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3DF7" w:rsidR="00A828E3" w:rsidRDefault="00E02D08" w14:paraId="01124C5D" w14:textId="77777777">
      <w:pPr>
        <w:pStyle w:val="PlatteTekst"/>
        <w:rPr>
          <w:szCs w:val="18"/>
        </w:rPr>
        <w:sectPr w:rsidRPr="00DD3DF7"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DD3DF7">
        <w:rPr>
          <w:noProof/>
          <w:szCs w:val="18"/>
          <w:lang w:eastAsia="nl-NL"/>
        </w:rPr>
        <mc:AlternateContent>
          <mc:Choice Requires="wps">
            <w:drawing>
              <wp:anchor distT="0" distB="269875" distL="114300" distR="114300" simplePos="0" relativeHeight="251664384" behindDoc="0" locked="0" layoutInCell="1" allowOverlap="1" wp14:editId="3B816515" wp14:anchorId="2E317C7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F7A" w:rsidP="001D4F7A" w:rsidRDefault="001D4F7A" w14:paraId="78ADDE31" w14:textId="77777777">
                            <w:pPr>
                              <w:pStyle w:val="Huisstijl-Agendatitel"/>
                              <w:ind w:left="0" w:firstLine="0"/>
                            </w:pPr>
                            <w:r>
                              <w:t xml:space="preserve">                          Commissie IenW </w:t>
                            </w:r>
                          </w:p>
                          <w:p w:rsidR="001D4F7A" w:rsidP="001D4F7A" w:rsidRDefault="001D4F7A" w14:paraId="1BA3DC09" w14:textId="77777777">
                            <w:pPr>
                              <w:pStyle w:val="Huisstijl-Agendatitel"/>
                              <w:ind w:left="0" w:firstLine="0"/>
                            </w:pPr>
                          </w:p>
                          <w:p w:rsidR="00A42CDC" w:rsidP="001D4F7A" w:rsidRDefault="001D4F7A" w14:paraId="59DA8C80" w14:textId="60A2FC71">
                            <w:pPr>
                              <w:pStyle w:val="Huisstijl-Agendatitel"/>
                              <w:ind w:left="0" w:firstLine="0"/>
                            </w:pPr>
                            <w:r>
                              <w:tab/>
                            </w:r>
                            <w:r w:rsidR="007C429C">
                              <w:t>1</w:t>
                            </w:r>
                            <w:r w:rsidR="00D13F6C">
                              <w:t>1</w:t>
                            </w:r>
                            <w:r w:rsidR="00E226B8">
                              <w:t xml:space="preserve"> mei</w:t>
                            </w:r>
                            <w:r w:rsidR="00E76C7F">
                              <w:t xml:space="preserve">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317C7C">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1D4F7A" w:rsidP="001D4F7A" w:rsidRDefault="001D4F7A" w14:paraId="78ADDE31" w14:textId="77777777">
                      <w:pPr>
                        <w:pStyle w:val="Huisstijl-Agendatitel"/>
                        <w:ind w:left="0" w:firstLine="0"/>
                      </w:pPr>
                      <w:r>
                        <w:t xml:space="preserve">                          Commissie IenW </w:t>
                      </w:r>
                    </w:p>
                    <w:p w:rsidR="001D4F7A" w:rsidP="001D4F7A" w:rsidRDefault="001D4F7A" w14:paraId="1BA3DC09" w14:textId="77777777">
                      <w:pPr>
                        <w:pStyle w:val="Huisstijl-Agendatitel"/>
                        <w:ind w:left="0" w:firstLine="0"/>
                      </w:pPr>
                    </w:p>
                    <w:p w:rsidR="00A42CDC" w:rsidP="001D4F7A" w:rsidRDefault="001D4F7A" w14:paraId="59DA8C80" w14:textId="60A2FC71">
                      <w:pPr>
                        <w:pStyle w:val="Huisstijl-Agendatitel"/>
                        <w:ind w:left="0" w:firstLine="0"/>
                      </w:pPr>
                      <w:r>
                        <w:tab/>
                      </w:r>
                      <w:r w:rsidR="007C429C">
                        <w:t>1</w:t>
                      </w:r>
                      <w:r w:rsidR="00D13F6C">
                        <w:t>1</w:t>
                      </w:r>
                      <w:bookmarkStart w:name="_GoBack" w:id="1"/>
                      <w:bookmarkEnd w:id="1"/>
                      <w:r w:rsidR="00E226B8">
                        <w:t xml:space="preserve"> mei</w:t>
                      </w:r>
                      <w:r w:rsidR="00E76C7F">
                        <w:t xml:space="preserve">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v:textbox>
                <w10:wrap type="topAndBottom" anchorx="margin" anchory="page"/>
              </v:shape>
            </w:pict>
          </mc:Fallback>
        </mc:AlternateContent>
      </w:r>
      <w:r w:rsidRPr="00DD3DF7" w:rsidR="00F407B0">
        <w:rPr>
          <w:noProof/>
          <w:szCs w:val="18"/>
          <w:lang w:eastAsia="nl-NL"/>
        </w:rPr>
        <mc:AlternateContent>
          <mc:Choice Requires="wps">
            <w:drawing>
              <wp:anchor distT="0" distB="0" distL="114300" distR="114300" simplePos="0" relativeHeight="251661312" behindDoc="0" locked="0" layoutInCell="1" allowOverlap="1" wp14:editId="6A8A41EB" wp14:anchorId="6E0FADC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0D0B940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E0FADC5">
                <v:path arrowok="t"/>
                <v:textbox inset="0,0,0,0">
                  <w:txbxContent>
                    <w:p w:rsidR="00A42CDC" w:rsidRDefault="00A42CDC" w14:paraId="0D0B940D" w14:textId="77777777"/>
                  </w:txbxContent>
                </v:textbox>
                <w10:wrap anchory="page"/>
              </v:shape>
            </w:pict>
          </mc:Fallback>
        </mc:AlternateContent>
      </w:r>
    </w:p>
    <w:p w:rsidRPr="001D4F7A" w:rsidR="00E02D08" w:rsidP="5AC6EA2F" w:rsidRDefault="001D4F7A" w14:paraId="2C450519" w14:textId="6B07066A">
      <w:pPr>
        <w:rPr>
          <w:b/>
          <w:bCs/>
          <w:sz w:val="22"/>
        </w:rPr>
      </w:pPr>
      <w:r w:rsidRPr="001D4F7A">
        <w:rPr>
          <w:b/>
          <w:bCs/>
          <w:sz w:val="22"/>
        </w:rPr>
        <w:t>Lijst van nieuwe EU-voorstellen</w:t>
      </w:r>
    </w:p>
    <w:p w:rsidRPr="00DD3DF7" w:rsidR="00E02D08" w:rsidP="00C727FA" w:rsidRDefault="00E02D08" w14:paraId="44EAFD9C" w14:textId="564F06C6">
      <w:pPr>
        <w:rPr>
          <w:b/>
          <w:szCs w:val="18"/>
        </w:rPr>
      </w:pPr>
    </w:p>
    <w:p w:rsidRPr="00DD3DF7" w:rsidR="006F2511" w:rsidP="00C727FA" w:rsidRDefault="5AC6EA2F" w14:paraId="3E6B1701" w14:textId="76E6756D">
      <w:pPr>
        <w:rPr>
          <w:szCs w:val="18"/>
        </w:rPr>
      </w:pPr>
      <w:r>
        <w:t>De</w:t>
      </w:r>
      <w:r w:rsidRPr="5AC6EA2F">
        <w:rPr>
          <w:b/>
          <w:bCs/>
        </w:rPr>
        <w:t xml:space="preserve"> </w:t>
      </w:r>
      <w:r>
        <w:t xml:space="preserve">Europese Commissie heeft in de periode tussen </w:t>
      </w:r>
      <w:r w:rsidR="00E226B8">
        <w:rPr>
          <w:b/>
          <w:bCs/>
        </w:rPr>
        <w:t>13 april</w:t>
      </w:r>
      <w:r w:rsidR="007C429C">
        <w:rPr>
          <w:b/>
          <w:bCs/>
        </w:rPr>
        <w:t xml:space="preserve"> </w:t>
      </w:r>
      <w:r w:rsidR="002124B2">
        <w:rPr>
          <w:b/>
          <w:bCs/>
        </w:rPr>
        <w:t>2022</w:t>
      </w:r>
      <w:r w:rsidRPr="002E61CF" w:rsidR="00017DA8">
        <w:rPr>
          <w:b/>
          <w:bCs/>
        </w:rPr>
        <w:t xml:space="preserve"> en </w:t>
      </w:r>
      <w:r w:rsidR="0043491C">
        <w:rPr>
          <w:b/>
          <w:bCs/>
        </w:rPr>
        <w:t>11</w:t>
      </w:r>
      <w:r w:rsidR="00E226B8">
        <w:rPr>
          <w:b/>
          <w:bCs/>
        </w:rPr>
        <w:t xml:space="preserve"> mei</w:t>
      </w:r>
      <w:r w:rsidRPr="00CE0E07" w:rsidR="00017DA8">
        <w:rPr>
          <w:b/>
          <w:bCs/>
        </w:rPr>
        <w:t xml:space="preserve"> 2022</w:t>
      </w:r>
      <w:r>
        <w:t xml:space="preserve"> de volgende</w:t>
      </w:r>
      <w:r w:rsidR="001D4F7A">
        <w:t xml:space="preserve"> voor deze vaste commissie relevante</w:t>
      </w:r>
      <w:r>
        <w:t xml:space="preserve"> voorstellen voor Europese wetgeving, besluiten en andere beleidsvormende documenten aan de Tweede Kamer gestuurd: </w:t>
      </w:r>
    </w:p>
    <w:p w:rsidRPr="00DD3DF7" w:rsidR="00820149" w:rsidP="00C727FA" w:rsidRDefault="00820149" w14:paraId="4B94D5A5" w14:textId="77777777">
      <w:pPr>
        <w:rPr>
          <w:szCs w:val="18"/>
        </w:rPr>
      </w:pPr>
    </w:p>
    <w:p w:rsidRPr="00DD3DF7" w:rsidR="00820149" w:rsidP="5AC6EA2F" w:rsidRDefault="5AC6EA2F" w14:paraId="01234008" w14:textId="77777777">
      <w:pPr>
        <w:pStyle w:val="Lijstalinea"/>
        <w:numPr>
          <w:ilvl w:val="0"/>
          <w:numId w:val="2"/>
        </w:numPr>
        <w:rPr>
          <w:b/>
          <w:bCs/>
        </w:rPr>
      </w:pPr>
      <w:r w:rsidRPr="5AC6EA2F">
        <w:rPr>
          <w:b/>
          <w:bCs/>
        </w:rPr>
        <w:t>Nieuw voorgestelde EU-wetgeving</w:t>
      </w:r>
      <w:r w:rsidR="35319F11">
        <w:br/>
      </w:r>
      <w:r>
        <w:t>(Verordeningen, richtlijnen en wetgevende besluiten)</w:t>
      </w:r>
    </w:p>
    <w:p w:rsidR="00916A6F" w:rsidP="001D4F7A" w:rsidRDefault="00F80258" w14:paraId="79BA78A5" w14:textId="0A8400CF">
      <w:pPr>
        <w:rPr>
          <w:szCs w:val="18"/>
        </w:rPr>
      </w:pPr>
      <w:r>
        <w:rPr>
          <w:szCs w:val="18"/>
        </w:rPr>
        <w:t xml:space="preserve"> </w:t>
      </w:r>
    </w:p>
    <w:tbl>
      <w:tblPr>
        <w:tblW w:w="0" w:type="dxa"/>
        <w:tblInd w:w="-5" w:type="dxa"/>
        <w:tblCellMar>
          <w:left w:w="0" w:type="dxa"/>
          <w:right w:w="0" w:type="dxa"/>
        </w:tblCellMar>
        <w:tblLook w:val="04A0" w:firstRow="1" w:lastRow="0" w:firstColumn="1" w:lastColumn="0" w:noHBand="0" w:noVBand="1"/>
      </w:tblPr>
      <w:tblGrid>
        <w:gridCol w:w="426"/>
        <w:gridCol w:w="1134"/>
        <w:gridCol w:w="6378"/>
      </w:tblGrid>
      <w:tr w:rsidR="005633DB" w:rsidTr="005633DB" w14:paraId="2307B153" w14:textId="77777777">
        <w:tc>
          <w:tcPr>
            <w:tcW w:w="426"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5633DB" w:rsidP="005633DB" w:rsidRDefault="005633DB" w14:paraId="56705775"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5633DB" w:rsidRDefault="005633DB" w14:paraId="2ED7F4E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5633DB" w:rsidRDefault="005633DB" w14:paraId="2DDA1941" w14:textId="77777777">
            <w:pPr>
              <w:spacing w:after="240"/>
              <w:rPr>
                <w:szCs w:val="18"/>
                <w:lang w:val="en-US"/>
              </w:rPr>
            </w:pPr>
            <w:r>
              <w:rPr>
                <w:szCs w:val="18"/>
                <w:lang w:val="en-US"/>
              </w:rPr>
              <w:t xml:space="preserve">Proposal for a COUNCIL DECISION on the position to be taken on behalf of the European Union, within the Port State Control Committee of the Paris Memorandum of Understanding on port State control regarding the membership of the Russian Federation of the organization </w:t>
            </w:r>
            <w:hyperlink w:history="1" r:id="rId14">
              <w:r>
                <w:rPr>
                  <w:rStyle w:val="Hyperlink"/>
                  <w:szCs w:val="18"/>
                  <w:lang w:val="en-US"/>
                </w:rPr>
                <w:t>COM (2022) 202</w:t>
              </w:r>
            </w:hyperlink>
          </w:p>
        </w:tc>
      </w:tr>
      <w:tr w:rsidR="005633DB" w:rsidTr="005633DB" w14:paraId="27573434" w14:textId="77777777">
        <w:trPr>
          <w:trHeight w:val="185"/>
        </w:trPr>
        <w:tc>
          <w:tcPr>
            <w:tcW w:w="0" w:type="auto"/>
            <w:vMerge/>
            <w:tcBorders>
              <w:top w:val="single" w:color="D9D9D9" w:sz="8" w:space="0"/>
              <w:left w:val="single" w:color="D9D9D9" w:sz="8" w:space="0"/>
              <w:bottom w:val="single" w:color="D9D9D9" w:sz="8" w:space="0"/>
              <w:right w:val="nil"/>
            </w:tcBorders>
            <w:vAlign w:val="center"/>
            <w:hideMark/>
          </w:tcPr>
          <w:p w:rsidR="005633DB" w:rsidRDefault="005633DB" w14:paraId="792A8767" w14:textId="77777777">
            <w:pPr>
              <w:rPr>
                <w:rFonts w:eastAsiaTheme="minorHAnsi"/>
                <w:szCs w:val="18"/>
              </w:rPr>
            </w:pPr>
          </w:p>
        </w:tc>
        <w:tc>
          <w:tcPr>
            <w:tcW w:w="1134" w:type="dxa"/>
            <w:tcMar>
              <w:top w:w="0" w:type="dxa"/>
              <w:left w:w="108" w:type="dxa"/>
              <w:bottom w:w="0" w:type="dxa"/>
              <w:right w:w="108" w:type="dxa"/>
            </w:tcMar>
            <w:hideMark/>
          </w:tcPr>
          <w:p w:rsidR="005633DB" w:rsidRDefault="005633DB" w14:paraId="6F997AD8" w14:textId="251C79D2">
            <w:pPr>
              <w:spacing w:after="240"/>
              <w:rPr>
                <w:szCs w:val="18"/>
              </w:rPr>
            </w:pPr>
            <w:r>
              <w:rPr>
                <w:szCs w:val="18"/>
              </w:rPr>
              <w:t>Datum</w:t>
            </w:r>
          </w:p>
        </w:tc>
        <w:tc>
          <w:tcPr>
            <w:tcW w:w="6378" w:type="dxa"/>
            <w:tcBorders>
              <w:top w:val="nil"/>
              <w:left w:val="nil"/>
              <w:bottom w:val="nil"/>
              <w:right w:val="single" w:color="D9D9D9" w:sz="8" w:space="0"/>
            </w:tcBorders>
            <w:tcMar>
              <w:top w:w="0" w:type="dxa"/>
              <w:left w:w="108" w:type="dxa"/>
              <w:bottom w:w="0" w:type="dxa"/>
              <w:right w:w="108" w:type="dxa"/>
            </w:tcMar>
            <w:hideMark/>
          </w:tcPr>
          <w:p w:rsidR="005633DB" w:rsidRDefault="005633DB" w14:paraId="6E0A9731" w14:textId="682EA291">
            <w:pPr>
              <w:spacing w:after="240"/>
              <w:rPr>
                <w:b/>
                <w:bCs/>
                <w:szCs w:val="18"/>
              </w:rPr>
            </w:pPr>
            <w:r>
              <w:rPr>
                <w:szCs w:val="18"/>
              </w:rPr>
              <w:t>29-04-22</w:t>
            </w:r>
          </w:p>
        </w:tc>
      </w:tr>
      <w:tr w:rsidR="005633DB" w:rsidTr="005633DB" w14:paraId="3A041F9F" w14:textId="77777777">
        <w:tc>
          <w:tcPr>
            <w:tcW w:w="0" w:type="auto"/>
            <w:vMerge/>
            <w:tcBorders>
              <w:top w:val="single" w:color="D9D9D9" w:sz="8" w:space="0"/>
              <w:left w:val="single" w:color="D9D9D9" w:sz="8" w:space="0"/>
              <w:bottom w:val="single" w:color="D9D9D9" w:sz="8" w:space="0"/>
              <w:right w:val="nil"/>
            </w:tcBorders>
            <w:vAlign w:val="center"/>
            <w:hideMark/>
          </w:tcPr>
          <w:p w:rsidR="005633DB" w:rsidRDefault="005633DB" w14:paraId="577A7D0A"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FD1DA7" w:rsidR="005633DB" w:rsidP="005633DB" w:rsidRDefault="005633DB" w14:paraId="111BD3C9" w14:textId="7310E34D">
            <w:pPr>
              <w:spacing w:after="240"/>
              <w:rPr>
                <w:szCs w:val="18"/>
              </w:rPr>
            </w:pPr>
            <w:r w:rsidRPr="00FD1DA7">
              <w:rPr>
                <w:szCs w:val="18"/>
              </w:rPr>
              <w:br/>
              <w:t>Voorstel</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FD1DA7" w:rsidR="005633DB" w:rsidP="00AA1128" w:rsidRDefault="00AA1128" w14:paraId="73986FC0" w14:textId="28BFAA29">
            <w:pPr>
              <w:spacing w:before="240" w:after="210" w:line="276" w:lineRule="auto"/>
              <w:rPr>
                <w:szCs w:val="18"/>
              </w:rPr>
            </w:pPr>
            <w:r>
              <w:rPr>
                <w:szCs w:val="18"/>
              </w:rPr>
              <w:t>Ter informatie.</w:t>
            </w:r>
            <w:bookmarkStart w:name="_GoBack" w:id="0"/>
            <w:bookmarkEnd w:id="0"/>
          </w:p>
        </w:tc>
      </w:tr>
    </w:tbl>
    <w:p w:rsidR="00B50266" w:rsidP="001D4F7A" w:rsidRDefault="00B50266" w14:paraId="051FB130" w14:textId="46A0A871">
      <w:pPr>
        <w:rPr>
          <w:szCs w:val="18"/>
        </w:rPr>
      </w:pPr>
    </w:p>
    <w:p w:rsidRPr="00DD3DF7" w:rsidR="00164324" w:rsidP="001D4F7A" w:rsidRDefault="00164324" w14:paraId="23513E44" w14:textId="77777777">
      <w:pPr>
        <w:rPr>
          <w:szCs w:val="18"/>
        </w:rPr>
      </w:pPr>
    </w:p>
    <w:p w:rsidRPr="00EB0324" w:rsidR="00EB0324" w:rsidP="00EB0324" w:rsidRDefault="5AC6EA2F" w14:paraId="397A515D" w14:textId="654C7C58">
      <w:pPr>
        <w:pStyle w:val="Lijstalinea"/>
        <w:numPr>
          <w:ilvl w:val="0"/>
          <w:numId w:val="2"/>
        </w:numPr>
        <w:rPr>
          <w:b/>
          <w:bCs/>
        </w:rPr>
      </w:pPr>
      <w:r w:rsidRPr="5AC6EA2F">
        <w:rPr>
          <w:b/>
          <w:bCs/>
        </w:rPr>
        <w:t xml:space="preserve">Nieuwe EU-documenten van niet-wetgevende aard </w:t>
      </w:r>
      <w:r w:rsidR="35319F11">
        <w:br/>
      </w:r>
      <w:r>
        <w:t>(Mededelingen, aanbevelingen, actieplannen, consultaties, etc.)</w:t>
      </w:r>
    </w:p>
    <w:p w:rsidRPr="00EB0324" w:rsidR="00EB0324" w:rsidP="00EB0324" w:rsidRDefault="00EB0324" w14:paraId="424B15CF" w14:textId="77777777">
      <w:pPr>
        <w:pStyle w:val="Lijstalinea"/>
        <w:rPr>
          <w:b/>
          <w:bCs/>
        </w:rPr>
      </w:pPr>
    </w:p>
    <w:p w:rsidR="00EB0324" w:rsidP="00EB0324" w:rsidRDefault="00EB0324" w14:paraId="53523AAE"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D752F8" w:rsidTr="00D752F8" w14:paraId="2E7A8722"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D752F8" w:rsidR="00D752F8" w:rsidP="00D752F8" w:rsidRDefault="00AA1128" w14:paraId="679052AA" w14:textId="357988A0">
            <w:pPr>
              <w:spacing w:after="240"/>
              <w:rPr>
                <w:szCs w:val="18"/>
              </w:rPr>
            </w:pPr>
            <w:r>
              <w:rPr>
                <w:szCs w:val="18"/>
              </w:rPr>
              <w:t>1</w:t>
            </w:r>
            <w:r w:rsidR="00D752F8">
              <w:rPr>
                <w:szCs w:val="18"/>
              </w:rPr>
              <w:t>.</w:t>
            </w:r>
          </w:p>
        </w:tc>
        <w:tc>
          <w:tcPr>
            <w:tcW w:w="1134" w:type="dxa"/>
            <w:tcBorders>
              <w:top w:val="single" w:color="D9D9D9" w:sz="8" w:space="0"/>
              <w:left w:val="nil"/>
              <w:bottom w:val="nil"/>
              <w:right w:val="nil"/>
            </w:tcBorders>
            <w:tcMar>
              <w:top w:w="0" w:type="dxa"/>
              <w:left w:w="108" w:type="dxa"/>
              <w:bottom w:w="0" w:type="dxa"/>
              <w:right w:w="108" w:type="dxa"/>
            </w:tcMar>
            <w:hideMark/>
          </w:tcPr>
          <w:p w:rsidR="00D752F8" w:rsidRDefault="00D752F8" w14:paraId="26C022FE"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D752F8" w:rsidP="00AA1128" w:rsidRDefault="00AA1128" w14:paraId="340B3EF2" w14:textId="73CD14B3">
            <w:pPr>
              <w:shd w:val="clear" w:color="auto" w:fill="FFFFFF"/>
              <w:spacing w:after="75"/>
              <w:rPr>
                <w:szCs w:val="18"/>
              </w:rPr>
            </w:pPr>
            <w:hyperlink w:history="1" r:id="rId15">
              <w:r>
                <w:rPr>
                  <w:rStyle w:val="Hyperlink"/>
                  <w:szCs w:val="18"/>
                </w:rPr>
                <w:t>Raadpleging</w:t>
              </w:r>
            </w:hyperlink>
            <w:r>
              <w:rPr>
                <w:szCs w:val="18"/>
              </w:rPr>
              <w:t xml:space="preserve"> </w:t>
            </w:r>
            <w:r w:rsidR="00D752F8">
              <w:rPr>
                <w:szCs w:val="18"/>
              </w:rPr>
              <w:t xml:space="preserve">Bedrijfsvoertuigen — gewichten en afmetingen (evaluatie) </w:t>
            </w:r>
          </w:p>
        </w:tc>
      </w:tr>
      <w:tr w:rsidR="00D752F8" w:rsidTr="00D752F8" w14:paraId="76F5474E" w14:textId="77777777">
        <w:tc>
          <w:tcPr>
            <w:tcW w:w="0" w:type="auto"/>
            <w:vMerge/>
            <w:tcBorders>
              <w:top w:val="single" w:color="D9D9D9" w:sz="8" w:space="0"/>
              <w:left w:val="single" w:color="D9D9D9" w:sz="8" w:space="0"/>
              <w:bottom w:val="single" w:color="D9D9D9" w:sz="8" w:space="0"/>
              <w:right w:val="nil"/>
            </w:tcBorders>
            <w:vAlign w:val="center"/>
            <w:hideMark/>
          </w:tcPr>
          <w:p w:rsidR="00D752F8" w:rsidRDefault="00D752F8" w14:paraId="2D9EE630" w14:textId="77777777">
            <w:pPr>
              <w:rPr>
                <w:rFonts w:eastAsiaTheme="minorHAnsi"/>
                <w:szCs w:val="18"/>
              </w:rPr>
            </w:pPr>
          </w:p>
        </w:tc>
        <w:tc>
          <w:tcPr>
            <w:tcW w:w="1134" w:type="dxa"/>
            <w:tcMar>
              <w:top w:w="0" w:type="dxa"/>
              <w:left w:w="108" w:type="dxa"/>
              <w:bottom w:w="0" w:type="dxa"/>
              <w:right w:w="108" w:type="dxa"/>
            </w:tcMar>
            <w:hideMark/>
          </w:tcPr>
          <w:p w:rsidR="00D752F8" w:rsidRDefault="005633DB" w14:paraId="43F19A2D" w14:textId="758D8736">
            <w:pPr>
              <w:spacing w:after="240"/>
              <w:rPr>
                <w:szCs w:val="18"/>
              </w:rPr>
            </w:pPr>
            <w:r>
              <w:rPr>
                <w:szCs w:val="18"/>
              </w:rPr>
              <w:t>Datum</w:t>
            </w:r>
          </w:p>
        </w:tc>
        <w:tc>
          <w:tcPr>
            <w:tcW w:w="6378" w:type="dxa"/>
            <w:tcBorders>
              <w:top w:val="nil"/>
              <w:left w:val="nil"/>
              <w:bottom w:val="nil"/>
              <w:right w:val="single" w:color="D9D9D9" w:sz="8" w:space="0"/>
            </w:tcBorders>
            <w:tcMar>
              <w:top w:w="0" w:type="dxa"/>
              <w:left w:w="108" w:type="dxa"/>
              <w:bottom w:w="0" w:type="dxa"/>
              <w:right w:w="108" w:type="dxa"/>
            </w:tcMar>
            <w:hideMark/>
          </w:tcPr>
          <w:p w:rsidR="00D752F8" w:rsidP="00AA1128" w:rsidRDefault="005633DB" w14:paraId="26B488EA" w14:textId="48AEEFA2">
            <w:pPr>
              <w:spacing w:after="240"/>
              <w:rPr>
                <w:b/>
                <w:bCs/>
                <w:szCs w:val="18"/>
              </w:rPr>
            </w:pPr>
            <w:r>
              <w:rPr>
                <w:szCs w:val="18"/>
              </w:rPr>
              <w:t xml:space="preserve">03-05-22 </w:t>
            </w:r>
          </w:p>
        </w:tc>
      </w:tr>
      <w:tr w:rsidR="00D752F8" w:rsidTr="00D752F8" w14:paraId="15D0B209" w14:textId="77777777">
        <w:tc>
          <w:tcPr>
            <w:tcW w:w="0" w:type="auto"/>
            <w:vMerge/>
            <w:tcBorders>
              <w:top w:val="single" w:color="D9D9D9" w:sz="8" w:space="0"/>
              <w:left w:val="single" w:color="D9D9D9" w:sz="8" w:space="0"/>
              <w:bottom w:val="single" w:color="D9D9D9" w:sz="8" w:space="0"/>
              <w:right w:val="nil"/>
            </w:tcBorders>
            <w:vAlign w:val="center"/>
            <w:hideMark/>
          </w:tcPr>
          <w:p w:rsidR="00D752F8" w:rsidRDefault="00D752F8" w14:paraId="3ABD746C"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D752F8" w:rsidRDefault="005633DB" w14:paraId="0F0D7469" w14:textId="77777777">
            <w:pPr>
              <w:spacing w:after="240"/>
              <w:rPr>
                <w:szCs w:val="18"/>
              </w:rPr>
            </w:pPr>
            <w:r>
              <w:rPr>
                <w:szCs w:val="18"/>
              </w:rPr>
              <w:t>Voorstel</w:t>
            </w:r>
          </w:p>
          <w:p w:rsidR="00AA1128" w:rsidRDefault="00AA1128" w14:paraId="11281B18" w14:textId="63EB56BB">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AA1128" w:rsidP="005633DB" w:rsidRDefault="00AA1128" w14:paraId="57D3DE9F" w14:textId="77777777">
            <w:pPr>
              <w:spacing w:after="240"/>
              <w:rPr>
                <w:szCs w:val="18"/>
              </w:rPr>
            </w:pPr>
            <w:r>
              <w:rPr>
                <w:szCs w:val="18"/>
              </w:rPr>
              <w:t>Ter informatie.</w:t>
            </w:r>
          </w:p>
          <w:p w:rsidRPr="005633DB" w:rsidR="00D752F8" w:rsidP="00AA1128" w:rsidRDefault="00AA1128" w14:paraId="4AA4229D" w14:textId="7D37BD7E">
            <w:pPr>
              <w:spacing w:after="240"/>
              <w:rPr>
                <w:szCs w:val="18"/>
              </w:rPr>
            </w:pPr>
            <w:r>
              <w:rPr>
                <w:szCs w:val="18"/>
              </w:rPr>
              <w:t xml:space="preserve">De </w:t>
            </w:r>
            <w:r>
              <w:rPr>
                <w:szCs w:val="18"/>
              </w:rPr>
              <w:t>d</w:t>
            </w:r>
            <w:r w:rsidRPr="00D752F8">
              <w:rPr>
                <w:szCs w:val="18"/>
              </w:rPr>
              <w:t xml:space="preserve">eadline </w:t>
            </w:r>
            <w:r>
              <w:rPr>
                <w:szCs w:val="18"/>
              </w:rPr>
              <w:t xml:space="preserve">voor deze raadpleging is </w:t>
            </w:r>
            <w:r w:rsidRPr="00D752F8">
              <w:rPr>
                <w:szCs w:val="18"/>
              </w:rPr>
              <w:t>19</w:t>
            </w:r>
            <w:r>
              <w:rPr>
                <w:szCs w:val="18"/>
              </w:rPr>
              <w:t xml:space="preserve"> juli 20</w:t>
            </w:r>
            <w:r w:rsidRPr="00D752F8">
              <w:rPr>
                <w:szCs w:val="18"/>
              </w:rPr>
              <w:t>2</w:t>
            </w:r>
            <w:r>
              <w:rPr>
                <w:szCs w:val="18"/>
              </w:rPr>
              <w:t>2.</w:t>
            </w:r>
          </w:p>
        </w:tc>
      </w:tr>
    </w:tbl>
    <w:p w:rsidRPr="00D752F8" w:rsidR="00D752F8" w:rsidP="00D752F8" w:rsidRDefault="00D752F8" w14:paraId="553B49CE" w14:textId="6498D967">
      <w:pPr>
        <w:rPr>
          <w:b/>
          <w:bCs/>
        </w:rPr>
      </w:pPr>
    </w:p>
    <w:p w:rsidRPr="00DD3DF7" w:rsidR="00D752F8" w:rsidP="00D752F8" w:rsidRDefault="00D752F8" w14:paraId="726301FA" w14:textId="77777777">
      <w:pPr>
        <w:pStyle w:val="Lijstalinea"/>
        <w:rPr>
          <w:b/>
          <w:bCs/>
        </w:rPr>
      </w:pPr>
    </w:p>
    <w:p w:rsidR="00820149" w:rsidP="00970CA0" w:rsidRDefault="00820149" w14:paraId="4B99056E" w14:textId="04A85346">
      <w:pPr>
        <w:rPr>
          <w:szCs w:val="18"/>
        </w:rPr>
      </w:pPr>
    </w:p>
    <w:sectPr w:rsidR="00820149" w:rsidSect="00BF62AD">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D38A" w14:textId="77777777" w:rsidR="009A5F4C" w:rsidRDefault="009A5F4C">
      <w:r>
        <w:separator/>
      </w:r>
    </w:p>
  </w:endnote>
  <w:endnote w:type="continuationSeparator" w:id="0">
    <w:p w14:paraId="1FE2DD96" w14:textId="77777777" w:rsidR="009A5F4C" w:rsidRDefault="009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EE6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C9DB7B2" wp14:editId="199CEBE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D24D26B" w14:textId="526A59A4" w:rsidR="00A42CDC" w:rsidRDefault="00F407B0">
                          <w:pPr>
                            <w:pStyle w:val="Huisstijl-Paginanummer"/>
                          </w:pPr>
                          <w:r>
                            <w:fldChar w:fldCharType="begin"/>
                          </w:r>
                          <w:r>
                            <w:instrText xml:space="preserve"> PAGE  \* Arabic  \* MERGEFORMAT </w:instrText>
                          </w:r>
                          <w:r>
                            <w:fldChar w:fldCharType="separate"/>
                          </w:r>
                          <w:r w:rsidR="00AA112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B7B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2D24D26B" w14:textId="526A59A4" w:rsidR="00A42CDC" w:rsidRDefault="00F407B0">
                    <w:pPr>
                      <w:pStyle w:val="Huisstijl-Paginanummer"/>
                    </w:pPr>
                    <w:r>
                      <w:fldChar w:fldCharType="begin"/>
                    </w:r>
                    <w:r>
                      <w:instrText xml:space="preserve"> PAGE  \* Arabic  \* MERGEFORMAT </w:instrText>
                    </w:r>
                    <w:r>
                      <w:fldChar w:fldCharType="separate"/>
                    </w:r>
                    <w:r w:rsidR="00AA1128">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413A8C8" wp14:editId="713ED7A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13A8C8"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6EE48EE"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A69"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F259222" wp14:editId="3F6408C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9ADA923" w14:textId="7D63A0AD" w:rsidR="00A42CDC" w:rsidRDefault="00F407B0">
                          <w:pPr>
                            <w:pStyle w:val="Huisstijl-Paginanummer"/>
                          </w:pPr>
                          <w:r>
                            <w:fldChar w:fldCharType="begin"/>
                          </w:r>
                          <w:r>
                            <w:instrText xml:space="preserve"> PAGE  \* Arabic  \* MERGEFORMAT </w:instrText>
                          </w:r>
                          <w:r>
                            <w:fldChar w:fldCharType="separate"/>
                          </w:r>
                          <w:r w:rsidR="00AA112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9222"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9ADA923" w14:textId="7D63A0AD" w:rsidR="00A42CDC" w:rsidRDefault="00F407B0">
                    <w:pPr>
                      <w:pStyle w:val="Huisstijl-Paginanummer"/>
                    </w:pPr>
                    <w:r>
                      <w:fldChar w:fldCharType="begin"/>
                    </w:r>
                    <w:r>
                      <w:instrText xml:space="preserve"> PAGE  \* Arabic  \* MERGEFORMAT </w:instrText>
                    </w:r>
                    <w:r>
                      <w:fldChar w:fldCharType="separate"/>
                    </w:r>
                    <w:r w:rsidR="00AA1128">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7BB19FBE" wp14:editId="684A39FA">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A2D7"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9FB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50EA2D7"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9A5F4C" w:rsidRDefault="009A5F4C">
      <w:r>
        <w:separator/>
      </w:r>
    </w:p>
  </w:footnote>
  <w:footnote w:type="continuationSeparator" w:id="0">
    <w:p w14:paraId="717AAFBA" w14:textId="77777777" w:rsidR="009A5F4C" w:rsidRDefault="009A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7B3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068E9CFA" wp14:editId="2828E6C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42A56D4" wp14:editId="2751EA7E">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88E"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2E3D0BA" wp14:editId="48CB25BE">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2E3D0B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473D060" wp14:editId="5A0DD15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E575E"/>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85FC7"/>
    <w:multiLevelType w:val="hybridMultilevel"/>
    <w:tmpl w:val="32426456"/>
    <w:lvl w:ilvl="0" w:tplc="E0D26B42">
      <w:numFmt w:val="bullet"/>
      <w:lvlText w:val="-"/>
      <w:lvlJc w:val="left"/>
      <w:pPr>
        <w:ind w:left="420" w:hanging="360"/>
      </w:pPr>
      <w:rPr>
        <w:rFonts w:ascii="Verdana" w:eastAsia="Calibri" w:hAnsi="Verdana"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2C6D1585"/>
    <w:multiLevelType w:val="hybridMultilevel"/>
    <w:tmpl w:val="63E81996"/>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F17B0"/>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E65478"/>
    <w:multiLevelType w:val="hybridMultilevel"/>
    <w:tmpl w:val="9AAC36AA"/>
    <w:lvl w:ilvl="0" w:tplc="4B486FA6">
      <w:start w:val="2"/>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0"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7A0363"/>
    <w:multiLevelType w:val="multilevel"/>
    <w:tmpl w:val="3834A3A0"/>
    <w:lvl w:ilvl="0">
      <w:start w:val="22"/>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3F02A7"/>
    <w:multiLevelType w:val="multilevel"/>
    <w:tmpl w:val="F376A61C"/>
    <w:lvl w:ilvl="0">
      <w:start w:val="17"/>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1B56D56"/>
    <w:multiLevelType w:val="multilevel"/>
    <w:tmpl w:val="B0D6B04A"/>
    <w:lvl w:ilvl="0">
      <w:start w:val="26"/>
      <w:numFmt w:val="decimal"/>
      <w:lvlText w:val="%1"/>
      <w:lvlJc w:val="left"/>
      <w:pPr>
        <w:ind w:left="870" w:hanging="870"/>
      </w:pPr>
      <w:rPr>
        <w:rFonts w:hint="default"/>
      </w:rPr>
    </w:lvl>
    <w:lvl w:ilvl="1">
      <w:start w:val="4"/>
      <w:numFmt w:val="decimalZero"/>
      <w:lvlText w:val="%1-%2"/>
      <w:lvlJc w:val="left"/>
      <w:pPr>
        <w:ind w:left="870" w:hanging="870"/>
      </w:pPr>
      <w:rPr>
        <w:rFonts w:hint="default"/>
      </w:rPr>
    </w:lvl>
    <w:lvl w:ilvl="2">
      <w:start w:val="2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6"/>
  </w:num>
  <w:num w:numId="5">
    <w:abstractNumId w:val="2"/>
  </w:num>
  <w:num w:numId="6">
    <w:abstractNumId w:val="0"/>
  </w:num>
  <w:num w:numId="7">
    <w:abstractNumId w:val="15"/>
  </w:num>
  <w:num w:numId="8">
    <w:abstractNumId w:val="10"/>
  </w:num>
  <w:num w:numId="9">
    <w:abstractNumId w:val="12"/>
  </w:num>
  <w:num w:numId="10">
    <w:abstractNumId w:val="5"/>
  </w:num>
  <w:num w:numId="11">
    <w:abstractNumId w:val="5"/>
  </w:num>
  <w:num w:numId="12">
    <w:abstractNumId w:val="9"/>
  </w:num>
  <w:num w:numId="13">
    <w:abstractNumId w:val="13"/>
  </w:num>
  <w:num w:numId="14">
    <w:abstractNumId w:val="11"/>
  </w:num>
  <w:num w:numId="15">
    <w:abstractNumId w:val="4"/>
  </w:num>
  <w:num w:numId="16">
    <w:abstractNumId w:val="3"/>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8"/>
    <w:rsid w:val="000037E5"/>
    <w:rsid w:val="00003C6E"/>
    <w:rsid w:val="00004383"/>
    <w:rsid w:val="00006780"/>
    <w:rsid w:val="00010EF2"/>
    <w:rsid w:val="000123FA"/>
    <w:rsid w:val="00012D11"/>
    <w:rsid w:val="00013B5B"/>
    <w:rsid w:val="00015BF0"/>
    <w:rsid w:val="00016110"/>
    <w:rsid w:val="00017DA8"/>
    <w:rsid w:val="00026D47"/>
    <w:rsid w:val="000277A4"/>
    <w:rsid w:val="0003038D"/>
    <w:rsid w:val="00031259"/>
    <w:rsid w:val="000339A6"/>
    <w:rsid w:val="00034EC0"/>
    <w:rsid w:val="00035057"/>
    <w:rsid w:val="00036674"/>
    <w:rsid w:val="000423A9"/>
    <w:rsid w:val="00043A29"/>
    <w:rsid w:val="00045831"/>
    <w:rsid w:val="000472B9"/>
    <w:rsid w:val="00050D24"/>
    <w:rsid w:val="00051FEC"/>
    <w:rsid w:val="000546B1"/>
    <w:rsid w:val="000635E6"/>
    <w:rsid w:val="000642C4"/>
    <w:rsid w:val="0006770A"/>
    <w:rsid w:val="00070D31"/>
    <w:rsid w:val="0007162E"/>
    <w:rsid w:val="000722D6"/>
    <w:rsid w:val="00084262"/>
    <w:rsid w:val="00084302"/>
    <w:rsid w:val="00085FA1"/>
    <w:rsid w:val="00087299"/>
    <w:rsid w:val="00090ED6"/>
    <w:rsid w:val="00094546"/>
    <w:rsid w:val="00094A9B"/>
    <w:rsid w:val="000A1C2B"/>
    <w:rsid w:val="000A23C5"/>
    <w:rsid w:val="000A2D26"/>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0AFA"/>
    <w:rsid w:val="000F359C"/>
    <w:rsid w:val="000F36CD"/>
    <w:rsid w:val="000F5363"/>
    <w:rsid w:val="000F5722"/>
    <w:rsid w:val="00100F4A"/>
    <w:rsid w:val="00102FE4"/>
    <w:rsid w:val="00105391"/>
    <w:rsid w:val="00120FD2"/>
    <w:rsid w:val="00125B8D"/>
    <w:rsid w:val="00127B2A"/>
    <w:rsid w:val="0013509E"/>
    <w:rsid w:val="00136167"/>
    <w:rsid w:val="0013623C"/>
    <w:rsid w:val="00136C5C"/>
    <w:rsid w:val="00137054"/>
    <w:rsid w:val="001401C7"/>
    <w:rsid w:val="00141D39"/>
    <w:rsid w:val="001445D4"/>
    <w:rsid w:val="00147017"/>
    <w:rsid w:val="00151AC8"/>
    <w:rsid w:val="001545B9"/>
    <w:rsid w:val="00154EC0"/>
    <w:rsid w:val="001551BD"/>
    <w:rsid w:val="001555A9"/>
    <w:rsid w:val="00160E6E"/>
    <w:rsid w:val="00161D1B"/>
    <w:rsid w:val="00164324"/>
    <w:rsid w:val="001706B1"/>
    <w:rsid w:val="00170AFB"/>
    <w:rsid w:val="001715CC"/>
    <w:rsid w:val="0017276C"/>
    <w:rsid w:val="0017367F"/>
    <w:rsid w:val="00174E29"/>
    <w:rsid w:val="00175DA6"/>
    <w:rsid w:val="00182889"/>
    <w:rsid w:val="00187402"/>
    <w:rsid w:val="0018775E"/>
    <w:rsid w:val="00192F0E"/>
    <w:rsid w:val="00193DF4"/>
    <w:rsid w:val="001959F4"/>
    <w:rsid w:val="001A2E57"/>
    <w:rsid w:val="001A3995"/>
    <w:rsid w:val="001A4097"/>
    <w:rsid w:val="001B2F65"/>
    <w:rsid w:val="001B7CAE"/>
    <w:rsid w:val="001C14DB"/>
    <w:rsid w:val="001C3467"/>
    <w:rsid w:val="001D08B2"/>
    <w:rsid w:val="001D3CD3"/>
    <w:rsid w:val="001D4F7A"/>
    <w:rsid w:val="001D7B39"/>
    <w:rsid w:val="001E143A"/>
    <w:rsid w:val="001E1C84"/>
    <w:rsid w:val="001E39BA"/>
    <w:rsid w:val="001F1517"/>
    <w:rsid w:val="001F4221"/>
    <w:rsid w:val="001F6D9D"/>
    <w:rsid w:val="001F7012"/>
    <w:rsid w:val="002048D9"/>
    <w:rsid w:val="00206825"/>
    <w:rsid w:val="00210705"/>
    <w:rsid w:val="00211391"/>
    <w:rsid w:val="002124B2"/>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D3577"/>
    <w:rsid w:val="002D7845"/>
    <w:rsid w:val="002E43EB"/>
    <w:rsid w:val="002E5CC6"/>
    <w:rsid w:val="002E61CF"/>
    <w:rsid w:val="002E6686"/>
    <w:rsid w:val="002E72EA"/>
    <w:rsid w:val="002F363A"/>
    <w:rsid w:val="002F45EE"/>
    <w:rsid w:val="003023F3"/>
    <w:rsid w:val="0030416C"/>
    <w:rsid w:val="003066D7"/>
    <w:rsid w:val="0031228D"/>
    <w:rsid w:val="003128FE"/>
    <w:rsid w:val="00313734"/>
    <w:rsid w:val="003154A8"/>
    <w:rsid w:val="0031630D"/>
    <w:rsid w:val="003214FD"/>
    <w:rsid w:val="00322A38"/>
    <w:rsid w:val="00324A4E"/>
    <w:rsid w:val="0032616D"/>
    <w:rsid w:val="00326A27"/>
    <w:rsid w:val="00326C25"/>
    <w:rsid w:val="00331729"/>
    <w:rsid w:val="00331CCE"/>
    <w:rsid w:val="003328A2"/>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048"/>
    <w:rsid w:val="003A219A"/>
    <w:rsid w:val="003A332A"/>
    <w:rsid w:val="003A5792"/>
    <w:rsid w:val="003B1D02"/>
    <w:rsid w:val="003B254F"/>
    <w:rsid w:val="003B2964"/>
    <w:rsid w:val="003B4119"/>
    <w:rsid w:val="003B484E"/>
    <w:rsid w:val="003B67E0"/>
    <w:rsid w:val="003C0D63"/>
    <w:rsid w:val="003C0FF3"/>
    <w:rsid w:val="003C2832"/>
    <w:rsid w:val="003C5DCE"/>
    <w:rsid w:val="003D22ED"/>
    <w:rsid w:val="003D450D"/>
    <w:rsid w:val="003D5554"/>
    <w:rsid w:val="003D5683"/>
    <w:rsid w:val="003D660C"/>
    <w:rsid w:val="003E282D"/>
    <w:rsid w:val="003E6EA2"/>
    <w:rsid w:val="003F0545"/>
    <w:rsid w:val="003F628A"/>
    <w:rsid w:val="00403FAF"/>
    <w:rsid w:val="00405747"/>
    <w:rsid w:val="004066B7"/>
    <w:rsid w:val="0041042A"/>
    <w:rsid w:val="00411808"/>
    <w:rsid w:val="0041634B"/>
    <w:rsid w:val="00416E67"/>
    <w:rsid w:val="00420882"/>
    <w:rsid w:val="0042300F"/>
    <w:rsid w:val="00424531"/>
    <w:rsid w:val="00424D04"/>
    <w:rsid w:val="004265B2"/>
    <w:rsid w:val="00427600"/>
    <w:rsid w:val="0043382C"/>
    <w:rsid w:val="0043446E"/>
    <w:rsid w:val="0043491C"/>
    <w:rsid w:val="00434BC6"/>
    <w:rsid w:val="00436804"/>
    <w:rsid w:val="00441745"/>
    <w:rsid w:val="00442D7A"/>
    <w:rsid w:val="00443F22"/>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04EF"/>
    <w:rsid w:val="004B109E"/>
    <w:rsid w:val="004B447F"/>
    <w:rsid w:val="004B572A"/>
    <w:rsid w:val="004B5B19"/>
    <w:rsid w:val="004C7B01"/>
    <w:rsid w:val="004D469F"/>
    <w:rsid w:val="004E3424"/>
    <w:rsid w:val="004E3520"/>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2742B"/>
    <w:rsid w:val="005324DF"/>
    <w:rsid w:val="005376B8"/>
    <w:rsid w:val="00540F78"/>
    <w:rsid w:val="00543233"/>
    <w:rsid w:val="00543BB4"/>
    <w:rsid w:val="00554CBF"/>
    <w:rsid w:val="00561CE6"/>
    <w:rsid w:val="005633DB"/>
    <w:rsid w:val="00565011"/>
    <w:rsid w:val="00574E9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1D32"/>
    <w:rsid w:val="005E300D"/>
    <w:rsid w:val="005E5400"/>
    <w:rsid w:val="005E7B45"/>
    <w:rsid w:val="005F1EDF"/>
    <w:rsid w:val="005F3027"/>
    <w:rsid w:val="00605B5A"/>
    <w:rsid w:val="006060B3"/>
    <w:rsid w:val="0060611D"/>
    <w:rsid w:val="00613764"/>
    <w:rsid w:val="00617577"/>
    <w:rsid w:val="006200E7"/>
    <w:rsid w:val="00621260"/>
    <w:rsid w:val="00622E75"/>
    <w:rsid w:val="00625F9E"/>
    <w:rsid w:val="00626F56"/>
    <w:rsid w:val="00626FD8"/>
    <w:rsid w:val="006301F4"/>
    <w:rsid w:val="00633333"/>
    <w:rsid w:val="0064051F"/>
    <w:rsid w:val="00643A98"/>
    <w:rsid w:val="006475E6"/>
    <w:rsid w:val="00653181"/>
    <w:rsid w:val="0065323F"/>
    <w:rsid w:val="006537C4"/>
    <w:rsid w:val="006556DE"/>
    <w:rsid w:val="00655929"/>
    <w:rsid w:val="00656188"/>
    <w:rsid w:val="00661ACE"/>
    <w:rsid w:val="00661F6A"/>
    <w:rsid w:val="006635A7"/>
    <w:rsid w:val="00667A74"/>
    <w:rsid w:val="00673519"/>
    <w:rsid w:val="00674F1B"/>
    <w:rsid w:val="00680D9E"/>
    <w:rsid w:val="00682002"/>
    <w:rsid w:val="00683247"/>
    <w:rsid w:val="00690F44"/>
    <w:rsid w:val="006919C8"/>
    <w:rsid w:val="0069362C"/>
    <w:rsid w:val="00693D3B"/>
    <w:rsid w:val="00694B16"/>
    <w:rsid w:val="006960C4"/>
    <w:rsid w:val="00697687"/>
    <w:rsid w:val="006A15AD"/>
    <w:rsid w:val="006A45D8"/>
    <w:rsid w:val="006A4888"/>
    <w:rsid w:val="006A5210"/>
    <w:rsid w:val="006B0B28"/>
    <w:rsid w:val="006B488A"/>
    <w:rsid w:val="006C4176"/>
    <w:rsid w:val="006D0522"/>
    <w:rsid w:val="006D276D"/>
    <w:rsid w:val="006D2B66"/>
    <w:rsid w:val="006D3AA5"/>
    <w:rsid w:val="006D4B9F"/>
    <w:rsid w:val="006D622B"/>
    <w:rsid w:val="006D7AEF"/>
    <w:rsid w:val="006E00F1"/>
    <w:rsid w:val="006E0F91"/>
    <w:rsid w:val="006E2C94"/>
    <w:rsid w:val="006E5214"/>
    <w:rsid w:val="006E7466"/>
    <w:rsid w:val="006F18C7"/>
    <w:rsid w:val="006F2511"/>
    <w:rsid w:val="006F52C0"/>
    <w:rsid w:val="0070058B"/>
    <w:rsid w:val="00701CB8"/>
    <w:rsid w:val="00705CD9"/>
    <w:rsid w:val="00706D62"/>
    <w:rsid w:val="0071017A"/>
    <w:rsid w:val="00711AC9"/>
    <w:rsid w:val="00711E11"/>
    <w:rsid w:val="007135E6"/>
    <w:rsid w:val="00715569"/>
    <w:rsid w:val="007204C6"/>
    <w:rsid w:val="00720DBB"/>
    <w:rsid w:val="00721758"/>
    <w:rsid w:val="00721E15"/>
    <w:rsid w:val="00723DF8"/>
    <w:rsid w:val="007248BC"/>
    <w:rsid w:val="00726354"/>
    <w:rsid w:val="00740D3B"/>
    <w:rsid w:val="007417AC"/>
    <w:rsid w:val="007439D7"/>
    <w:rsid w:val="00744BB9"/>
    <w:rsid w:val="00745D31"/>
    <w:rsid w:val="00755534"/>
    <w:rsid w:val="00757AA5"/>
    <w:rsid w:val="007642F9"/>
    <w:rsid w:val="00770A61"/>
    <w:rsid w:val="00773074"/>
    <w:rsid w:val="00773C33"/>
    <w:rsid w:val="00781A50"/>
    <w:rsid w:val="007876BC"/>
    <w:rsid w:val="00787C51"/>
    <w:rsid w:val="00787D72"/>
    <w:rsid w:val="0079316B"/>
    <w:rsid w:val="00794A22"/>
    <w:rsid w:val="00796433"/>
    <w:rsid w:val="00796B75"/>
    <w:rsid w:val="007A03BA"/>
    <w:rsid w:val="007A4A53"/>
    <w:rsid w:val="007A6CDA"/>
    <w:rsid w:val="007B02DE"/>
    <w:rsid w:val="007B1407"/>
    <w:rsid w:val="007C24E5"/>
    <w:rsid w:val="007C429C"/>
    <w:rsid w:val="007C4FC1"/>
    <w:rsid w:val="007D1DED"/>
    <w:rsid w:val="007D49C7"/>
    <w:rsid w:val="007D4B07"/>
    <w:rsid w:val="007E249D"/>
    <w:rsid w:val="007E4BFD"/>
    <w:rsid w:val="007E4FB5"/>
    <w:rsid w:val="007F04F9"/>
    <w:rsid w:val="007F714A"/>
    <w:rsid w:val="008021E9"/>
    <w:rsid w:val="00802974"/>
    <w:rsid w:val="00802D86"/>
    <w:rsid w:val="00802F06"/>
    <w:rsid w:val="008047D9"/>
    <w:rsid w:val="00804A4D"/>
    <w:rsid w:val="00806D6B"/>
    <w:rsid w:val="0081023D"/>
    <w:rsid w:val="0081050B"/>
    <w:rsid w:val="00812348"/>
    <w:rsid w:val="00814048"/>
    <w:rsid w:val="00820149"/>
    <w:rsid w:val="00820651"/>
    <w:rsid w:val="00826C29"/>
    <w:rsid w:val="00832AA8"/>
    <w:rsid w:val="00834690"/>
    <w:rsid w:val="0083576C"/>
    <w:rsid w:val="00840FA0"/>
    <w:rsid w:val="00843FBB"/>
    <w:rsid w:val="008454D2"/>
    <w:rsid w:val="00845DEC"/>
    <w:rsid w:val="0085294F"/>
    <w:rsid w:val="008545CE"/>
    <w:rsid w:val="0085665C"/>
    <w:rsid w:val="00863A4F"/>
    <w:rsid w:val="00866593"/>
    <w:rsid w:val="00870719"/>
    <w:rsid w:val="00891B77"/>
    <w:rsid w:val="00892314"/>
    <w:rsid w:val="0089371C"/>
    <w:rsid w:val="008963DE"/>
    <w:rsid w:val="008A4075"/>
    <w:rsid w:val="008A5C07"/>
    <w:rsid w:val="008A5F82"/>
    <w:rsid w:val="008B0C5F"/>
    <w:rsid w:val="008B33EB"/>
    <w:rsid w:val="008B3ABC"/>
    <w:rsid w:val="008B4B43"/>
    <w:rsid w:val="008B5E4B"/>
    <w:rsid w:val="008B7783"/>
    <w:rsid w:val="008C43A5"/>
    <w:rsid w:val="008C4443"/>
    <w:rsid w:val="008D0E66"/>
    <w:rsid w:val="008E1635"/>
    <w:rsid w:val="008E1DAE"/>
    <w:rsid w:val="008E363B"/>
    <w:rsid w:val="008E7DAC"/>
    <w:rsid w:val="008F0DC3"/>
    <w:rsid w:val="008F6A83"/>
    <w:rsid w:val="00901055"/>
    <w:rsid w:val="0090730F"/>
    <w:rsid w:val="00913B64"/>
    <w:rsid w:val="0091479F"/>
    <w:rsid w:val="00914C45"/>
    <w:rsid w:val="00916678"/>
    <w:rsid w:val="00916A6F"/>
    <w:rsid w:val="0091744E"/>
    <w:rsid w:val="00922C5B"/>
    <w:rsid w:val="00927826"/>
    <w:rsid w:val="00930D89"/>
    <w:rsid w:val="00935201"/>
    <w:rsid w:val="00935FD0"/>
    <w:rsid w:val="0093711F"/>
    <w:rsid w:val="009373A1"/>
    <w:rsid w:val="009411C2"/>
    <w:rsid w:val="009412D2"/>
    <w:rsid w:val="00942CDE"/>
    <w:rsid w:val="00946E0E"/>
    <w:rsid w:val="009531A4"/>
    <w:rsid w:val="00956342"/>
    <w:rsid w:val="009575DB"/>
    <w:rsid w:val="009612C2"/>
    <w:rsid w:val="009622D4"/>
    <w:rsid w:val="00962A95"/>
    <w:rsid w:val="00963CFB"/>
    <w:rsid w:val="009647CC"/>
    <w:rsid w:val="00970CA0"/>
    <w:rsid w:val="0097614E"/>
    <w:rsid w:val="00981B9B"/>
    <w:rsid w:val="00986DA2"/>
    <w:rsid w:val="009870EA"/>
    <w:rsid w:val="009874C6"/>
    <w:rsid w:val="00990B28"/>
    <w:rsid w:val="0099243E"/>
    <w:rsid w:val="00992D58"/>
    <w:rsid w:val="009956D1"/>
    <w:rsid w:val="00995B14"/>
    <w:rsid w:val="009A5399"/>
    <w:rsid w:val="009A5F4C"/>
    <w:rsid w:val="009A7481"/>
    <w:rsid w:val="009B1792"/>
    <w:rsid w:val="009B2C99"/>
    <w:rsid w:val="009B3CF3"/>
    <w:rsid w:val="009B4DCA"/>
    <w:rsid w:val="009B706C"/>
    <w:rsid w:val="009C2266"/>
    <w:rsid w:val="009C25C1"/>
    <w:rsid w:val="009C4971"/>
    <w:rsid w:val="009D0749"/>
    <w:rsid w:val="009E2113"/>
    <w:rsid w:val="009E6257"/>
    <w:rsid w:val="009F1C43"/>
    <w:rsid w:val="009F2CCC"/>
    <w:rsid w:val="009F766E"/>
    <w:rsid w:val="00A009CA"/>
    <w:rsid w:val="00A04C8A"/>
    <w:rsid w:val="00A149AC"/>
    <w:rsid w:val="00A20A7D"/>
    <w:rsid w:val="00A22DC8"/>
    <w:rsid w:val="00A324AB"/>
    <w:rsid w:val="00A33B04"/>
    <w:rsid w:val="00A34E30"/>
    <w:rsid w:val="00A362EB"/>
    <w:rsid w:val="00A37656"/>
    <w:rsid w:val="00A42CDC"/>
    <w:rsid w:val="00A464BD"/>
    <w:rsid w:val="00A47F9A"/>
    <w:rsid w:val="00A47FBE"/>
    <w:rsid w:val="00A501AD"/>
    <w:rsid w:val="00A579E8"/>
    <w:rsid w:val="00A57E41"/>
    <w:rsid w:val="00A657BB"/>
    <w:rsid w:val="00A77085"/>
    <w:rsid w:val="00A80CBB"/>
    <w:rsid w:val="00A828E3"/>
    <w:rsid w:val="00A946A6"/>
    <w:rsid w:val="00A95091"/>
    <w:rsid w:val="00A96541"/>
    <w:rsid w:val="00A968DA"/>
    <w:rsid w:val="00AA0328"/>
    <w:rsid w:val="00AA1128"/>
    <w:rsid w:val="00AA44E4"/>
    <w:rsid w:val="00AA5FFB"/>
    <w:rsid w:val="00AB0987"/>
    <w:rsid w:val="00AB365C"/>
    <w:rsid w:val="00AB601C"/>
    <w:rsid w:val="00AB6D0E"/>
    <w:rsid w:val="00AC226A"/>
    <w:rsid w:val="00AC2D1E"/>
    <w:rsid w:val="00AC68C0"/>
    <w:rsid w:val="00AD0985"/>
    <w:rsid w:val="00AD151A"/>
    <w:rsid w:val="00AD33F2"/>
    <w:rsid w:val="00AD4211"/>
    <w:rsid w:val="00AE17EA"/>
    <w:rsid w:val="00AE3B5E"/>
    <w:rsid w:val="00AE4AA4"/>
    <w:rsid w:val="00AE681E"/>
    <w:rsid w:val="00AE69BE"/>
    <w:rsid w:val="00AE768D"/>
    <w:rsid w:val="00AF27EB"/>
    <w:rsid w:val="00AF294D"/>
    <w:rsid w:val="00AF7BAC"/>
    <w:rsid w:val="00B12256"/>
    <w:rsid w:val="00B14078"/>
    <w:rsid w:val="00B20204"/>
    <w:rsid w:val="00B21816"/>
    <w:rsid w:val="00B257AD"/>
    <w:rsid w:val="00B2723B"/>
    <w:rsid w:val="00B30327"/>
    <w:rsid w:val="00B306FA"/>
    <w:rsid w:val="00B34C2F"/>
    <w:rsid w:val="00B50266"/>
    <w:rsid w:val="00B53C93"/>
    <w:rsid w:val="00B54A2B"/>
    <w:rsid w:val="00B55826"/>
    <w:rsid w:val="00B56147"/>
    <w:rsid w:val="00B56913"/>
    <w:rsid w:val="00B60251"/>
    <w:rsid w:val="00B61E28"/>
    <w:rsid w:val="00B71A9C"/>
    <w:rsid w:val="00B71F03"/>
    <w:rsid w:val="00B757E9"/>
    <w:rsid w:val="00B860F9"/>
    <w:rsid w:val="00B90C6F"/>
    <w:rsid w:val="00B90CB7"/>
    <w:rsid w:val="00B90F42"/>
    <w:rsid w:val="00B91483"/>
    <w:rsid w:val="00B914C1"/>
    <w:rsid w:val="00B92EE7"/>
    <w:rsid w:val="00B930A7"/>
    <w:rsid w:val="00B96878"/>
    <w:rsid w:val="00B96AD5"/>
    <w:rsid w:val="00BA41EB"/>
    <w:rsid w:val="00BB00A4"/>
    <w:rsid w:val="00BB0C55"/>
    <w:rsid w:val="00BB0CE8"/>
    <w:rsid w:val="00BB27BB"/>
    <w:rsid w:val="00BB2953"/>
    <w:rsid w:val="00BB2E65"/>
    <w:rsid w:val="00BB4A0D"/>
    <w:rsid w:val="00BB716F"/>
    <w:rsid w:val="00BC0427"/>
    <w:rsid w:val="00BC0649"/>
    <w:rsid w:val="00BC1083"/>
    <w:rsid w:val="00BC1A23"/>
    <w:rsid w:val="00BC2EAD"/>
    <w:rsid w:val="00BC3391"/>
    <w:rsid w:val="00BC7779"/>
    <w:rsid w:val="00BD13D9"/>
    <w:rsid w:val="00BD28EC"/>
    <w:rsid w:val="00BD3B5C"/>
    <w:rsid w:val="00BD520C"/>
    <w:rsid w:val="00BE5948"/>
    <w:rsid w:val="00BF2DEC"/>
    <w:rsid w:val="00BF468F"/>
    <w:rsid w:val="00BF5FB3"/>
    <w:rsid w:val="00BF62AD"/>
    <w:rsid w:val="00C00303"/>
    <w:rsid w:val="00C043E6"/>
    <w:rsid w:val="00C072B0"/>
    <w:rsid w:val="00C113E9"/>
    <w:rsid w:val="00C13494"/>
    <w:rsid w:val="00C14EA7"/>
    <w:rsid w:val="00C150F3"/>
    <w:rsid w:val="00C17A75"/>
    <w:rsid w:val="00C17E79"/>
    <w:rsid w:val="00C22406"/>
    <w:rsid w:val="00C22DF5"/>
    <w:rsid w:val="00C24B87"/>
    <w:rsid w:val="00C3378C"/>
    <w:rsid w:val="00C3532B"/>
    <w:rsid w:val="00C3534E"/>
    <w:rsid w:val="00C4073F"/>
    <w:rsid w:val="00C4727D"/>
    <w:rsid w:val="00C5067A"/>
    <w:rsid w:val="00C55060"/>
    <w:rsid w:val="00C60BB7"/>
    <w:rsid w:val="00C643E9"/>
    <w:rsid w:val="00C660F6"/>
    <w:rsid w:val="00C67159"/>
    <w:rsid w:val="00C71065"/>
    <w:rsid w:val="00C727FA"/>
    <w:rsid w:val="00C75EFA"/>
    <w:rsid w:val="00C76646"/>
    <w:rsid w:val="00C776F3"/>
    <w:rsid w:val="00C77C19"/>
    <w:rsid w:val="00C81CF5"/>
    <w:rsid w:val="00C902C3"/>
    <w:rsid w:val="00C920B0"/>
    <w:rsid w:val="00C92FEA"/>
    <w:rsid w:val="00C9320A"/>
    <w:rsid w:val="00C95F3E"/>
    <w:rsid w:val="00C96B40"/>
    <w:rsid w:val="00C97A62"/>
    <w:rsid w:val="00CA2071"/>
    <w:rsid w:val="00CA2568"/>
    <w:rsid w:val="00CA2E09"/>
    <w:rsid w:val="00CA686E"/>
    <w:rsid w:val="00CA7319"/>
    <w:rsid w:val="00CB5D57"/>
    <w:rsid w:val="00CB6655"/>
    <w:rsid w:val="00CB6D12"/>
    <w:rsid w:val="00CC06B3"/>
    <w:rsid w:val="00CC0D76"/>
    <w:rsid w:val="00CC14BA"/>
    <w:rsid w:val="00CC1F4A"/>
    <w:rsid w:val="00CC4922"/>
    <w:rsid w:val="00CD180F"/>
    <w:rsid w:val="00CD2B33"/>
    <w:rsid w:val="00CD520A"/>
    <w:rsid w:val="00CD57F3"/>
    <w:rsid w:val="00CD6193"/>
    <w:rsid w:val="00CD730D"/>
    <w:rsid w:val="00CE0E07"/>
    <w:rsid w:val="00CE6987"/>
    <w:rsid w:val="00CE75D1"/>
    <w:rsid w:val="00CF0772"/>
    <w:rsid w:val="00CF7ECD"/>
    <w:rsid w:val="00D03DA0"/>
    <w:rsid w:val="00D04E0E"/>
    <w:rsid w:val="00D05232"/>
    <w:rsid w:val="00D06AD2"/>
    <w:rsid w:val="00D06BD8"/>
    <w:rsid w:val="00D11FD5"/>
    <w:rsid w:val="00D13F6C"/>
    <w:rsid w:val="00D14580"/>
    <w:rsid w:val="00D152E7"/>
    <w:rsid w:val="00D201CB"/>
    <w:rsid w:val="00D201E3"/>
    <w:rsid w:val="00D206E8"/>
    <w:rsid w:val="00D212CA"/>
    <w:rsid w:val="00D233A8"/>
    <w:rsid w:val="00D25E57"/>
    <w:rsid w:val="00D26280"/>
    <w:rsid w:val="00D27FE7"/>
    <w:rsid w:val="00D303E7"/>
    <w:rsid w:val="00D3073E"/>
    <w:rsid w:val="00D30C85"/>
    <w:rsid w:val="00D36A44"/>
    <w:rsid w:val="00D40390"/>
    <w:rsid w:val="00D41C91"/>
    <w:rsid w:val="00D4444E"/>
    <w:rsid w:val="00D46679"/>
    <w:rsid w:val="00D467E2"/>
    <w:rsid w:val="00D54FE2"/>
    <w:rsid w:val="00D5774F"/>
    <w:rsid w:val="00D64CF8"/>
    <w:rsid w:val="00D64F93"/>
    <w:rsid w:val="00D6591C"/>
    <w:rsid w:val="00D66250"/>
    <w:rsid w:val="00D67F7F"/>
    <w:rsid w:val="00D7255C"/>
    <w:rsid w:val="00D72CC9"/>
    <w:rsid w:val="00D752F8"/>
    <w:rsid w:val="00D75535"/>
    <w:rsid w:val="00D86EC5"/>
    <w:rsid w:val="00DA5144"/>
    <w:rsid w:val="00DB2B90"/>
    <w:rsid w:val="00DB3F6B"/>
    <w:rsid w:val="00DB464F"/>
    <w:rsid w:val="00DB6B9D"/>
    <w:rsid w:val="00DC0EBD"/>
    <w:rsid w:val="00DC1442"/>
    <w:rsid w:val="00DC165E"/>
    <w:rsid w:val="00DD3DF7"/>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5CF6"/>
    <w:rsid w:val="00E20B2E"/>
    <w:rsid w:val="00E226B8"/>
    <w:rsid w:val="00E23B52"/>
    <w:rsid w:val="00E23D3A"/>
    <w:rsid w:val="00E246A4"/>
    <w:rsid w:val="00E2607E"/>
    <w:rsid w:val="00E265FC"/>
    <w:rsid w:val="00E269CC"/>
    <w:rsid w:val="00E3590E"/>
    <w:rsid w:val="00E37DB4"/>
    <w:rsid w:val="00E407E1"/>
    <w:rsid w:val="00E41C82"/>
    <w:rsid w:val="00E4200D"/>
    <w:rsid w:val="00E42FB9"/>
    <w:rsid w:val="00E43510"/>
    <w:rsid w:val="00E452DF"/>
    <w:rsid w:val="00E4701A"/>
    <w:rsid w:val="00E4794E"/>
    <w:rsid w:val="00E53C1E"/>
    <w:rsid w:val="00E63829"/>
    <w:rsid w:val="00E6432B"/>
    <w:rsid w:val="00E666D4"/>
    <w:rsid w:val="00E67989"/>
    <w:rsid w:val="00E76C7F"/>
    <w:rsid w:val="00E7729D"/>
    <w:rsid w:val="00E80096"/>
    <w:rsid w:val="00E80FBD"/>
    <w:rsid w:val="00E82B47"/>
    <w:rsid w:val="00E84D83"/>
    <w:rsid w:val="00E86E93"/>
    <w:rsid w:val="00E92779"/>
    <w:rsid w:val="00EA2A5B"/>
    <w:rsid w:val="00EA3A9D"/>
    <w:rsid w:val="00EA4B76"/>
    <w:rsid w:val="00EA546B"/>
    <w:rsid w:val="00EA6FF9"/>
    <w:rsid w:val="00EA7101"/>
    <w:rsid w:val="00EB0324"/>
    <w:rsid w:val="00EB409D"/>
    <w:rsid w:val="00EC4140"/>
    <w:rsid w:val="00EC7E69"/>
    <w:rsid w:val="00ED21C8"/>
    <w:rsid w:val="00ED6644"/>
    <w:rsid w:val="00EE1C0C"/>
    <w:rsid w:val="00EE306C"/>
    <w:rsid w:val="00EE6B1E"/>
    <w:rsid w:val="00EF265E"/>
    <w:rsid w:val="00EF2F2A"/>
    <w:rsid w:val="00EF4583"/>
    <w:rsid w:val="00EF69C7"/>
    <w:rsid w:val="00F00296"/>
    <w:rsid w:val="00F00C07"/>
    <w:rsid w:val="00F06F0E"/>
    <w:rsid w:val="00F11149"/>
    <w:rsid w:val="00F14A3A"/>
    <w:rsid w:val="00F17D6A"/>
    <w:rsid w:val="00F21FB6"/>
    <w:rsid w:val="00F246AB"/>
    <w:rsid w:val="00F2571A"/>
    <w:rsid w:val="00F268FE"/>
    <w:rsid w:val="00F26D7C"/>
    <w:rsid w:val="00F2799A"/>
    <w:rsid w:val="00F27CD3"/>
    <w:rsid w:val="00F300E4"/>
    <w:rsid w:val="00F30E66"/>
    <w:rsid w:val="00F33E5F"/>
    <w:rsid w:val="00F40423"/>
    <w:rsid w:val="00F407B0"/>
    <w:rsid w:val="00F40D00"/>
    <w:rsid w:val="00F40F82"/>
    <w:rsid w:val="00F44CB2"/>
    <w:rsid w:val="00F51766"/>
    <w:rsid w:val="00F52221"/>
    <w:rsid w:val="00F522D4"/>
    <w:rsid w:val="00F52F89"/>
    <w:rsid w:val="00F53AC7"/>
    <w:rsid w:val="00F54DB9"/>
    <w:rsid w:val="00F55F1C"/>
    <w:rsid w:val="00F573CF"/>
    <w:rsid w:val="00F62D5D"/>
    <w:rsid w:val="00F65184"/>
    <w:rsid w:val="00F71F61"/>
    <w:rsid w:val="00F73681"/>
    <w:rsid w:val="00F77F4E"/>
    <w:rsid w:val="00F80258"/>
    <w:rsid w:val="00F83661"/>
    <w:rsid w:val="00F839FE"/>
    <w:rsid w:val="00F83DA5"/>
    <w:rsid w:val="00F83FE5"/>
    <w:rsid w:val="00F84683"/>
    <w:rsid w:val="00F85D51"/>
    <w:rsid w:val="00F85F4D"/>
    <w:rsid w:val="00F87AC5"/>
    <w:rsid w:val="00F9004F"/>
    <w:rsid w:val="00F9024C"/>
    <w:rsid w:val="00F938C6"/>
    <w:rsid w:val="00F9641A"/>
    <w:rsid w:val="00F9703B"/>
    <w:rsid w:val="00F97768"/>
    <w:rsid w:val="00FA03AA"/>
    <w:rsid w:val="00FA5C15"/>
    <w:rsid w:val="00FA6BD8"/>
    <w:rsid w:val="00FB07CB"/>
    <w:rsid w:val="00FB2944"/>
    <w:rsid w:val="00FB30DD"/>
    <w:rsid w:val="00FB63FB"/>
    <w:rsid w:val="00FB673E"/>
    <w:rsid w:val="00FB6B00"/>
    <w:rsid w:val="00FC2959"/>
    <w:rsid w:val="00FC6024"/>
    <w:rsid w:val="00FC69E1"/>
    <w:rsid w:val="00FD1DA7"/>
    <w:rsid w:val="00FD4911"/>
    <w:rsid w:val="00FD663A"/>
    <w:rsid w:val="00FD6BCB"/>
    <w:rsid w:val="00FE0FED"/>
    <w:rsid w:val="00FE47BF"/>
    <w:rsid w:val="00FE4922"/>
    <w:rsid w:val="00FE7DDE"/>
    <w:rsid w:val="00FF164C"/>
    <w:rsid w:val="00FF1DD3"/>
    <w:rsid w:val="00FF54A3"/>
    <w:rsid w:val="04061378"/>
    <w:rsid w:val="09DBBFDE"/>
    <w:rsid w:val="35319F11"/>
    <w:rsid w:val="415C93DF"/>
    <w:rsid w:val="43C813AD"/>
    <w:rsid w:val="5AC6E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3C005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035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12022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9973088">
      <w:bodyDiv w:val="1"/>
      <w:marLeft w:val="0"/>
      <w:marRight w:val="0"/>
      <w:marTop w:val="0"/>
      <w:marBottom w:val="0"/>
      <w:divBdr>
        <w:top w:val="none" w:sz="0" w:space="0" w:color="auto"/>
        <w:left w:val="none" w:sz="0" w:space="0" w:color="auto"/>
        <w:bottom w:val="none" w:sz="0" w:space="0" w:color="auto"/>
        <w:right w:val="none" w:sz="0" w:space="0" w:color="auto"/>
      </w:divBdr>
    </w:div>
    <w:div w:id="201402482">
      <w:bodyDiv w:val="1"/>
      <w:marLeft w:val="0"/>
      <w:marRight w:val="0"/>
      <w:marTop w:val="0"/>
      <w:marBottom w:val="0"/>
      <w:divBdr>
        <w:top w:val="none" w:sz="0" w:space="0" w:color="auto"/>
        <w:left w:val="none" w:sz="0" w:space="0" w:color="auto"/>
        <w:bottom w:val="none" w:sz="0" w:space="0" w:color="auto"/>
        <w:right w:val="none" w:sz="0" w:space="0" w:color="auto"/>
      </w:divBdr>
    </w:div>
    <w:div w:id="203446879">
      <w:bodyDiv w:val="1"/>
      <w:marLeft w:val="0"/>
      <w:marRight w:val="0"/>
      <w:marTop w:val="0"/>
      <w:marBottom w:val="0"/>
      <w:divBdr>
        <w:top w:val="none" w:sz="0" w:space="0" w:color="auto"/>
        <w:left w:val="none" w:sz="0" w:space="0" w:color="auto"/>
        <w:bottom w:val="none" w:sz="0" w:space="0" w:color="auto"/>
        <w:right w:val="none" w:sz="0" w:space="0" w:color="auto"/>
      </w:divBdr>
    </w:div>
    <w:div w:id="299699716">
      <w:bodyDiv w:val="1"/>
      <w:marLeft w:val="0"/>
      <w:marRight w:val="0"/>
      <w:marTop w:val="0"/>
      <w:marBottom w:val="0"/>
      <w:divBdr>
        <w:top w:val="none" w:sz="0" w:space="0" w:color="auto"/>
        <w:left w:val="none" w:sz="0" w:space="0" w:color="auto"/>
        <w:bottom w:val="none" w:sz="0" w:space="0" w:color="auto"/>
        <w:right w:val="none" w:sz="0" w:space="0" w:color="auto"/>
      </w:divBdr>
    </w:div>
    <w:div w:id="300158540">
      <w:bodyDiv w:val="1"/>
      <w:marLeft w:val="0"/>
      <w:marRight w:val="0"/>
      <w:marTop w:val="0"/>
      <w:marBottom w:val="0"/>
      <w:divBdr>
        <w:top w:val="none" w:sz="0" w:space="0" w:color="auto"/>
        <w:left w:val="none" w:sz="0" w:space="0" w:color="auto"/>
        <w:bottom w:val="none" w:sz="0" w:space="0" w:color="auto"/>
        <w:right w:val="none" w:sz="0" w:space="0" w:color="auto"/>
      </w:divBdr>
    </w:div>
    <w:div w:id="31714811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3098">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866334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69790180">
      <w:bodyDiv w:val="1"/>
      <w:marLeft w:val="0"/>
      <w:marRight w:val="0"/>
      <w:marTop w:val="0"/>
      <w:marBottom w:val="0"/>
      <w:divBdr>
        <w:top w:val="none" w:sz="0" w:space="0" w:color="auto"/>
        <w:left w:val="none" w:sz="0" w:space="0" w:color="auto"/>
        <w:bottom w:val="none" w:sz="0" w:space="0" w:color="auto"/>
        <w:right w:val="none" w:sz="0" w:space="0" w:color="auto"/>
      </w:divBdr>
    </w:div>
    <w:div w:id="475101098">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4664367">
      <w:bodyDiv w:val="1"/>
      <w:marLeft w:val="0"/>
      <w:marRight w:val="0"/>
      <w:marTop w:val="0"/>
      <w:marBottom w:val="0"/>
      <w:divBdr>
        <w:top w:val="none" w:sz="0" w:space="0" w:color="auto"/>
        <w:left w:val="none" w:sz="0" w:space="0" w:color="auto"/>
        <w:bottom w:val="none" w:sz="0" w:space="0" w:color="auto"/>
        <w:right w:val="none" w:sz="0" w:space="0" w:color="auto"/>
      </w:divBdr>
    </w:div>
    <w:div w:id="502667400">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73913209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886">
      <w:bodyDiv w:val="1"/>
      <w:marLeft w:val="0"/>
      <w:marRight w:val="0"/>
      <w:marTop w:val="0"/>
      <w:marBottom w:val="0"/>
      <w:divBdr>
        <w:top w:val="none" w:sz="0" w:space="0" w:color="auto"/>
        <w:left w:val="none" w:sz="0" w:space="0" w:color="auto"/>
        <w:bottom w:val="none" w:sz="0" w:space="0" w:color="auto"/>
        <w:right w:val="none" w:sz="0" w:space="0" w:color="auto"/>
      </w:divBdr>
    </w:div>
    <w:div w:id="910891324">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86907150">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03568407">
      <w:bodyDiv w:val="1"/>
      <w:marLeft w:val="0"/>
      <w:marRight w:val="0"/>
      <w:marTop w:val="0"/>
      <w:marBottom w:val="0"/>
      <w:divBdr>
        <w:top w:val="none" w:sz="0" w:space="0" w:color="auto"/>
        <w:left w:val="none" w:sz="0" w:space="0" w:color="auto"/>
        <w:bottom w:val="none" w:sz="0" w:space="0" w:color="auto"/>
        <w:right w:val="none" w:sz="0" w:space="0" w:color="auto"/>
      </w:divBdr>
    </w:div>
    <w:div w:id="1128400342">
      <w:bodyDiv w:val="1"/>
      <w:marLeft w:val="0"/>
      <w:marRight w:val="0"/>
      <w:marTop w:val="0"/>
      <w:marBottom w:val="0"/>
      <w:divBdr>
        <w:top w:val="none" w:sz="0" w:space="0" w:color="auto"/>
        <w:left w:val="none" w:sz="0" w:space="0" w:color="auto"/>
        <w:bottom w:val="none" w:sz="0" w:space="0" w:color="auto"/>
        <w:right w:val="none" w:sz="0" w:space="0" w:color="auto"/>
      </w:divBdr>
    </w:div>
    <w:div w:id="1151213840">
      <w:bodyDiv w:val="1"/>
      <w:marLeft w:val="0"/>
      <w:marRight w:val="0"/>
      <w:marTop w:val="0"/>
      <w:marBottom w:val="0"/>
      <w:divBdr>
        <w:top w:val="none" w:sz="0" w:space="0" w:color="auto"/>
        <w:left w:val="none" w:sz="0" w:space="0" w:color="auto"/>
        <w:bottom w:val="none" w:sz="0" w:space="0" w:color="auto"/>
        <w:right w:val="none" w:sz="0" w:space="0" w:color="auto"/>
      </w:divBdr>
    </w:div>
    <w:div w:id="1158233675">
      <w:bodyDiv w:val="1"/>
      <w:marLeft w:val="0"/>
      <w:marRight w:val="0"/>
      <w:marTop w:val="0"/>
      <w:marBottom w:val="0"/>
      <w:divBdr>
        <w:top w:val="none" w:sz="0" w:space="0" w:color="auto"/>
        <w:left w:val="none" w:sz="0" w:space="0" w:color="auto"/>
        <w:bottom w:val="none" w:sz="0" w:space="0" w:color="auto"/>
        <w:right w:val="none" w:sz="0" w:space="0" w:color="auto"/>
      </w:divBdr>
    </w:div>
    <w:div w:id="1189636221">
      <w:bodyDiv w:val="1"/>
      <w:marLeft w:val="0"/>
      <w:marRight w:val="0"/>
      <w:marTop w:val="0"/>
      <w:marBottom w:val="0"/>
      <w:divBdr>
        <w:top w:val="none" w:sz="0" w:space="0" w:color="auto"/>
        <w:left w:val="none" w:sz="0" w:space="0" w:color="auto"/>
        <w:bottom w:val="none" w:sz="0" w:space="0" w:color="auto"/>
        <w:right w:val="none" w:sz="0" w:space="0" w:color="auto"/>
      </w:divBdr>
    </w:div>
    <w:div w:id="1312560987">
      <w:bodyDiv w:val="1"/>
      <w:marLeft w:val="0"/>
      <w:marRight w:val="0"/>
      <w:marTop w:val="0"/>
      <w:marBottom w:val="0"/>
      <w:divBdr>
        <w:top w:val="none" w:sz="0" w:space="0" w:color="auto"/>
        <w:left w:val="none" w:sz="0" w:space="0" w:color="auto"/>
        <w:bottom w:val="none" w:sz="0" w:space="0" w:color="auto"/>
        <w:right w:val="none" w:sz="0" w:space="0" w:color="auto"/>
      </w:divBdr>
    </w:div>
    <w:div w:id="1425801876">
      <w:bodyDiv w:val="1"/>
      <w:marLeft w:val="0"/>
      <w:marRight w:val="0"/>
      <w:marTop w:val="0"/>
      <w:marBottom w:val="0"/>
      <w:divBdr>
        <w:top w:val="none" w:sz="0" w:space="0" w:color="auto"/>
        <w:left w:val="none" w:sz="0" w:space="0" w:color="auto"/>
        <w:bottom w:val="none" w:sz="0" w:space="0" w:color="auto"/>
        <w:right w:val="none" w:sz="0" w:space="0" w:color="auto"/>
      </w:divBdr>
      <w:divsChild>
        <w:div w:id="1561868898">
          <w:marLeft w:val="0"/>
          <w:marRight w:val="0"/>
          <w:marTop w:val="0"/>
          <w:marBottom w:val="0"/>
          <w:divBdr>
            <w:top w:val="none" w:sz="0" w:space="0" w:color="auto"/>
            <w:left w:val="none" w:sz="0" w:space="0" w:color="auto"/>
            <w:bottom w:val="single" w:sz="6" w:space="0" w:color="BDBDBD"/>
            <w:right w:val="none" w:sz="0" w:space="0" w:color="auto"/>
          </w:divBdr>
          <w:divsChild>
            <w:div w:id="849375035">
              <w:marLeft w:val="0"/>
              <w:marRight w:val="0"/>
              <w:marTop w:val="0"/>
              <w:marBottom w:val="0"/>
              <w:divBdr>
                <w:top w:val="none" w:sz="0" w:space="0" w:color="auto"/>
                <w:left w:val="none" w:sz="0" w:space="0" w:color="auto"/>
                <w:bottom w:val="none" w:sz="0" w:space="0" w:color="auto"/>
                <w:right w:val="none" w:sz="0" w:space="0" w:color="auto"/>
              </w:divBdr>
              <w:divsChild>
                <w:div w:id="753161165">
                  <w:marLeft w:val="0"/>
                  <w:marRight w:val="0"/>
                  <w:marTop w:val="0"/>
                  <w:marBottom w:val="0"/>
                  <w:divBdr>
                    <w:top w:val="none" w:sz="0" w:space="0" w:color="auto"/>
                    <w:left w:val="none" w:sz="0" w:space="0" w:color="auto"/>
                    <w:bottom w:val="none" w:sz="0" w:space="0" w:color="auto"/>
                    <w:right w:val="none" w:sz="0" w:space="0" w:color="auto"/>
                  </w:divBdr>
                  <w:divsChild>
                    <w:div w:id="1666592018">
                      <w:marLeft w:val="0"/>
                      <w:marRight w:val="0"/>
                      <w:marTop w:val="0"/>
                      <w:marBottom w:val="0"/>
                      <w:divBdr>
                        <w:top w:val="none" w:sz="0" w:space="0" w:color="auto"/>
                        <w:left w:val="none" w:sz="0" w:space="0" w:color="auto"/>
                        <w:bottom w:val="none" w:sz="0" w:space="0" w:color="auto"/>
                        <w:right w:val="none" w:sz="0" w:space="0" w:color="auto"/>
                      </w:divBdr>
                      <w:divsChild>
                        <w:div w:id="1612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662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9973145">
      <w:bodyDiv w:val="1"/>
      <w:marLeft w:val="0"/>
      <w:marRight w:val="0"/>
      <w:marTop w:val="0"/>
      <w:marBottom w:val="0"/>
      <w:divBdr>
        <w:top w:val="none" w:sz="0" w:space="0" w:color="auto"/>
        <w:left w:val="none" w:sz="0" w:space="0" w:color="auto"/>
        <w:bottom w:val="none" w:sz="0" w:space="0" w:color="auto"/>
        <w:right w:val="none" w:sz="0" w:space="0" w:color="auto"/>
      </w:divBdr>
      <w:divsChild>
        <w:div w:id="699666636">
          <w:marLeft w:val="0"/>
          <w:marRight w:val="0"/>
          <w:marTop w:val="0"/>
          <w:marBottom w:val="0"/>
          <w:divBdr>
            <w:top w:val="none" w:sz="0" w:space="0" w:color="auto"/>
            <w:left w:val="none" w:sz="0" w:space="0" w:color="auto"/>
            <w:bottom w:val="single" w:sz="6" w:space="0" w:color="BDBDBD"/>
            <w:right w:val="none" w:sz="0" w:space="0" w:color="auto"/>
          </w:divBdr>
          <w:divsChild>
            <w:div w:id="617176602">
              <w:marLeft w:val="0"/>
              <w:marRight w:val="0"/>
              <w:marTop w:val="0"/>
              <w:marBottom w:val="0"/>
              <w:divBdr>
                <w:top w:val="none" w:sz="0" w:space="0" w:color="auto"/>
                <w:left w:val="none" w:sz="0" w:space="0" w:color="auto"/>
                <w:bottom w:val="none" w:sz="0" w:space="0" w:color="auto"/>
                <w:right w:val="none" w:sz="0" w:space="0" w:color="auto"/>
              </w:divBdr>
              <w:divsChild>
                <w:div w:id="1432582628">
                  <w:marLeft w:val="0"/>
                  <w:marRight w:val="0"/>
                  <w:marTop w:val="0"/>
                  <w:marBottom w:val="0"/>
                  <w:divBdr>
                    <w:top w:val="none" w:sz="0" w:space="0" w:color="auto"/>
                    <w:left w:val="none" w:sz="0" w:space="0" w:color="auto"/>
                    <w:bottom w:val="none" w:sz="0" w:space="0" w:color="auto"/>
                    <w:right w:val="none" w:sz="0" w:space="0" w:color="auto"/>
                  </w:divBdr>
                  <w:divsChild>
                    <w:div w:id="1790775379">
                      <w:marLeft w:val="0"/>
                      <w:marRight w:val="0"/>
                      <w:marTop w:val="0"/>
                      <w:marBottom w:val="0"/>
                      <w:divBdr>
                        <w:top w:val="none" w:sz="0" w:space="0" w:color="auto"/>
                        <w:left w:val="none" w:sz="0" w:space="0" w:color="auto"/>
                        <w:bottom w:val="none" w:sz="0" w:space="0" w:color="auto"/>
                        <w:right w:val="none" w:sz="0" w:space="0" w:color="auto"/>
                      </w:divBdr>
                      <w:divsChild>
                        <w:div w:id="524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1050645">
      <w:bodyDiv w:val="1"/>
      <w:marLeft w:val="0"/>
      <w:marRight w:val="0"/>
      <w:marTop w:val="0"/>
      <w:marBottom w:val="0"/>
      <w:divBdr>
        <w:top w:val="none" w:sz="0" w:space="0" w:color="auto"/>
        <w:left w:val="none" w:sz="0" w:space="0" w:color="auto"/>
        <w:bottom w:val="none" w:sz="0" w:space="0" w:color="auto"/>
        <w:right w:val="none" w:sz="0" w:space="0" w:color="auto"/>
      </w:divBdr>
    </w:div>
    <w:div w:id="1735161516">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454312">
      <w:bodyDiv w:val="1"/>
      <w:marLeft w:val="0"/>
      <w:marRight w:val="0"/>
      <w:marTop w:val="0"/>
      <w:marBottom w:val="0"/>
      <w:divBdr>
        <w:top w:val="none" w:sz="0" w:space="0" w:color="auto"/>
        <w:left w:val="none" w:sz="0" w:space="0" w:color="auto"/>
        <w:bottom w:val="none" w:sz="0" w:space="0" w:color="auto"/>
        <w:right w:val="none" w:sz="0" w:space="0" w:color="auto"/>
      </w:divBdr>
    </w:div>
    <w:div w:id="1769497067">
      <w:bodyDiv w:val="1"/>
      <w:marLeft w:val="0"/>
      <w:marRight w:val="0"/>
      <w:marTop w:val="0"/>
      <w:marBottom w:val="0"/>
      <w:divBdr>
        <w:top w:val="none" w:sz="0" w:space="0" w:color="auto"/>
        <w:left w:val="none" w:sz="0" w:space="0" w:color="auto"/>
        <w:bottom w:val="none" w:sz="0" w:space="0" w:color="auto"/>
        <w:right w:val="none" w:sz="0" w:space="0" w:color="auto"/>
      </w:divBdr>
    </w:div>
    <w:div w:id="178429898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76917038">
      <w:bodyDiv w:val="1"/>
      <w:marLeft w:val="0"/>
      <w:marRight w:val="0"/>
      <w:marTop w:val="0"/>
      <w:marBottom w:val="0"/>
      <w:divBdr>
        <w:top w:val="none" w:sz="0" w:space="0" w:color="auto"/>
        <w:left w:val="none" w:sz="0" w:space="0" w:color="auto"/>
        <w:bottom w:val="none" w:sz="0" w:space="0" w:color="auto"/>
        <w:right w:val="none" w:sz="0" w:space="0" w:color="auto"/>
      </w:divBdr>
    </w:div>
    <w:div w:id="1883439474">
      <w:bodyDiv w:val="1"/>
      <w:marLeft w:val="0"/>
      <w:marRight w:val="0"/>
      <w:marTop w:val="0"/>
      <w:marBottom w:val="0"/>
      <w:divBdr>
        <w:top w:val="none" w:sz="0" w:space="0" w:color="auto"/>
        <w:left w:val="none" w:sz="0" w:space="0" w:color="auto"/>
        <w:bottom w:val="none" w:sz="0" w:space="0" w:color="auto"/>
        <w:right w:val="none" w:sz="0" w:space="0" w:color="auto"/>
      </w:divBdr>
    </w:div>
    <w:div w:id="1888831627">
      <w:bodyDiv w:val="1"/>
      <w:marLeft w:val="0"/>
      <w:marRight w:val="0"/>
      <w:marTop w:val="0"/>
      <w:marBottom w:val="0"/>
      <w:divBdr>
        <w:top w:val="none" w:sz="0" w:space="0" w:color="auto"/>
        <w:left w:val="none" w:sz="0" w:space="0" w:color="auto"/>
        <w:bottom w:val="none" w:sz="0" w:space="0" w:color="auto"/>
        <w:right w:val="none" w:sz="0" w:space="0" w:color="auto"/>
      </w:divBdr>
    </w:div>
    <w:div w:id="1926524043">
      <w:bodyDiv w:val="1"/>
      <w:marLeft w:val="0"/>
      <w:marRight w:val="0"/>
      <w:marTop w:val="0"/>
      <w:marBottom w:val="0"/>
      <w:divBdr>
        <w:top w:val="none" w:sz="0" w:space="0" w:color="auto"/>
        <w:left w:val="none" w:sz="0" w:space="0" w:color="auto"/>
        <w:bottom w:val="none" w:sz="0" w:space="0" w:color="auto"/>
        <w:right w:val="none" w:sz="0" w:space="0" w:color="auto"/>
      </w:divBdr>
    </w:div>
    <w:div w:id="1973169758">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info/law/better-regulation/have-your-say/initiatives/13278-Bedrijfsvoertuigen-gewichten-en-afmetingen-evaluatie-_nl"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eur-lex.europa.eu/legal-content/NL/TXT/?uri=CELEX%3A52022PC0202&amp;qid=1651585640178"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1066</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2022-05-11T10:44:00.0000000Z</dcterms:created>
  <dcterms:modified xsi:type="dcterms:W3CDTF">2022-05-13T07:57:00.0000000Z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0x010100E1BDB8910FAF6949A778EA6513258F2B</vt:lpwstr>
  </property>
</Properties>
</file>