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7B" w:rsidP="004C427B" w:rsidRDefault="004C427B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Drost, H. </w:t>
      </w:r>
    </w:p>
    <w:p w:rsidR="004C427B" w:rsidP="004C427B" w:rsidRDefault="004C427B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4 april 2022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</w:t>
      </w:r>
    </w:p>
    <w:p w:rsidR="004C427B" w:rsidP="004C427B" w:rsidRDefault="004C427B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om reactie minister Langdurige Zorg en Sport over onderzoek</w:t>
      </w:r>
    </w:p>
    <w:p w:rsidR="004C427B" w:rsidP="004C427B" w:rsidRDefault="004C427B"/>
    <w:p w:rsidR="004C427B" w:rsidP="004C427B" w:rsidRDefault="004C427B">
      <w:r>
        <w:rPr>
          <w:color w:val="1F497D"/>
        </w:rPr>
        <w:t xml:space="preserve">Geachte griffie, </w:t>
      </w:r>
    </w:p>
    <w:p w:rsidR="004C427B" w:rsidP="004C427B" w:rsidRDefault="004C427B">
      <w:r>
        <w:rPr>
          <w:color w:val="1F497D"/>
        </w:rPr>
        <w:t> </w:t>
      </w:r>
    </w:p>
    <w:p w:rsidR="004C427B" w:rsidP="004C427B" w:rsidRDefault="004C427B">
      <w:r>
        <w:rPr>
          <w:color w:val="1F497D"/>
        </w:rPr>
        <w:t xml:space="preserve">Namens het lid Van Nispen het verzoek om een reactie van de minister Langdurige Zorg en Sport over het recent verschenen advies van de Nederlandse Sportraad over “Toekomst paralympische topsport: van gelijk, naar gelijkwaardig en samen”. Het tweede verzoek is om de reactie van de minister te ontvangen voor het commissiedebat sport dat is gepland op 29 juni. Bron: </w:t>
      </w:r>
      <w:hyperlink w:history="1" r:id="rId4">
        <w:r>
          <w:rPr>
            <w:rStyle w:val="Hyperlink"/>
          </w:rPr>
          <w:t>Toekomst paralympische topsport: van gelijk, naar gelijkwaardig en samen | Nieuwsbericht | Nederlandse Sportraad (nederlandse-sportraad.nl)</w:t>
        </w:r>
      </w:hyperlink>
      <w:r>
        <w:t xml:space="preserve"> </w:t>
      </w:r>
    </w:p>
    <w:p w:rsidR="004C427B" w:rsidP="004C427B" w:rsidRDefault="004C427B">
      <w:pPr>
        <w:rPr>
          <w:color w:val="1F497D"/>
        </w:rPr>
      </w:pPr>
      <w:r>
        <w:rPr>
          <w:color w:val="1F497D"/>
        </w:rPr>
        <w:t> </w:t>
      </w:r>
    </w:p>
    <w:p w:rsidR="004C427B" w:rsidP="004C427B" w:rsidRDefault="004C427B">
      <w:r>
        <w:rPr>
          <w:color w:val="323296"/>
          <w:lang w:eastAsia="nl-NL"/>
        </w:rPr>
        <w:t>Met vriendelijke groet,</w:t>
      </w:r>
    </w:p>
    <w:p w:rsidR="004C427B" w:rsidP="004C427B" w:rsidRDefault="004C427B">
      <w:pPr>
        <w:spacing w:before="180" w:after="100" w:afterAutospacing="1"/>
      </w:pPr>
      <w:r>
        <w:rPr>
          <w:color w:val="323296"/>
          <w:lang w:eastAsia="nl-NL"/>
        </w:rPr>
        <w:t>Hanne Drost</w:t>
      </w:r>
    </w:p>
    <w:p w:rsidR="004C427B" w:rsidP="004C427B" w:rsidRDefault="004C427B">
      <w:pPr>
        <w:spacing w:before="180" w:after="100" w:afterAutospacing="1"/>
      </w:pPr>
      <w:r>
        <w:rPr>
          <w:color w:val="323296"/>
          <w:lang w:eastAsia="nl-NL"/>
        </w:rPr>
        <w:t>Beleidsmedewerker Zorg en Sport</w:t>
      </w:r>
    </w:p>
    <w:p w:rsidR="004C427B" w:rsidP="004C427B" w:rsidRDefault="004C427B">
      <w:pPr>
        <w:spacing w:before="180" w:after="100" w:afterAutospacing="1"/>
      </w:pPr>
      <w:r>
        <w:rPr>
          <w:color w:val="323296"/>
          <w:lang w:eastAsia="nl-NL"/>
        </w:rPr>
        <w:t>SP-Tweede Kamerfractie</w:t>
      </w:r>
    </w:p>
    <w:p w:rsidR="004C427B" w:rsidP="004C427B" w:rsidRDefault="004C427B">
      <w:pPr>
        <w:spacing w:before="180" w:after="100" w:afterAutospacing="1"/>
      </w:pPr>
      <w:r>
        <w:rPr>
          <w:color w:val="969696"/>
          <w:lang w:eastAsia="nl-NL"/>
        </w:rPr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50"/>
    <w:rsid w:val="004C427B"/>
    <w:rsid w:val="00946050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235F"/>
  <w15:chartTrackingRefBased/>
  <w15:docId w15:val="{8EDC7AC2-E993-4DF5-899C-919E1B79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C427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C42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derlandse-sportraad.nl/actueel/nieuws/2022/03/31/toekomst-paralympische-topsport-van-gelijk-naar-gelijkwaardig-en-sam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806</ap:Characters>
  <ap:DocSecurity>0</ap:DocSecurity>
  <ap:Lines>6</ap:Lines>
  <ap:Paragraphs>1</ap:Paragraphs>
  <ap:ScaleCrop>false</ap:ScaleCrop>
  <ap:LinksUpToDate>false</ap:LinksUpToDate>
  <ap:CharactersWithSpaces>951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2022-04-05T11:45:00.0000000Z</dcterms:created>
  <dcterms:modified xsi:type="dcterms:W3CDTF">2022-04-05T11:46:00.0000000Z</dcterms:modified>
  <version/>
  <category/>
</coreProperties>
</file>