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F4" w:rsidRDefault="00C87BF4" w:rsidP="002D2211"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</w:t>
      </w:r>
      <w:r w:rsidR="002D2211">
        <w:rPr>
          <w:rFonts w:ascii="Times New Roman" w:hAnsi="Times New Roman" w:cs="Times New Roman"/>
          <w:b/>
          <w:bCs/>
          <w:sz w:val="24"/>
          <w:szCs w:val="24"/>
        </w:rPr>
        <w:t>RKZAAMHEDEN COMMISSIE FINANCIËN</w:t>
      </w:r>
    </w:p>
    <w:p w:rsidR="00C87BF4" w:rsidRDefault="00C87BF4" w:rsidP="00C87BF4">
      <w:r>
        <w:rPr>
          <w:rFonts w:ascii="Times New Roman" w:hAnsi="Times New Roman" w:cs="Times New Roman"/>
          <w:sz w:val="24"/>
          <w:szCs w:val="24"/>
        </w:rPr>
        <w:t> </w:t>
      </w:r>
    </w:p>
    <w:p w:rsidR="002D2211" w:rsidRDefault="002D2211" w:rsidP="002D2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2211" w:rsidRDefault="002D2211" w:rsidP="002D2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Woensdag </w:t>
      </w:r>
      <w:r>
        <w:rPr>
          <w:rFonts w:ascii="Times New Roman" w:hAnsi="Times New Roman" w:cs="Times New Roman"/>
          <w:color w:val="000000"/>
          <w:sz w:val="24"/>
          <w:szCs w:val="24"/>
        </w:rPr>
        <w:t>26 januari 2022</w:t>
      </w:r>
      <w:r>
        <w:rPr>
          <w:rFonts w:ascii="Times New Roman" w:hAnsi="Times New Roman" w:cs="Times New Roman"/>
          <w:sz w:val="24"/>
          <w:szCs w:val="24"/>
        </w:rPr>
        <w:t>, bij aanvang van de procedurevergadering (10.00 uur):</w:t>
      </w:r>
    </w:p>
    <w:p w:rsidR="002D2211" w:rsidRDefault="002D2211" w:rsidP="002D2211">
      <w:pPr>
        <w:rPr>
          <w:rFonts w:ascii="Times New Roman" w:hAnsi="Times New Roman" w:cs="Times New Roman"/>
          <w:sz w:val="24"/>
          <w:szCs w:val="24"/>
        </w:rPr>
      </w:pPr>
    </w:p>
    <w:p w:rsidR="002D2211" w:rsidRDefault="002D2211" w:rsidP="002D221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Romke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Jong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D66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2211" w:rsidRDefault="002D2211" w:rsidP="002D2211">
      <w:pPr>
        <w:pStyle w:val="Lijstalinea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Voorstel 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staatssecretaris van Fiscaliteit en Belastingdienst en de staatssecretaris van Koninkrijksrelaties en Digitalisering te verzoeken binnen twee weken een reactie aan de Kamer te zenden op het bericht: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https://bonaire.nu/2022/01/19/burgers-bes-gaan-meer-belasting-betalen/</w:t>
        </w:r>
      </w:hyperlink>
    </w:p>
    <w:p w:rsidR="002D2211" w:rsidRDefault="002D2211" w:rsidP="002D2211">
      <w:pPr>
        <w:pStyle w:val="Lijstalinea"/>
        <w:ind w:left="1068"/>
        <w:rPr>
          <w:rFonts w:ascii="Times New Roman" w:hAnsi="Times New Roman" w:cs="Times New Roman"/>
          <w:i/>
          <w:iCs/>
          <w:sz w:val="24"/>
          <w:szCs w:val="24"/>
        </w:rPr>
      </w:pPr>
    </w:p>
    <w:p w:rsidR="00C87BF4" w:rsidRDefault="00C87BF4" w:rsidP="00C87BF4">
      <w:r>
        <w:rPr>
          <w:rFonts w:ascii="Times New Roman" w:hAnsi="Times New Roman" w:cs="Times New Roman"/>
          <w:sz w:val="24"/>
          <w:szCs w:val="24"/>
        </w:rPr>
        <w:t> </w:t>
      </w:r>
    </w:p>
    <w:p w:rsidR="00C87BF4" w:rsidRDefault="00C87BF4" w:rsidP="00C87BF4">
      <w:pPr>
        <w:spacing w:before="180" w:after="100" w:afterAutospacing="1"/>
        <w:rPr>
          <w:color w:val="323296"/>
        </w:rPr>
      </w:pPr>
      <w:r>
        <w:rPr>
          <w:color w:val="323296"/>
        </w:rPr>
        <w:t>Met vriendelijke groet,</w:t>
      </w:r>
      <w:bookmarkStart w:id="0" w:name="_GoBack"/>
      <w:bookmarkEnd w:id="0"/>
    </w:p>
    <w:p w:rsidR="00C87BF4" w:rsidRDefault="00C87BF4" w:rsidP="00C87BF4">
      <w:pPr>
        <w:spacing w:before="180" w:after="100" w:afterAutospacing="1"/>
        <w:rPr>
          <w:color w:val="323296"/>
        </w:rPr>
      </w:pPr>
      <w:r>
        <w:rPr>
          <w:color w:val="323296"/>
        </w:rPr>
        <w:t>Sander Weeber</w:t>
      </w:r>
    </w:p>
    <w:p w:rsidR="00C87BF4" w:rsidRDefault="00C87BF4" w:rsidP="00C87BF4">
      <w:pPr>
        <w:spacing w:before="180" w:after="100" w:afterAutospacing="1"/>
        <w:rPr>
          <w:color w:val="969696"/>
        </w:rPr>
      </w:pPr>
      <w:r>
        <w:rPr>
          <w:color w:val="969696"/>
        </w:rPr>
        <w:t>Griffier van de vaste commissie voor Financiën</w:t>
      </w:r>
      <w:r>
        <w:rPr>
          <w:color w:val="969696"/>
        </w:rPr>
        <w:br/>
        <w:t>Tweede Kamer der Staten-Generaal</w:t>
      </w:r>
    </w:p>
    <w:p w:rsidR="00C87BF4" w:rsidRDefault="00C87BF4" w:rsidP="00C87BF4">
      <w:pPr>
        <w:rPr>
          <w:color w:val="323296"/>
        </w:rPr>
      </w:pPr>
      <w:r>
        <w:t>Postbus 20018, 2500 EA</w:t>
      </w:r>
      <w:r>
        <w:br/>
      </w:r>
      <w:r>
        <w:rPr>
          <w:color w:val="969696"/>
        </w:rPr>
        <w:t xml:space="preserve">T </w:t>
      </w:r>
      <w:r>
        <w:rPr>
          <w:color w:val="323296"/>
        </w:rPr>
        <w:t xml:space="preserve">+(31)70-3182036 | </w:t>
      </w:r>
      <w:r>
        <w:rPr>
          <w:color w:val="7F7F7F"/>
        </w:rPr>
        <w:t>M</w:t>
      </w:r>
      <w:r>
        <w:rPr>
          <w:color w:val="323296"/>
        </w:rPr>
        <w:t xml:space="preserve"> +(31)611258156</w:t>
      </w:r>
    </w:p>
    <w:p w:rsidR="00C87BF4" w:rsidRDefault="00C87BF4" w:rsidP="00C87BF4">
      <w:r>
        <w:rPr>
          <w:color w:val="969696"/>
        </w:rPr>
        <w:t xml:space="preserve">E </w:t>
      </w:r>
      <w:hyperlink r:id="rId6" w:history="1">
        <w:r>
          <w:rPr>
            <w:rStyle w:val="Hyperlink"/>
            <w:color w:val="323296"/>
          </w:rPr>
          <w:t>s.weeber@tweedekamer.nl</w:t>
        </w:r>
      </w:hyperlink>
      <w:r>
        <w:rPr>
          <w:color w:val="323296"/>
        </w:rPr>
        <w:t xml:space="preserve"> | </w:t>
      </w:r>
      <w:r>
        <w:rPr>
          <w:color w:val="969696"/>
        </w:rPr>
        <w:t xml:space="preserve">I </w:t>
      </w:r>
      <w:hyperlink r:id="rId7" w:history="1">
        <w:r>
          <w:rPr>
            <w:rStyle w:val="Hyperlink"/>
            <w:color w:val="323296"/>
          </w:rPr>
          <w:t>www.tweedekamer.nl</w:t>
        </w:r>
      </w:hyperlink>
    </w:p>
    <w:p w:rsidR="00EA6493" w:rsidRDefault="00EA6493"/>
    <w:sectPr w:rsidR="00EA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BC6"/>
    <w:multiLevelType w:val="hybridMultilevel"/>
    <w:tmpl w:val="A6D01160"/>
    <w:lvl w:ilvl="0" w:tplc="93C2E3A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F4"/>
    <w:rsid w:val="00034DD5"/>
    <w:rsid w:val="002D2211"/>
    <w:rsid w:val="00C87BF4"/>
    <w:rsid w:val="00E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77C6"/>
  <w15:chartTrackingRefBased/>
  <w15:docId w15:val="{4C96662E-C879-40C5-AA01-9CE56CC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BF4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7BF4"/>
    <w:rPr>
      <w:color w:val="0563C1"/>
      <w:u w:val="single"/>
    </w:rPr>
  </w:style>
  <w:style w:type="character" w:customStyle="1" w:styleId="spelle">
    <w:name w:val="spelle"/>
    <w:basedOn w:val="Standaardalinea-lettertype"/>
    <w:rsid w:val="00C87BF4"/>
  </w:style>
  <w:style w:type="paragraph" w:styleId="Lijstalinea">
    <w:name w:val="List Paragraph"/>
    <w:basedOn w:val="Standaard"/>
    <w:uiPriority w:val="34"/>
    <w:qFormat/>
    <w:rsid w:val="002D2211"/>
    <w:pPr>
      <w:spacing w:after="160" w:line="25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eedekamer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$adinfo(email)" TargetMode="External"/><Relationship Id="rId5" Type="http://schemas.openxmlformats.org/officeDocument/2006/relationships/hyperlink" Target="https://bonaire.nu/2022/01/19/burgers-bes-gaan-meer-belasting-betal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Weeber, S.</dc:creator>
  <cp:keywords/>
  <dc:description/>
  <cp:lastModifiedBy>Weeber, S.</cp:lastModifiedBy>
  <cp:revision>3</cp:revision>
  <dcterms:created xsi:type="dcterms:W3CDTF">2022-01-25T15:45:00Z</dcterms:created>
  <dcterms:modified xsi:type="dcterms:W3CDTF">2022-01-25T15:48:00Z</dcterms:modified>
</cp:coreProperties>
</file>