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8AF" w:rsidP="000368AF" w:rsidRDefault="000368AF">
      <w:pPr>
        <w:pStyle w:val="StandaardAanhef"/>
      </w:pPr>
      <w:bookmarkStart w:name="_GoBack" w:id="0"/>
      <w:bookmarkEnd w:id="0"/>
      <w:r>
        <w:t>Geachte voorzitter,</w:t>
      </w:r>
    </w:p>
    <w:p w:rsidR="000368AF" w:rsidP="000368AF" w:rsidRDefault="000368AF"/>
    <w:p w:rsidR="000368AF" w:rsidP="000368AF" w:rsidRDefault="000368AF">
      <w:r>
        <w:t>Hierbij stuur ik u de beantwoording van de vragen die zijn gesteld door de vaste commissie voor Financiën in het kader van een schriftelijk overleg inzake nieuwe regelingen gedupeerden.</w:t>
      </w:r>
    </w:p>
    <w:p w:rsidR="000368AF" w:rsidP="000368AF" w:rsidRDefault="000368AF"/>
    <w:p w:rsidR="000368AF" w:rsidP="000368AF" w:rsidRDefault="000368AF">
      <w:r>
        <w:t>In bijgaande set vragen en antwoorden zal tevens ingegaan worden op de extra vragen van de vaste commissie voor Financiën gesteld op 17 november jl.</w:t>
      </w:r>
      <w:r>
        <w:rPr>
          <w:rStyle w:val="Voetnootmarkering"/>
        </w:rPr>
        <w:footnoteReference w:id="1"/>
      </w:r>
    </w:p>
    <w:p w:rsidR="000368AF" w:rsidP="000368AF" w:rsidRDefault="000368AF"/>
    <w:p w:rsidR="000368AF" w:rsidP="000368AF" w:rsidRDefault="000368AF"/>
    <w:p w:rsidR="000368AF" w:rsidP="000368AF" w:rsidRDefault="000368AF">
      <w:pPr>
        <w:pStyle w:val="Geenafstand"/>
        <w:spacing w:line="276" w:lineRule="auto"/>
        <w:rPr>
          <w:lang w:val="nl-NL"/>
        </w:rPr>
      </w:pPr>
      <w:r>
        <w:rPr>
          <w:rFonts w:eastAsia="DejaVu Sans" w:cs="Lohit Hindi"/>
          <w:color w:val="000000"/>
          <w:lang w:val="nl-NL" w:eastAsia="nl-NL"/>
        </w:rPr>
        <w:t>Hoogachtend,</w:t>
      </w:r>
      <w:r>
        <w:rPr>
          <w:rFonts w:eastAsia="DejaVu Sans" w:cs="Lohit Hindi"/>
          <w:color w:val="000000"/>
          <w:lang w:val="nl-NL" w:eastAsia="nl-NL"/>
        </w:rPr>
        <w:br/>
      </w:r>
      <w:r>
        <w:rPr>
          <w:rFonts w:eastAsia="DejaVu Sans" w:cs="Lohit Hindi"/>
          <w:color w:val="000000"/>
          <w:lang w:val="nl-NL" w:eastAsia="nl-NL"/>
        </w:rPr>
        <w:br/>
      </w:r>
      <w:r>
        <w:rPr>
          <w:lang w:val="nl-NL"/>
        </w:rPr>
        <w:t>de staatssecretaris van Financiën – Toeslagen en Douane</w:t>
      </w:r>
    </w:p>
    <w:p w:rsidR="000368AF" w:rsidP="000368AF" w:rsidRDefault="000368AF">
      <w:pPr>
        <w:pStyle w:val="Geenafstand"/>
        <w:spacing w:line="276" w:lineRule="auto"/>
        <w:rPr>
          <w:lang w:val="nl-NL"/>
        </w:rPr>
      </w:pPr>
      <w:r>
        <w:rPr>
          <w:lang w:val="nl-NL"/>
        </w:rPr>
        <w:br/>
      </w:r>
    </w:p>
    <w:p w:rsidRPr="000368AF" w:rsidR="003974C9" w:rsidP="000368AF" w:rsidRDefault="000368AF">
      <w:pPr>
        <w:pStyle w:val="Geenafstand"/>
        <w:spacing w:line="276" w:lineRule="auto"/>
        <w:rPr>
          <w:lang w:val="nl-NL" w:eastAsia="nl-NL"/>
        </w:rPr>
      </w:pPr>
      <w:r>
        <w:rPr>
          <w:lang w:val="nl-NL"/>
        </w:rPr>
        <w:t>Alexandra C. van Huffelen</w:t>
      </w:r>
      <w:r w:rsidRPr="000368AF">
        <w:rPr>
          <w:lang w:val="nl-NL" w:eastAsia="nl-NL"/>
        </w:rPr>
        <w:t xml:space="preserve"> </w:t>
      </w:r>
    </w:p>
    <w:sectPr w:rsidRPr="000368AF" w:rsidR="00397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CB8" w:rsidRDefault="000368AF">
      <w:pPr>
        <w:spacing w:line="240" w:lineRule="auto"/>
      </w:pPr>
      <w:r>
        <w:separator/>
      </w:r>
    </w:p>
  </w:endnote>
  <w:endnote w:type="continuationSeparator" w:id="0">
    <w:p w:rsidR="004B3CB8" w:rsidRDefault="00036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8AF" w:rsidRDefault="000368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C9" w:rsidRDefault="003974C9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C9" w:rsidRDefault="003974C9">
    <w:pPr>
      <w:pStyle w:val="MarginlessContain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CB8" w:rsidRDefault="000368AF">
      <w:pPr>
        <w:spacing w:line="240" w:lineRule="auto"/>
      </w:pPr>
      <w:r>
        <w:separator/>
      </w:r>
    </w:p>
  </w:footnote>
  <w:footnote w:type="continuationSeparator" w:id="0">
    <w:p w:rsidR="004B3CB8" w:rsidRDefault="000368AF">
      <w:pPr>
        <w:spacing w:line="240" w:lineRule="auto"/>
      </w:pPr>
      <w:r>
        <w:continuationSeparator/>
      </w:r>
    </w:p>
  </w:footnote>
  <w:footnote w:id="1">
    <w:p w:rsidR="000368AF" w:rsidRDefault="000368AF" w:rsidP="000368A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sz w:val="18"/>
        </w:rPr>
        <w:t>2021Z20586/2021D44159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8AF" w:rsidRDefault="000368A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C9" w:rsidRDefault="000368A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74C9" w:rsidRDefault="000368AF">
                          <w:pPr>
                            <w:pStyle w:val="StandaardReferentiegegevensKop"/>
                          </w:pPr>
                          <w:r>
                            <w:t>Directie Strategie\, Recht &amp; Beleid</w:t>
                          </w:r>
                        </w:p>
                        <w:p w:rsidR="003974C9" w:rsidRDefault="003974C9">
                          <w:pPr>
                            <w:pStyle w:val="WitregelW2"/>
                          </w:pPr>
                        </w:p>
                        <w:p w:rsidR="003974C9" w:rsidRDefault="000368A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3974C9" w:rsidRDefault="00411A6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2021-0000241345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3974C9" w:rsidRDefault="000368AF">
                    <w:pPr>
                      <w:pStyle w:val="StandaardReferentiegegevensKop"/>
                    </w:pPr>
                    <w:r>
                      <w:t>Directie Strategie\, Recht &amp; Beleid</w:t>
                    </w:r>
                  </w:p>
                  <w:p w:rsidR="003974C9" w:rsidRDefault="003974C9">
                    <w:pPr>
                      <w:pStyle w:val="WitregelW2"/>
                    </w:pPr>
                  </w:p>
                  <w:p w:rsidR="003974C9" w:rsidRDefault="000368A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3974C9" w:rsidRDefault="00411A6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2021-0000241345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74C9" w:rsidRDefault="000368A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1A6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11A6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3974C9" w:rsidRDefault="000368A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1A6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11A6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74C9" w:rsidRDefault="000368A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3974C9" w:rsidRDefault="000368A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C9" w:rsidRDefault="000368A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74C9" w:rsidRDefault="000368A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3974C9" w:rsidRDefault="000368A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74C9" w:rsidRDefault="000368A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3974C9" w:rsidRDefault="000368A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74C9" w:rsidRDefault="000368AF">
                          <w:pPr>
                            <w:pStyle w:val="StandaardReferentiegegevensKop"/>
                          </w:pPr>
                          <w:r>
                            <w:t>Directie Strategie\, Recht &amp; Beleid</w:t>
                          </w:r>
                        </w:p>
                        <w:p w:rsidR="003974C9" w:rsidRDefault="003974C9">
                          <w:pPr>
                            <w:pStyle w:val="WitregelW1"/>
                          </w:pPr>
                        </w:p>
                        <w:p w:rsidR="003974C9" w:rsidRDefault="000368A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3974C9" w:rsidRDefault="000368AF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:rsidR="003974C9" w:rsidRDefault="000368A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3974C9" w:rsidRDefault="000368AF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:rsidR="003974C9" w:rsidRDefault="000368AF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3974C9" w:rsidRDefault="003974C9">
                          <w:pPr>
                            <w:pStyle w:val="WitregelW1"/>
                          </w:pPr>
                        </w:p>
                        <w:p w:rsidR="003974C9" w:rsidRDefault="000368AF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:rsidR="003974C9" w:rsidRDefault="000368AF">
                          <w:pPr>
                            <w:pStyle w:val="StandaardReferentiegegevens"/>
                          </w:pPr>
                          <w:r>
                            <w:t>dhr. B. Bossink</w:t>
                          </w:r>
                        </w:p>
                        <w:p w:rsidR="003974C9" w:rsidRDefault="000368AF">
                          <w:pPr>
                            <w:pStyle w:val="StandaardReferentiegegevens"/>
                          </w:pPr>
                          <w:r>
                            <w:t>b.bossink@minfin.nl</w:t>
                          </w:r>
                        </w:p>
                        <w:p w:rsidR="003974C9" w:rsidRDefault="000368AF">
                          <w:pPr>
                            <w:pStyle w:val="StandaardReferentiegegevens"/>
                          </w:pPr>
                          <w:r>
                            <w:t>www.minfin.nl</w:t>
                          </w:r>
                        </w:p>
                        <w:p w:rsidR="003974C9" w:rsidRDefault="003974C9">
                          <w:pPr>
                            <w:pStyle w:val="WitregelW2"/>
                          </w:pPr>
                        </w:p>
                        <w:p w:rsidR="003974C9" w:rsidRDefault="000368A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3974C9" w:rsidRDefault="00411A6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2021-0000241345</w:t>
                          </w:r>
                          <w:r>
                            <w:fldChar w:fldCharType="end"/>
                          </w:r>
                        </w:p>
                        <w:p w:rsidR="003974C9" w:rsidRDefault="003974C9">
                          <w:pPr>
                            <w:pStyle w:val="WitregelW1"/>
                          </w:pPr>
                        </w:p>
                        <w:p w:rsidR="003974C9" w:rsidRDefault="000368A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3974C9" w:rsidRDefault="000368A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3974C9" w:rsidRDefault="000368AF">
                    <w:pPr>
                      <w:pStyle w:val="StandaardReferentiegegevensKop"/>
                    </w:pPr>
                    <w:r>
                      <w:t>Directie Strategie\, Recht &amp; Beleid</w:t>
                    </w:r>
                  </w:p>
                  <w:p w:rsidR="003974C9" w:rsidRDefault="003974C9">
                    <w:pPr>
                      <w:pStyle w:val="WitregelW1"/>
                    </w:pPr>
                  </w:p>
                  <w:p w:rsidR="003974C9" w:rsidRDefault="000368A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3974C9" w:rsidRDefault="000368AF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:rsidR="003974C9" w:rsidRDefault="000368A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3974C9" w:rsidRDefault="000368AF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:rsidR="003974C9" w:rsidRDefault="000368AF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3974C9" w:rsidRDefault="003974C9">
                    <w:pPr>
                      <w:pStyle w:val="WitregelW1"/>
                    </w:pPr>
                  </w:p>
                  <w:p w:rsidR="003974C9" w:rsidRDefault="000368AF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:rsidR="003974C9" w:rsidRDefault="000368AF">
                    <w:pPr>
                      <w:pStyle w:val="StandaardReferentiegegevens"/>
                    </w:pPr>
                    <w:r>
                      <w:t>dhr. B. Bossink</w:t>
                    </w:r>
                  </w:p>
                  <w:p w:rsidR="003974C9" w:rsidRDefault="000368AF">
                    <w:pPr>
                      <w:pStyle w:val="StandaardReferentiegegevens"/>
                    </w:pPr>
                    <w:r>
                      <w:t>b.bossink@minfin.nl</w:t>
                    </w:r>
                  </w:p>
                  <w:p w:rsidR="003974C9" w:rsidRDefault="000368AF">
                    <w:pPr>
                      <w:pStyle w:val="StandaardReferentiegegevens"/>
                    </w:pPr>
                    <w:r>
                      <w:t>www.minfin.nl</w:t>
                    </w:r>
                  </w:p>
                  <w:p w:rsidR="003974C9" w:rsidRDefault="003974C9">
                    <w:pPr>
                      <w:pStyle w:val="WitregelW2"/>
                    </w:pPr>
                  </w:p>
                  <w:p w:rsidR="003974C9" w:rsidRDefault="000368A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3974C9" w:rsidRDefault="00411A6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2021-0000241345</w:t>
                    </w:r>
                    <w:r>
                      <w:fldChar w:fldCharType="end"/>
                    </w:r>
                  </w:p>
                  <w:p w:rsidR="003974C9" w:rsidRDefault="003974C9">
                    <w:pPr>
                      <w:pStyle w:val="WitregelW1"/>
                    </w:pPr>
                  </w:p>
                  <w:p w:rsidR="003974C9" w:rsidRDefault="000368A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3974C9" w:rsidRDefault="000368A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74C9" w:rsidRDefault="000368AF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3974C9" w:rsidRDefault="000368AF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74C9" w:rsidRDefault="000368A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3974C9" w:rsidRDefault="000368A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3974C9" w:rsidRDefault="000368A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3974C9" w:rsidRDefault="000368A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74C9" w:rsidRDefault="000368A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1A6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11A6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3974C9" w:rsidRDefault="000368A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1A6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11A6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974C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974C9" w:rsidRDefault="003974C9"/>
                            </w:tc>
                            <w:tc>
                              <w:tcPr>
                                <w:tcW w:w="5400" w:type="dxa"/>
                              </w:tcPr>
                              <w:p w:rsidR="003974C9" w:rsidRDefault="003974C9"/>
                            </w:tc>
                          </w:tr>
                          <w:tr w:rsidR="003974C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974C9" w:rsidRDefault="000368A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974C9" w:rsidRDefault="00411A6C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26 november 2021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974C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974C9" w:rsidRDefault="000368A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974C9" w:rsidRDefault="00411A6C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vragen schriftelijk overleg 15 november 2021 inzake nieuwe regelingen gedupeerden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974C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974C9" w:rsidRDefault="003974C9"/>
                            </w:tc>
                            <w:tc>
                              <w:tcPr>
                                <w:tcW w:w="4738" w:type="dxa"/>
                              </w:tcPr>
                              <w:p w:rsidR="003974C9" w:rsidRDefault="003974C9"/>
                            </w:tc>
                          </w:tr>
                        </w:tbl>
                        <w:p w:rsidR="004B3CB8" w:rsidRDefault="004B3C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974C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974C9" w:rsidRDefault="003974C9"/>
                      </w:tc>
                      <w:tc>
                        <w:tcPr>
                          <w:tcW w:w="5400" w:type="dxa"/>
                        </w:tcPr>
                        <w:p w:rsidR="003974C9" w:rsidRDefault="003974C9"/>
                      </w:tc>
                    </w:tr>
                    <w:tr w:rsidR="003974C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974C9" w:rsidRDefault="000368A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974C9" w:rsidRDefault="00411A6C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26 november 2021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974C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974C9" w:rsidRDefault="000368A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974C9" w:rsidRDefault="00411A6C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vragen schriftelijk overleg 15 november 2021 inzake nieuwe regelingen gedupeerden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974C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974C9" w:rsidRDefault="003974C9"/>
                      </w:tc>
                      <w:tc>
                        <w:tcPr>
                          <w:tcW w:w="4738" w:type="dxa"/>
                        </w:tcPr>
                        <w:p w:rsidR="003974C9" w:rsidRDefault="003974C9"/>
                      </w:tc>
                    </w:tr>
                  </w:tbl>
                  <w:p w:rsidR="004B3CB8" w:rsidRDefault="004B3C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74C9" w:rsidRDefault="000368A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3974C9" w:rsidRDefault="000368A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CB8" w:rsidRDefault="004B3C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4B3CB8" w:rsidRDefault="004B3CB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02C712"/>
    <w:multiLevelType w:val="multilevel"/>
    <w:tmpl w:val="0DD60188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46D13A1"/>
    <w:multiLevelType w:val="multilevel"/>
    <w:tmpl w:val="07EC8C5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80871F2"/>
    <w:multiLevelType w:val="multilevel"/>
    <w:tmpl w:val="7A7ADEA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194930"/>
    <w:multiLevelType w:val="multilevel"/>
    <w:tmpl w:val="03506BC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C9"/>
    <w:rsid w:val="000368AF"/>
    <w:rsid w:val="003974C9"/>
    <w:rsid w:val="00411A6C"/>
    <w:rsid w:val="004B3CB8"/>
    <w:rsid w:val="00C3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0541AE10-388A-4459-903D-DE657B66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368A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68A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368A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68AF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368AF"/>
    <w:pPr>
      <w:spacing w:line="240" w:lineRule="auto"/>
      <w:textAlignment w:val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368AF"/>
    <w:rPr>
      <w:rFonts w:ascii="Verdana" w:hAnsi="Verdana"/>
      <w:color w:val="000000"/>
    </w:rPr>
  </w:style>
  <w:style w:type="paragraph" w:styleId="Geenafstand">
    <w:name w:val="No Spacing"/>
    <w:uiPriority w:val="3"/>
    <w:qFormat/>
    <w:rsid w:val="000368AF"/>
    <w:pPr>
      <w:autoSpaceDN/>
      <w:textAlignment w:val="auto"/>
    </w:pPr>
    <w:rPr>
      <w:rFonts w:ascii="Verdana" w:eastAsiaTheme="minorHAnsi" w:hAnsi="Verdana" w:cstheme="minorBidi"/>
      <w:sz w:val="18"/>
      <w:szCs w:val="22"/>
      <w:lang w:val="en-US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368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2021-11-29T10:17:00.0000000Z</dcterms:created>
  <dcterms:modified xsi:type="dcterms:W3CDTF">2021-11-29T10:17:00.0000000Z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vragen schriftelijk overleg 15 november 2021 inzake nieuwe regelingen gedupeerden</vt:lpwstr>
  </property>
  <property fmtid="{D5CDD505-2E9C-101B-9397-08002B2CF9AE}" pid="4" name="Datum">
    <vt:lpwstr>26 november 2021</vt:lpwstr>
  </property>
  <property fmtid="{D5CDD505-2E9C-101B-9397-08002B2CF9AE}" pid="5" name="Aan">
    <vt:lpwstr/>
  </property>
  <property fmtid="{D5CDD505-2E9C-101B-9397-08002B2CF9AE}" pid="6" name="Kenmerk">
    <vt:lpwstr>2021-0000241345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