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9B" w:rsidRDefault="00FE5E7A">
      <w:r>
        <w:t>Geachte voorzitter,</w:t>
      </w:r>
    </w:p>
    <w:p w:rsidR="00FE5E7A" w:rsidRDefault="00FE5E7A"/>
    <w:p w:rsidR="00FE5E7A" w:rsidRDefault="00420A49">
      <w:r>
        <w:t>Hierbij bied</w:t>
      </w:r>
      <w:r w:rsidR="00FE5E7A">
        <w:t xml:space="preserve"> ik u, mede namens </w:t>
      </w:r>
      <w:r w:rsidRPr="00420A49">
        <w:t xml:space="preserve">de minister van Binnenlandse Zaken en Koninkrijksrelaties </w:t>
      </w:r>
      <w:r>
        <w:t xml:space="preserve">en </w:t>
      </w:r>
      <w:r w:rsidR="00FE5E7A">
        <w:t xml:space="preserve">de staatssecretaris van Financiën – Toeslagen en Douane, de zeven nota’s naar aanleiding van het verslag behorende bij het pakket Belastingplan 2022. </w:t>
      </w:r>
    </w:p>
    <w:p w:rsidR="00FE5E7A" w:rsidRDefault="00FE5E7A"/>
    <w:p w:rsidR="00FE5E7A" w:rsidRDefault="00FE5E7A">
      <w:r>
        <w:t>Het betreft de nota’s naar aa</w:t>
      </w:r>
      <w:bookmarkStart w:name="_GoBack" w:id="0"/>
      <w:bookmarkEnd w:id="0"/>
      <w:r>
        <w:t xml:space="preserve">nleiding van het verslag aangaande wetsvoorstellen: </w:t>
      </w:r>
    </w:p>
    <w:p w:rsidR="00FE5E7A" w:rsidP="00FE5E7A" w:rsidRDefault="00FE5E7A">
      <w:pPr>
        <w:pStyle w:val="Lijstalinea"/>
        <w:numPr>
          <w:ilvl w:val="0"/>
          <w:numId w:val="5"/>
        </w:numPr>
      </w:pPr>
      <w:r>
        <w:t>Belastingplan 2022;</w:t>
      </w:r>
    </w:p>
    <w:p w:rsidR="00FE5E7A" w:rsidP="00FE5E7A" w:rsidRDefault="00FE5E7A">
      <w:pPr>
        <w:pStyle w:val="Lijstalinea"/>
        <w:numPr>
          <w:ilvl w:val="0"/>
          <w:numId w:val="5"/>
        </w:numPr>
      </w:pPr>
      <w:r>
        <w:t>Overige fiscale maatregelen 2022;</w:t>
      </w:r>
    </w:p>
    <w:p w:rsidR="00FE5E7A" w:rsidP="00FE5E7A" w:rsidRDefault="00FE5E7A">
      <w:pPr>
        <w:pStyle w:val="Lijstalinea"/>
        <w:numPr>
          <w:ilvl w:val="0"/>
          <w:numId w:val="5"/>
        </w:numPr>
      </w:pPr>
      <w:r>
        <w:t>Wet delegatiebepalingen tegemoetkoming schrijnende gevallen;</w:t>
      </w:r>
    </w:p>
    <w:p w:rsidR="00FE5E7A" w:rsidP="00FE5E7A" w:rsidRDefault="00FE5E7A">
      <w:pPr>
        <w:pStyle w:val="Lijstalinea"/>
        <w:numPr>
          <w:ilvl w:val="0"/>
          <w:numId w:val="5"/>
        </w:numPr>
      </w:pPr>
      <w:r>
        <w:t>Wet tegengaan mismatches bij toepassing zakelijkheidsbeginsel;</w:t>
      </w:r>
    </w:p>
    <w:p w:rsidR="00FE5E7A" w:rsidP="00FE5E7A" w:rsidRDefault="00FE5E7A">
      <w:pPr>
        <w:pStyle w:val="Lijstalinea"/>
        <w:numPr>
          <w:ilvl w:val="0"/>
          <w:numId w:val="5"/>
        </w:numPr>
      </w:pPr>
      <w:r>
        <w:t>Wet aanpassing fiscale regeling aandelenoptierechten;</w:t>
      </w:r>
    </w:p>
    <w:p w:rsidR="00FE5E7A" w:rsidP="00FE5E7A" w:rsidRDefault="00FE5E7A">
      <w:pPr>
        <w:pStyle w:val="Lijstalinea"/>
        <w:numPr>
          <w:ilvl w:val="0"/>
          <w:numId w:val="5"/>
        </w:numPr>
      </w:pPr>
      <w:r>
        <w:t xml:space="preserve">Wet implementatie belastingplichtmaatregel uit de tweede EU-richtlijn </w:t>
      </w:r>
      <w:proofErr w:type="gramStart"/>
      <w:r>
        <w:t>antibelastingontwijking</w:t>
      </w:r>
      <w:proofErr w:type="gramEnd"/>
      <w:r>
        <w:t>;</w:t>
      </w:r>
    </w:p>
    <w:p w:rsidR="00FE5E7A" w:rsidP="00180801" w:rsidRDefault="00FE5E7A">
      <w:pPr>
        <w:pStyle w:val="Lijstalinea"/>
        <w:numPr>
          <w:ilvl w:val="0"/>
          <w:numId w:val="5"/>
        </w:numPr>
      </w:pPr>
      <w:r>
        <w:t xml:space="preserve">Wet verlaging tarief verhuurderheffing en maandelijkse wijziging bedragen heffingsverminderingen. </w:t>
      </w:r>
    </w:p>
    <w:p w:rsidR="00FE5E7A" w:rsidP="00FE5E7A" w:rsidRDefault="00FE5E7A"/>
    <w:p w:rsidR="00FE5E7A" w:rsidP="00FE5E7A" w:rsidRDefault="00FE5E7A">
      <w:r>
        <w:t>Hoogachtend,</w:t>
      </w:r>
    </w:p>
    <w:p w:rsidR="00FE5E7A" w:rsidP="00FE5E7A" w:rsidRDefault="00FE5E7A"/>
    <w:p w:rsidR="00FE5E7A" w:rsidP="00FE5E7A" w:rsidRDefault="00FE5E7A">
      <w:proofErr w:type="gramStart"/>
      <w:r>
        <w:t>de</w:t>
      </w:r>
      <w:proofErr w:type="gramEnd"/>
      <w:r>
        <w:t xml:space="preserve"> staatssecretaris van Financiën – Fiscaliteit en Belastingdienst,</w:t>
      </w:r>
    </w:p>
    <w:p w:rsidR="00FE5E7A" w:rsidP="00FE5E7A" w:rsidRDefault="00FE5E7A"/>
    <w:p w:rsidR="00FE5E7A" w:rsidP="00FE5E7A" w:rsidRDefault="00FE5E7A"/>
    <w:p w:rsidR="00FE5E7A" w:rsidP="00FE5E7A" w:rsidRDefault="00FE5E7A"/>
    <w:p w:rsidR="00FE5E7A" w:rsidP="00FE5E7A" w:rsidRDefault="00FE5E7A"/>
    <w:p w:rsidR="00FE5E7A" w:rsidP="00FE5E7A" w:rsidRDefault="00FE5E7A"/>
    <w:p w:rsidR="00FE5E7A" w:rsidP="00FE5E7A" w:rsidRDefault="00FE5E7A">
      <w:r>
        <w:t>J.A. Vijlbrief</w:t>
      </w:r>
    </w:p>
    <w:sectPr w:rsidR="00FE5E7A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2B" w:rsidRDefault="002F672B">
      <w:pPr>
        <w:spacing w:line="240" w:lineRule="auto"/>
      </w:pPr>
      <w:r>
        <w:separator/>
      </w:r>
    </w:p>
  </w:endnote>
  <w:endnote w:type="continuationSeparator" w:id="0">
    <w:p w:rsidR="002F672B" w:rsidRDefault="002F6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2B" w:rsidRDefault="002F672B">
      <w:pPr>
        <w:spacing w:line="240" w:lineRule="auto"/>
      </w:pPr>
      <w:r>
        <w:separator/>
      </w:r>
    </w:p>
  </w:footnote>
  <w:footnote w:type="continuationSeparator" w:id="0">
    <w:p w:rsidR="002F672B" w:rsidRDefault="002F67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19B" w:rsidRDefault="00911F6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219B" w:rsidRDefault="00911F6A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BF219B" w:rsidRDefault="00BF219B">
                          <w:pPr>
                            <w:pStyle w:val="WitregelW2"/>
                          </w:pPr>
                        </w:p>
                        <w:p w:rsidR="00BF219B" w:rsidRDefault="00911F6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BF219B" w:rsidRDefault="00F5502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2021-0000208918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BF219B" w:rsidRDefault="00911F6A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BF219B" w:rsidRDefault="00BF219B">
                    <w:pPr>
                      <w:pStyle w:val="WitregelW2"/>
                    </w:pPr>
                  </w:p>
                  <w:p w:rsidR="00BF219B" w:rsidRDefault="00911F6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BF219B" w:rsidRDefault="00F5502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2021-0000208918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219B" w:rsidRDefault="00911F6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5502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5502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BF219B" w:rsidRDefault="00911F6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5502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5502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219B" w:rsidRDefault="00911F6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BF219B" w:rsidRDefault="00911F6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19B" w:rsidRDefault="00911F6A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219B" w:rsidRDefault="00911F6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BF219B" w:rsidRDefault="00911F6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219B" w:rsidRDefault="00911F6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BF219B" w:rsidRDefault="00911F6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219B" w:rsidRDefault="00911F6A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BF219B" w:rsidRDefault="00BF219B">
                          <w:pPr>
                            <w:pStyle w:val="WitregelW1"/>
                          </w:pPr>
                        </w:p>
                        <w:p w:rsidR="00BF219B" w:rsidRDefault="00911F6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BF219B" w:rsidRDefault="00911F6A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BF219B" w:rsidRDefault="00911F6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BF219B" w:rsidRDefault="00911F6A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BF219B" w:rsidRDefault="00911F6A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BF219B" w:rsidRDefault="00BF219B">
                          <w:pPr>
                            <w:pStyle w:val="WitregelW1"/>
                          </w:pPr>
                        </w:p>
                        <w:p w:rsidR="00F55021" w:rsidRDefault="00F55021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</w:p>
                        <w:p w:rsidR="00BF219B" w:rsidRPr="00FE5E7A" w:rsidRDefault="00911F6A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FE5E7A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FE5E7A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FE5E7A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BF219B" w:rsidRDefault="00F5502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2021-0000208918</w:t>
                          </w:r>
                          <w:r>
                            <w:fldChar w:fldCharType="end"/>
                          </w:r>
                        </w:p>
                        <w:p w:rsidR="00BF219B" w:rsidRDefault="00BF219B">
                          <w:pPr>
                            <w:pStyle w:val="WitregelW1"/>
                          </w:pPr>
                        </w:p>
                        <w:p w:rsidR="00BF219B" w:rsidRDefault="00911F6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BF219B" w:rsidRDefault="00911F6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BF219B" w:rsidRDefault="00911F6A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BF219B" w:rsidRDefault="00BF219B">
                    <w:pPr>
                      <w:pStyle w:val="WitregelW1"/>
                    </w:pPr>
                  </w:p>
                  <w:p w:rsidR="00BF219B" w:rsidRDefault="00911F6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BF219B" w:rsidRDefault="00911F6A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BF219B" w:rsidRDefault="00911F6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BF219B" w:rsidRDefault="00911F6A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BF219B" w:rsidRDefault="00911F6A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BF219B" w:rsidRDefault="00BF219B">
                    <w:pPr>
                      <w:pStyle w:val="WitregelW1"/>
                    </w:pPr>
                  </w:p>
                  <w:p w:rsidR="00F55021" w:rsidRDefault="00F55021">
                    <w:pPr>
                      <w:pStyle w:val="StandaardReferentiegegevensKop"/>
                      <w:rPr>
                        <w:lang w:val="de-DE"/>
                      </w:rPr>
                    </w:pPr>
                  </w:p>
                  <w:p w:rsidR="00BF219B" w:rsidRPr="00FE5E7A" w:rsidRDefault="00911F6A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FE5E7A">
                      <w:rPr>
                        <w:lang w:val="de-DE"/>
                      </w:rPr>
                      <w:t>Ons</w:t>
                    </w:r>
                    <w:proofErr w:type="spellEnd"/>
                    <w:r w:rsidRPr="00FE5E7A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FE5E7A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BF219B" w:rsidRDefault="00F5502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2021-0000208918</w:t>
                    </w:r>
                    <w:r>
                      <w:fldChar w:fldCharType="end"/>
                    </w:r>
                  </w:p>
                  <w:p w:rsidR="00BF219B" w:rsidRDefault="00BF219B">
                    <w:pPr>
                      <w:pStyle w:val="WitregelW1"/>
                    </w:pPr>
                  </w:p>
                  <w:p w:rsidR="00BF219B" w:rsidRDefault="00911F6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BF219B" w:rsidRDefault="00911F6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219B" w:rsidRDefault="00911F6A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BF219B" w:rsidRDefault="00911F6A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219B" w:rsidRDefault="00911F6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F55021" w:rsidRDefault="00911F6A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F55021">
                            <w:t>Voorzitter van de Tweede Kamer der Staten-Generaal</w:t>
                          </w:r>
                        </w:p>
                        <w:p w:rsidR="00F55021" w:rsidRDefault="00F55021">
                          <w:r>
                            <w:t>Postbus 20018</w:t>
                          </w:r>
                        </w:p>
                        <w:p w:rsidR="00BF219B" w:rsidRDefault="00F55021">
                          <w:r>
                            <w:t>2500 AE  Den Haag</w:t>
                          </w:r>
                          <w:r w:rsidR="00911F6A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BF219B" w:rsidRDefault="00911F6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F55021" w:rsidRDefault="00911F6A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F55021">
                      <w:t>Voorzitter van de Tweede Kamer der Staten-Generaal</w:t>
                    </w:r>
                  </w:p>
                  <w:p w:rsidR="00F55021" w:rsidRDefault="00F55021">
                    <w:r>
                      <w:t>Postbus 20018</w:t>
                    </w:r>
                  </w:p>
                  <w:p w:rsidR="00BF219B" w:rsidRDefault="00F55021">
                    <w:r>
                      <w:t>2500 AE  Den Haag</w:t>
                    </w:r>
                    <w:r w:rsidR="00911F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219B" w:rsidRDefault="00911F6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5502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5502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BF219B" w:rsidRDefault="00911F6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5502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5502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F219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F219B" w:rsidRDefault="00BF219B"/>
                            </w:tc>
                            <w:tc>
                              <w:tcPr>
                                <w:tcW w:w="5400" w:type="dxa"/>
                              </w:tcPr>
                              <w:p w:rsidR="00BF219B" w:rsidRDefault="00BF219B"/>
                            </w:tc>
                          </w:tr>
                          <w:tr w:rsidR="00BF219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F219B" w:rsidRDefault="00911F6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BF219B" w:rsidRDefault="00F55021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15 oktober 2021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F219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F219B" w:rsidRDefault="00911F6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BF219B" w:rsidRDefault="00F5502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 Nota's naar aanleiding van het Verslag pakket Belastingplan 2022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F219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F219B" w:rsidRDefault="00BF219B"/>
                            </w:tc>
                            <w:tc>
                              <w:tcPr>
                                <w:tcW w:w="4738" w:type="dxa"/>
                              </w:tcPr>
                              <w:p w:rsidR="00BF219B" w:rsidRDefault="00BF219B"/>
                            </w:tc>
                          </w:tr>
                        </w:tbl>
                        <w:p w:rsidR="00CB5486" w:rsidRDefault="00CB54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F219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F219B" w:rsidRDefault="00BF219B"/>
                      </w:tc>
                      <w:tc>
                        <w:tcPr>
                          <w:tcW w:w="5400" w:type="dxa"/>
                        </w:tcPr>
                        <w:p w:rsidR="00BF219B" w:rsidRDefault="00BF219B"/>
                      </w:tc>
                    </w:tr>
                    <w:tr w:rsidR="00BF219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F219B" w:rsidRDefault="00911F6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BF219B" w:rsidRDefault="00F55021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15 oktober 2021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F219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F219B" w:rsidRDefault="00911F6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BF219B" w:rsidRDefault="00F5502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 Nota's naar aanleiding van het Verslag pakket Belastingplan 2022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F219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F219B" w:rsidRDefault="00BF219B"/>
                      </w:tc>
                      <w:tc>
                        <w:tcPr>
                          <w:tcW w:w="4738" w:type="dxa"/>
                        </w:tcPr>
                        <w:p w:rsidR="00BF219B" w:rsidRDefault="00BF219B"/>
                      </w:tc>
                    </w:tr>
                  </w:tbl>
                  <w:p w:rsidR="00CB5486" w:rsidRDefault="00CB54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219B" w:rsidRDefault="00911F6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BF219B" w:rsidRDefault="00911F6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5486" w:rsidRDefault="00CB54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CB5486" w:rsidRDefault="00CB548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665E5B"/>
    <w:multiLevelType w:val="multilevel"/>
    <w:tmpl w:val="A75EC0B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2A4BD"/>
    <w:multiLevelType w:val="multilevel"/>
    <w:tmpl w:val="D9B411C0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922507"/>
    <w:multiLevelType w:val="multilevel"/>
    <w:tmpl w:val="C3439B2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00D5A7"/>
    <w:multiLevelType w:val="multilevel"/>
    <w:tmpl w:val="32648CB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F84A13"/>
    <w:multiLevelType w:val="hybridMultilevel"/>
    <w:tmpl w:val="DB1096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9B"/>
    <w:rsid w:val="002F672B"/>
    <w:rsid w:val="00420A49"/>
    <w:rsid w:val="00911F6A"/>
    <w:rsid w:val="009B7284"/>
    <w:rsid w:val="00B47505"/>
    <w:rsid w:val="00BF219B"/>
    <w:rsid w:val="00CB5486"/>
    <w:rsid w:val="00EE0048"/>
    <w:rsid w:val="00F002F0"/>
    <w:rsid w:val="00F55021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C989C6"/>
  <w15:docId w15:val="{CD178F65-0E24-4603-A67E-AF5D1B0A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E5E7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5E7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E5E7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5E7A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FE5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742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2021-10-15T15:36:00.0000000Z</dcterms:created>
  <dcterms:modified xsi:type="dcterms:W3CDTF">2021-10-15T15:36:00.0000000Z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Nota's naar aanleiding van het Verslag pakket Belastingplan 2022</vt:lpwstr>
  </property>
  <property fmtid="{D5CDD505-2E9C-101B-9397-08002B2CF9AE}" pid="4" name="Datum">
    <vt:lpwstr>15 oktober 2021</vt:lpwstr>
  </property>
  <property fmtid="{D5CDD505-2E9C-101B-9397-08002B2CF9AE}" pid="5" name="Aan">
    <vt:lpwstr>Voorzitter van de Tweede Kamer der Staten-Generaal_x000d_
Postbus 20018_x000d_
2500 AE  Den Haag</vt:lpwstr>
  </property>
  <property fmtid="{D5CDD505-2E9C-101B-9397-08002B2CF9AE}" pid="6" name="Kenmerk">
    <vt:lpwstr>2021-0000208918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f822dc2-3ce8-481e-844e-289dd1d73d19_Enabled">
    <vt:lpwstr>true</vt:lpwstr>
  </property>
  <property fmtid="{D5CDD505-2E9C-101B-9397-08002B2CF9AE}" pid="10" name="MSIP_Label_bf822dc2-3ce8-481e-844e-289dd1d73d19_SetDate">
    <vt:lpwstr>2021-10-14T14:21:03Z</vt:lpwstr>
  </property>
  <property fmtid="{D5CDD505-2E9C-101B-9397-08002B2CF9AE}" pid="11" name="MSIP_Label_bf822dc2-3ce8-481e-844e-289dd1d73d19_Method">
    <vt:lpwstr>Standard</vt:lpwstr>
  </property>
  <property fmtid="{D5CDD505-2E9C-101B-9397-08002B2CF9AE}" pid="12" name="MSIP_Label_bf822dc2-3ce8-481e-844e-289dd1d73d19_Name">
    <vt:lpwstr>Departement (DGFZ)</vt:lpwstr>
  </property>
  <property fmtid="{D5CDD505-2E9C-101B-9397-08002B2CF9AE}" pid="13" name="MSIP_Label_bf822dc2-3ce8-481e-844e-289dd1d73d19_SiteId">
    <vt:lpwstr>84712536-f524-40a0-913b-5d25ba502732</vt:lpwstr>
  </property>
  <property fmtid="{D5CDD505-2E9C-101B-9397-08002B2CF9AE}" pid="14" name="MSIP_Label_bf822dc2-3ce8-481e-844e-289dd1d73d19_ActionId">
    <vt:lpwstr>0e2a5684-2606-4e74-952a-cef0e84caa92</vt:lpwstr>
  </property>
  <property fmtid="{D5CDD505-2E9C-101B-9397-08002B2CF9AE}" pid="15" name="MSIP_Label_bf822dc2-3ce8-481e-844e-289dd1d73d19_ContentBits">
    <vt:lpwstr>0</vt:lpwstr>
  </property>
</Properties>
</file>