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AA165E">
        <w:t>tiende</w:t>
      </w:r>
      <w:r>
        <w:t xml:space="preserve"> 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AA165E">
        <w:t>10</w:t>
      </w:r>
      <w:r w:rsidRPr="009D1183">
        <w:rPr>
          <w:vertAlign w:val="superscript"/>
        </w:rPr>
        <w:t>e</w:t>
      </w:r>
      <w:r>
        <w:t xml:space="preserve"> incidentele suppletoire begroting zijn </w:t>
      </w:r>
      <w:r w:rsidR="00D04823">
        <w:t xml:space="preserve">budgettair verwerkt </w:t>
      </w:r>
      <w:r>
        <w:t>de uitgaven</w:t>
      </w:r>
      <w:r w:rsidRPr="00E767A1">
        <w:t xml:space="preserve"> </w:t>
      </w:r>
      <w:r>
        <w:t xml:space="preserve">die voortvloeien uit de recentelijk </w:t>
      </w:r>
      <w:r w:rsidR="00AA165E">
        <w:t>aan uw Kamer toegezonden brief</w:t>
      </w:r>
      <w:r>
        <w:t xml:space="preserve"> </w:t>
      </w:r>
      <w:bookmarkStart w:name="_GoBack" w:id="0"/>
      <w:bookmarkEnd w:id="0"/>
      <w:r w:rsidR="00877A9B">
        <w:t>Aanbieding OMT advies en kabinetsreactie met kenmerk 3234617-1013323-PDC19.</w:t>
      </w:r>
    </w:p>
    <w:p w:rsidR="00E86D87" w:rsidP="00E86D87" w:rsidRDefault="00E86D87"/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822785" w:rsidRPr="004B32E5" w:rsidRDefault="002F5A35" w:rsidP="00822785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2F5A35">
                            <w:rPr>
                              <w:b w:val="0"/>
                            </w:rPr>
                            <w:t>3234598-1006944</w:t>
                          </w:r>
                          <w:r>
                            <w:t>-</w:t>
                          </w:r>
                          <w:r w:rsidR="00822785">
                            <w:rPr>
                              <w:b w:val="0"/>
                            </w:rPr>
                            <w:t>F</w:t>
                          </w:r>
                          <w:r w:rsidR="00822785" w:rsidRPr="004B32E5">
                            <w:rPr>
                              <w:b w:val="0"/>
                            </w:rPr>
                            <w:t>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822785" w:rsidRPr="004B32E5" w:rsidRDefault="002F5A35" w:rsidP="00822785">
                    <w:pPr>
                      <w:pStyle w:val="StandaardReferentiegegevenskop"/>
                      <w:rPr>
                        <w:b w:val="0"/>
                      </w:rPr>
                    </w:pPr>
                    <w:r w:rsidRPr="002F5A35">
                      <w:rPr>
                        <w:b w:val="0"/>
                      </w:rPr>
                      <w:t>3234598-1006944</w:t>
                    </w:r>
                    <w:r>
                      <w:t>-</w:t>
                    </w:r>
                    <w:r w:rsidR="00822785">
                      <w:rPr>
                        <w:b w:val="0"/>
                      </w:rPr>
                      <w:t>F</w:t>
                    </w:r>
                    <w:r w:rsidR="00822785" w:rsidRPr="004B32E5">
                      <w:rPr>
                        <w:b w:val="0"/>
                      </w:rPr>
                      <w:t>EZ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2F5A35">
                                <w:r>
                                  <w:t xml:space="preserve">Aanbiedingsbrief </w:t>
                                </w:r>
                                <w:r w:rsidR="002F5A35">
                                  <w:t>10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2F5A35">
                          <w:r>
                            <w:t xml:space="preserve">Aanbiedingsbrief </w:t>
                          </w:r>
                          <w:r w:rsidR="002F5A35">
                            <w:t>10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7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77A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7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77A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7C4C"/>
    <w:rsid w:val="00733930"/>
    <w:rsid w:val="0074340E"/>
    <w:rsid w:val="00777810"/>
    <w:rsid w:val="0079534D"/>
    <w:rsid w:val="007A787A"/>
    <w:rsid w:val="00822785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2021-07-26T08:40:00.0000000Z</dcterms:created>
  <dcterms:modified xsi:type="dcterms:W3CDTF">2021-07-26T08:40:00.0000000Z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