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C7" w:rsidRDefault="00737BC7">
      <w:bookmarkStart w:name="_GoBack" w:id="0"/>
      <w:bookmarkEnd w:id="0"/>
    </w:p>
    <w:p w:rsidR="006E5DE5" w:rsidRDefault="006E5DE5">
      <w:r>
        <w:t>Hierbij bied ik u de Nota van Wijziging aan op de eerste suppletoire begroting 2021 van het ministerie van Binnenlandse Zaken en Koninkrijksrelaties (VII).</w:t>
      </w:r>
    </w:p>
    <w:p w:rsidR="006E5DE5" w:rsidRDefault="006E5DE5"/>
    <w:p w:rsidR="006E5DE5" w:rsidRDefault="00912F1C">
      <w:r>
        <w:rPr>
          <w:color w:val="221E1F"/>
        </w:rPr>
        <w:t xml:space="preserve">Het kabinet heeft in </w:t>
      </w:r>
      <w:r w:rsidRPr="00912F1C">
        <w:rPr>
          <w:color w:val="auto"/>
        </w:rPr>
        <w:t xml:space="preserve">de kabinetsreactie op het rapport </w:t>
      </w:r>
      <w:r w:rsidR="001E6BC8">
        <w:rPr>
          <w:color w:val="auto"/>
        </w:rPr>
        <w:t>‘</w:t>
      </w:r>
      <w:r w:rsidRPr="00912F1C">
        <w:rPr>
          <w:color w:val="auto"/>
        </w:rPr>
        <w:t>Ongekend onrecht</w:t>
      </w:r>
      <w:r w:rsidR="001E6BC8">
        <w:rPr>
          <w:color w:val="auto"/>
        </w:rPr>
        <w:t>’</w:t>
      </w:r>
      <w:r w:rsidRPr="00912F1C">
        <w:rPr>
          <w:color w:val="auto"/>
        </w:rPr>
        <w:t xml:space="preserve"> van de Parlementair</w:t>
      </w:r>
      <w:r w:rsidR="00E30E0A">
        <w:rPr>
          <w:color w:val="auto"/>
        </w:rPr>
        <w:t>e ondervragingscommissie Kinder</w:t>
      </w:r>
      <w:r w:rsidRPr="00912F1C">
        <w:rPr>
          <w:color w:val="auto"/>
        </w:rPr>
        <w:t>opvangtoeslag (Kamerstukken II, 2020/21, 35510 nr. 2</w:t>
      </w:r>
      <w:r>
        <w:rPr>
          <w:color w:val="auto"/>
        </w:rPr>
        <w:t>)</w:t>
      </w:r>
      <w:r w:rsidRPr="00912F1C">
        <w:rPr>
          <w:color w:val="auto"/>
        </w:rPr>
        <w:t xml:space="preserve"> </w:t>
      </w:r>
      <w:r>
        <w:rPr>
          <w:color w:val="221E1F"/>
        </w:rPr>
        <w:t xml:space="preserve">middelen beschikbaar gesteld voor maatregelen die toezien op verbeteringen in de dienstverlening. </w:t>
      </w:r>
      <w:r>
        <w:t>Middels deze Nota van Wijziging wordt dit budgettair verwerkt op de begroting van het ministerie van Binnenlandse Zaken en Koninkrijksrelaties.</w:t>
      </w:r>
    </w:p>
    <w:p w:rsidR="00737BC7" w:rsidRDefault="00912F1C">
      <w:pPr>
        <w:pStyle w:val="WitregelW1bodytekst"/>
      </w:pPr>
      <w:r>
        <w:t xml:space="preserve"> </w:t>
      </w:r>
    </w:p>
    <w:p w:rsidR="0081016D" w:rsidRDefault="00912F1C">
      <w:r>
        <w:t>De minister van Binnenlandse Zaken en Koninkrijksrelaties,</w:t>
      </w:r>
      <w:r>
        <w:br/>
      </w:r>
    </w:p>
    <w:p w:rsidR="00737BC7" w:rsidRDefault="00912F1C">
      <w:r>
        <w:br/>
      </w:r>
      <w:r>
        <w:br/>
      </w:r>
      <w:r>
        <w:br/>
      </w:r>
      <w:r>
        <w:br/>
        <w:t>drs. K.H. Ollongren</w:t>
      </w:r>
    </w:p>
    <w:sectPr w:rsidR="00737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C4" w:rsidRDefault="00912F1C">
      <w:pPr>
        <w:spacing w:line="240" w:lineRule="auto"/>
      </w:pPr>
      <w:r>
        <w:separator/>
      </w:r>
    </w:p>
  </w:endnote>
  <w:endnote w:type="continuationSeparator" w:id="0">
    <w:p w:rsidR="00781EC4" w:rsidRDefault="0091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0A" w:rsidRDefault="00E30E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0A" w:rsidRDefault="00E30E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C7" w:rsidRDefault="00737BC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C4" w:rsidRDefault="00912F1C">
      <w:pPr>
        <w:spacing w:line="240" w:lineRule="auto"/>
      </w:pPr>
      <w:r>
        <w:separator/>
      </w:r>
    </w:p>
  </w:footnote>
  <w:footnote w:type="continuationSeparator" w:id="0">
    <w:p w:rsidR="00781EC4" w:rsidRDefault="00912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0A" w:rsidRDefault="00E30E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C7" w:rsidRDefault="00912F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EC4" w:rsidRDefault="00781E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781EC4" w:rsidRDefault="00781E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4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4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37BC7" w:rsidRDefault="00912F1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4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4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37BC7" w:rsidRDefault="00737BC7">
                          <w:pPr>
                            <w:pStyle w:val="WitregelW1"/>
                          </w:pPr>
                        </w:p>
                        <w:p w:rsidR="00737BC7" w:rsidRDefault="00737BC7">
                          <w:pPr>
                            <w:pStyle w:val="WitregelW1"/>
                          </w:pPr>
                        </w:p>
                        <w:p w:rsidR="00737BC7" w:rsidRDefault="00912F1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37BC7" w:rsidRDefault="0081016D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D1416">
                              <w:t>29 juni 2021</w:t>
                            </w:r>
                          </w:fldSimple>
                        </w:p>
                        <w:p w:rsidR="00737BC7" w:rsidRDefault="00737BC7">
                          <w:pPr>
                            <w:pStyle w:val="WitregelW1"/>
                          </w:pPr>
                        </w:p>
                        <w:p w:rsidR="00737BC7" w:rsidRDefault="00912F1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37BC7" w:rsidRDefault="0081016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D1416">
                              <w:t>2021-0000349706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37BC7" w:rsidRDefault="00912F1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37BC7" w:rsidRDefault="00737BC7">
                    <w:pPr>
                      <w:pStyle w:val="WitregelW1"/>
                    </w:pPr>
                  </w:p>
                  <w:p w:rsidR="00737BC7" w:rsidRDefault="00737BC7">
                    <w:pPr>
                      <w:pStyle w:val="WitregelW1"/>
                    </w:pPr>
                  </w:p>
                  <w:p w:rsidR="00737BC7" w:rsidRDefault="00912F1C">
                    <w:pPr>
                      <w:pStyle w:val="Kopjereferentiegegevens"/>
                    </w:pPr>
                    <w:r>
                      <w:t>Datum</w:t>
                    </w:r>
                  </w:p>
                  <w:p w:rsidR="00737BC7" w:rsidRDefault="0081016D">
                    <w:pPr>
                      <w:pStyle w:val="Referentiegegevens"/>
                    </w:pPr>
                    <w:fldSimple w:instr=" DOCPROPERTY  &quot;Datum&quot;  \* MERGEFORMAT ">
                      <w:r w:rsidR="00AD1416">
                        <w:t>29 juni 2021</w:t>
                      </w:r>
                    </w:fldSimple>
                  </w:p>
                  <w:p w:rsidR="00737BC7" w:rsidRDefault="00737BC7">
                    <w:pPr>
                      <w:pStyle w:val="WitregelW1"/>
                    </w:pPr>
                  </w:p>
                  <w:p w:rsidR="00737BC7" w:rsidRDefault="00912F1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37BC7" w:rsidRDefault="0081016D">
                    <w:pPr>
                      <w:pStyle w:val="Referentiegegevens"/>
                    </w:pPr>
                    <w:fldSimple w:instr=" DOCPROPERTY  &quot;Kenmerk&quot;  \* MERGEFORMAT ">
                      <w:r w:rsidR="00AD1416">
                        <w:t>2021-0000349706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EC4" w:rsidRDefault="00781E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781EC4" w:rsidRDefault="00781E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C7" w:rsidRDefault="00912F1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EC4" w:rsidRDefault="00781E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781EC4" w:rsidRDefault="00781E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37BC7" w:rsidRDefault="00912F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37BC7" w:rsidRDefault="00912F1C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37BC7" w:rsidRDefault="00912F1C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37BC7" w:rsidRDefault="00912F1C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37BC7" w:rsidRDefault="00912F1C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37BC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37BC7" w:rsidRDefault="00737BC7"/>
                            </w:tc>
                            <w:tc>
                              <w:tcPr>
                                <w:tcW w:w="5918" w:type="dxa"/>
                              </w:tcPr>
                              <w:p w:rsidR="00737BC7" w:rsidRDefault="00737BC7"/>
                            </w:tc>
                          </w:tr>
                          <w:tr w:rsidR="006E5DE5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E5DE5" w:rsidRDefault="006E5DE5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737BC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37BC7" w:rsidRDefault="00912F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37BC7" w:rsidRDefault="0081016D">
                                <w:fldSimple w:instr=" DOCPROPERTY  &quot;Onderwerp&quot;  \* MERGEFORMAT ">
                                  <w:r w:rsidR="00AD1416">
                                    <w:t>Nota van Wijziging op de eerste suppletoire begroting 2021 van het ministerie van Binnenlandse Zaken en Koninkrijksrelaties (VII)</w:t>
                                  </w:r>
                                </w:fldSimple>
                              </w:p>
                            </w:tc>
                          </w:tr>
                          <w:tr w:rsidR="00737BC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37BC7" w:rsidRDefault="00737BC7"/>
                            </w:tc>
                            <w:tc>
                              <w:tcPr>
                                <w:tcW w:w="5918" w:type="dxa"/>
                              </w:tcPr>
                              <w:p w:rsidR="00737BC7" w:rsidRDefault="00737BC7"/>
                            </w:tc>
                          </w:tr>
                        </w:tbl>
                        <w:p w:rsidR="00781EC4" w:rsidRDefault="00781E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37BC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37BC7" w:rsidRDefault="00737BC7"/>
                      </w:tc>
                      <w:tc>
                        <w:tcPr>
                          <w:tcW w:w="5918" w:type="dxa"/>
                        </w:tcPr>
                        <w:p w:rsidR="00737BC7" w:rsidRDefault="00737BC7"/>
                      </w:tc>
                    </w:tr>
                    <w:tr w:rsidR="006E5DE5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E5DE5" w:rsidRDefault="006E5DE5">
                          <w:r>
                            <w:t>Datum</w:t>
                          </w:r>
                        </w:p>
                      </w:tc>
                    </w:tr>
                    <w:tr w:rsidR="00737BC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37BC7" w:rsidRDefault="00912F1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37BC7" w:rsidRDefault="0081016D">
                          <w:fldSimple w:instr=" DOCPROPERTY  &quot;Onderwerp&quot;  \* MERGEFORMAT ">
                            <w:r w:rsidR="00AD1416">
                              <w:t>Nota van Wijziging op de eerste suppletoire begroting 2021 van het ministerie van Binnenlandse Zaken en Koninkrijksrelaties (VII)</w:t>
                            </w:r>
                          </w:fldSimple>
                        </w:p>
                      </w:tc>
                    </w:tr>
                    <w:tr w:rsidR="00737BC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37BC7" w:rsidRDefault="00737BC7"/>
                      </w:tc>
                      <w:tc>
                        <w:tcPr>
                          <w:tcW w:w="5918" w:type="dxa"/>
                        </w:tcPr>
                        <w:p w:rsidR="00737BC7" w:rsidRDefault="00737BC7"/>
                      </w:tc>
                    </w:tr>
                  </w:tbl>
                  <w:p w:rsidR="00781EC4" w:rsidRDefault="00781E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37BC7" w:rsidRDefault="00737BC7">
                          <w:pPr>
                            <w:pStyle w:val="WitregelW1"/>
                          </w:pPr>
                        </w:p>
                        <w:p w:rsidR="00737BC7" w:rsidRPr="006E5DE5" w:rsidRDefault="00912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5DE5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37BC7" w:rsidRPr="006E5DE5" w:rsidRDefault="00912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5DE5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37BC7" w:rsidRPr="006E5DE5" w:rsidRDefault="00912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5DE5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37BC7" w:rsidRPr="006E5DE5" w:rsidRDefault="00912F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5DE5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37BC7" w:rsidRPr="006E5DE5" w:rsidRDefault="00737BC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37BC7" w:rsidRPr="006E5DE5" w:rsidRDefault="00737BC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37BC7" w:rsidRDefault="00912F1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37BC7" w:rsidRDefault="0081016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D1416">
                              <w:t>2021-0000349706</w:t>
                            </w:r>
                          </w:fldSimple>
                        </w:p>
                        <w:p w:rsidR="00737BC7" w:rsidRDefault="00737BC7">
                          <w:pPr>
                            <w:pStyle w:val="WitregelW1"/>
                          </w:pPr>
                        </w:p>
                        <w:p w:rsidR="00737BC7" w:rsidRDefault="00912F1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37BC7" w:rsidRDefault="00912F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37BC7" w:rsidRDefault="00737BC7">
                          <w:pPr>
                            <w:pStyle w:val="WitregelW1"/>
                          </w:pPr>
                        </w:p>
                        <w:p w:rsidR="00737BC7" w:rsidRDefault="00912F1C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737BC7" w:rsidRDefault="00912F1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37BC7" w:rsidRDefault="00912F1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37BC7" w:rsidRDefault="00737BC7">
                    <w:pPr>
                      <w:pStyle w:val="WitregelW1"/>
                    </w:pPr>
                  </w:p>
                  <w:p w:rsidR="00737BC7" w:rsidRPr="006E5DE5" w:rsidRDefault="00912F1C">
                    <w:pPr>
                      <w:pStyle w:val="Afzendgegevens"/>
                      <w:rPr>
                        <w:lang w:val="de-DE"/>
                      </w:rPr>
                    </w:pPr>
                    <w:r w:rsidRPr="006E5DE5">
                      <w:rPr>
                        <w:lang w:val="de-DE"/>
                      </w:rPr>
                      <w:t>Turfmarkt 147</w:t>
                    </w:r>
                  </w:p>
                  <w:p w:rsidR="00737BC7" w:rsidRPr="006E5DE5" w:rsidRDefault="00912F1C">
                    <w:pPr>
                      <w:pStyle w:val="Afzendgegevens"/>
                      <w:rPr>
                        <w:lang w:val="de-DE"/>
                      </w:rPr>
                    </w:pPr>
                    <w:r w:rsidRPr="006E5DE5">
                      <w:rPr>
                        <w:lang w:val="de-DE"/>
                      </w:rPr>
                      <w:t>Den Haag</w:t>
                    </w:r>
                  </w:p>
                  <w:p w:rsidR="00737BC7" w:rsidRPr="006E5DE5" w:rsidRDefault="00912F1C">
                    <w:pPr>
                      <w:pStyle w:val="Afzendgegevens"/>
                      <w:rPr>
                        <w:lang w:val="de-DE"/>
                      </w:rPr>
                    </w:pPr>
                    <w:r w:rsidRPr="006E5DE5">
                      <w:rPr>
                        <w:lang w:val="de-DE"/>
                      </w:rPr>
                      <w:t>Postbus 20011</w:t>
                    </w:r>
                  </w:p>
                  <w:p w:rsidR="00737BC7" w:rsidRPr="006E5DE5" w:rsidRDefault="00912F1C">
                    <w:pPr>
                      <w:pStyle w:val="Afzendgegevens"/>
                      <w:rPr>
                        <w:lang w:val="de-DE"/>
                      </w:rPr>
                    </w:pPr>
                    <w:r w:rsidRPr="006E5DE5">
                      <w:rPr>
                        <w:lang w:val="de-DE"/>
                      </w:rPr>
                      <w:t>2500 EA  Den Haag</w:t>
                    </w:r>
                  </w:p>
                  <w:p w:rsidR="00737BC7" w:rsidRPr="006E5DE5" w:rsidRDefault="00737BC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37BC7" w:rsidRPr="006E5DE5" w:rsidRDefault="00737BC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37BC7" w:rsidRDefault="00912F1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37BC7" w:rsidRDefault="0081016D">
                    <w:pPr>
                      <w:pStyle w:val="Referentiegegevens"/>
                    </w:pPr>
                    <w:fldSimple w:instr=" DOCPROPERTY  &quot;Kenmerk&quot;  \* MERGEFORMAT ">
                      <w:r w:rsidR="00AD1416">
                        <w:t>2021-0000349706</w:t>
                      </w:r>
                    </w:fldSimple>
                  </w:p>
                  <w:p w:rsidR="00737BC7" w:rsidRDefault="00737BC7">
                    <w:pPr>
                      <w:pStyle w:val="WitregelW1"/>
                    </w:pPr>
                  </w:p>
                  <w:p w:rsidR="00737BC7" w:rsidRDefault="00912F1C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37BC7" w:rsidRDefault="00912F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37BC7" w:rsidRDefault="00737BC7">
                    <w:pPr>
                      <w:pStyle w:val="WitregelW1"/>
                    </w:pPr>
                  </w:p>
                  <w:p w:rsidR="00737BC7" w:rsidRDefault="00912F1C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737BC7" w:rsidRDefault="00912F1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BC7" w:rsidRDefault="00912F1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4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4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37BC7" w:rsidRDefault="00912F1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4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4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EC4" w:rsidRDefault="00781E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781EC4" w:rsidRDefault="00781E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EC4" w:rsidRDefault="00781E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781EC4" w:rsidRDefault="00781E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ED49CC"/>
    <w:multiLevelType w:val="multilevel"/>
    <w:tmpl w:val="1F321E8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A62B42"/>
    <w:multiLevelType w:val="multilevel"/>
    <w:tmpl w:val="E681668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10802B"/>
    <w:multiLevelType w:val="multilevel"/>
    <w:tmpl w:val="C8107AB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9B8EC2"/>
    <w:multiLevelType w:val="multilevel"/>
    <w:tmpl w:val="59718F5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DA4AF3"/>
    <w:multiLevelType w:val="multilevel"/>
    <w:tmpl w:val="BFF5072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0E8162F"/>
    <w:multiLevelType w:val="multilevel"/>
    <w:tmpl w:val="4636DCD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4D6E7D8"/>
    <w:multiLevelType w:val="multilevel"/>
    <w:tmpl w:val="54C1B21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4D971C8"/>
    <w:multiLevelType w:val="multilevel"/>
    <w:tmpl w:val="84F813B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6B8956B"/>
    <w:multiLevelType w:val="multilevel"/>
    <w:tmpl w:val="759765E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983161C"/>
    <w:multiLevelType w:val="multilevel"/>
    <w:tmpl w:val="D9FD8DB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E4D7A20"/>
    <w:multiLevelType w:val="multilevel"/>
    <w:tmpl w:val="248A1C1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370B4E0"/>
    <w:multiLevelType w:val="multilevel"/>
    <w:tmpl w:val="E13E5C8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F8F209"/>
    <w:multiLevelType w:val="multilevel"/>
    <w:tmpl w:val="A8FDE7B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5D21A1"/>
    <w:multiLevelType w:val="multilevel"/>
    <w:tmpl w:val="12BD062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A26C2A"/>
    <w:multiLevelType w:val="multilevel"/>
    <w:tmpl w:val="0EC836B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FB2B59"/>
    <w:multiLevelType w:val="multilevel"/>
    <w:tmpl w:val="674B1E8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E3B68E"/>
    <w:multiLevelType w:val="multilevel"/>
    <w:tmpl w:val="68587EA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FCF65B"/>
    <w:multiLevelType w:val="multilevel"/>
    <w:tmpl w:val="3493666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525061F"/>
    <w:multiLevelType w:val="multilevel"/>
    <w:tmpl w:val="5CD0EC8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4A03A7"/>
    <w:multiLevelType w:val="multilevel"/>
    <w:tmpl w:val="3C17EBD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D6723A"/>
    <w:multiLevelType w:val="multilevel"/>
    <w:tmpl w:val="E3D29AC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5D7907"/>
    <w:multiLevelType w:val="multilevel"/>
    <w:tmpl w:val="77A9444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61416B"/>
    <w:multiLevelType w:val="multilevel"/>
    <w:tmpl w:val="E789F81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58C460"/>
    <w:multiLevelType w:val="multilevel"/>
    <w:tmpl w:val="6D397BE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ABCAE0"/>
    <w:multiLevelType w:val="multilevel"/>
    <w:tmpl w:val="9523DCD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2AF023"/>
    <w:multiLevelType w:val="multilevel"/>
    <w:tmpl w:val="4F23CB3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AC1CD2"/>
    <w:multiLevelType w:val="multilevel"/>
    <w:tmpl w:val="38F0624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67558"/>
    <w:multiLevelType w:val="multilevel"/>
    <w:tmpl w:val="F68DFDB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4B8FAA"/>
    <w:multiLevelType w:val="multilevel"/>
    <w:tmpl w:val="D6107919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923E4F"/>
    <w:multiLevelType w:val="multilevel"/>
    <w:tmpl w:val="1A85B9B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DA5CE2"/>
    <w:multiLevelType w:val="multilevel"/>
    <w:tmpl w:val="88A43D0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CC94B"/>
    <w:multiLevelType w:val="multilevel"/>
    <w:tmpl w:val="C699ED4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9F6B8D"/>
    <w:multiLevelType w:val="multilevel"/>
    <w:tmpl w:val="2396B9B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AB0269"/>
    <w:multiLevelType w:val="multilevel"/>
    <w:tmpl w:val="2A20D00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7617CA"/>
    <w:multiLevelType w:val="multilevel"/>
    <w:tmpl w:val="9C21CB2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28"/>
  </w:num>
  <w:num w:numId="5">
    <w:abstractNumId w:val="22"/>
  </w:num>
  <w:num w:numId="6">
    <w:abstractNumId w:val="33"/>
  </w:num>
  <w:num w:numId="7">
    <w:abstractNumId w:val="9"/>
  </w:num>
  <w:num w:numId="8">
    <w:abstractNumId w:val="8"/>
  </w:num>
  <w:num w:numId="9">
    <w:abstractNumId w:val="24"/>
  </w:num>
  <w:num w:numId="10">
    <w:abstractNumId w:val="16"/>
  </w:num>
  <w:num w:numId="11">
    <w:abstractNumId w:val="13"/>
  </w:num>
  <w:num w:numId="12">
    <w:abstractNumId w:val="27"/>
  </w:num>
  <w:num w:numId="13">
    <w:abstractNumId w:val="26"/>
  </w:num>
  <w:num w:numId="14">
    <w:abstractNumId w:val="18"/>
  </w:num>
  <w:num w:numId="15">
    <w:abstractNumId w:val="25"/>
  </w:num>
  <w:num w:numId="16">
    <w:abstractNumId w:val="5"/>
  </w:num>
  <w:num w:numId="17">
    <w:abstractNumId w:val="7"/>
  </w:num>
  <w:num w:numId="18">
    <w:abstractNumId w:val="0"/>
  </w:num>
  <w:num w:numId="19">
    <w:abstractNumId w:val="20"/>
  </w:num>
  <w:num w:numId="20">
    <w:abstractNumId w:val="2"/>
  </w:num>
  <w:num w:numId="21">
    <w:abstractNumId w:val="1"/>
  </w:num>
  <w:num w:numId="22">
    <w:abstractNumId w:val="29"/>
  </w:num>
  <w:num w:numId="23">
    <w:abstractNumId w:val="4"/>
  </w:num>
  <w:num w:numId="24">
    <w:abstractNumId w:val="3"/>
  </w:num>
  <w:num w:numId="25">
    <w:abstractNumId w:val="17"/>
  </w:num>
  <w:num w:numId="26">
    <w:abstractNumId w:val="10"/>
  </w:num>
  <w:num w:numId="27">
    <w:abstractNumId w:val="11"/>
  </w:num>
  <w:num w:numId="28">
    <w:abstractNumId w:val="15"/>
  </w:num>
  <w:num w:numId="29">
    <w:abstractNumId w:val="6"/>
  </w:num>
  <w:num w:numId="30">
    <w:abstractNumId w:val="23"/>
  </w:num>
  <w:num w:numId="31">
    <w:abstractNumId w:val="32"/>
  </w:num>
  <w:num w:numId="32">
    <w:abstractNumId w:val="31"/>
  </w:num>
  <w:num w:numId="33">
    <w:abstractNumId w:val="34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C7"/>
    <w:rsid w:val="001E6BC8"/>
    <w:rsid w:val="005769F9"/>
    <w:rsid w:val="006E5DE5"/>
    <w:rsid w:val="00737BC7"/>
    <w:rsid w:val="00781EC4"/>
    <w:rsid w:val="0081016D"/>
    <w:rsid w:val="00912F1C"/>
    <w:rsid w:val="00AD1416"/>
    <w:rsid w:val="00E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58B315D7-73CF-4DE6-8A94-994D6CEE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E5D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DE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5DE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DE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2021-07-02T13:37:00.0000000Z</dcterms:created>
  <dcterms:modified xsi:type="dcterms:W3CDTF">2021-07-02T13:37:00.0000000Z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29 juni 2021</vt:lpwstr>
  </property>
  <property fmtid="{D5CDD505-2E9C-101B-9397-08002B2CF9AE}" pid="4" name="Onderwerp">
    <vt:lpwstr>Nota van Wijziging op de eerste suppletoire begroting 2021 van het ministerie van Binnenlandse Zaken en Koninkrijksrelaties (VII)</vt:lpwstr>
  </property>
  <property fmtid="{D5CDD505-2E9C-101B-9397-08002B2CF9AE}" pid="5" name="Kenmerk">
    <vt:lpwstr>2021-0000349706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0x0101004B4DB8D74381A64E93D24ADB0CE52243</vt:lpwstr>
  </property>
</Properties>
</file>