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DE" w:rsidP="006C63DE" w:rsidRDefault="006C63DE">
      <w:pPr>
        <w:outlineLvl w:val="0"/>
        <w:rPr>
          <w:rFonts w:ascii="Calibri" w:hAnsi="Calibri" w:cs="Calibri"/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Edwin van den Berg &lt;</w:t>
      </w:r>
      <w:hyperlink w:history="1" r:id="rId4">
        <w:r>
          <w:rPr>
            <w:rStyle w:val="Hyperlink"/>
            <w:lang w:eastAsia="nl-NL"/>
          </w:rPr>
          <w:t>Edwin.van.den.Berg@nos.nl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donderdag 1 juli 2021 11:12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OCW &lt;</w:t>
      </w:r>
      <w:hyperlink w:history="1" r:id="rId5">
        <w:r>
          <w:rPr>
            <w:rStyle w:val="Hyperlink"/>
            <w:lang w:eastAsia="nl-NL"/>
          </w:rPr>
          <w:t>cie.ocw@tweedekamer.nl</w:t>
        </w:r>
      </w:hyperlink>
      <w:r>
        <w:rPr>
          <w:lang w:eastAsia="nl-NL"/>
        </w:rPr>
        <w:t>&gt;; Kler, E.C.E. de &lt;</w:t>
      </w:r>
      <w:hyperlink w:history="1" r:id="rId6">
        <w:r>
          <w:rPr>
            <w:rStyle w:val="Hyperlink"/>
            <w:lang w:eastAsia="nl-NL"/>
          </w:rPr>
          <w:t>E.dKler@tweedekamer.nl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Opzet rondetafelgesprek Media en Persvrijheid</w:t>
      </w:r>
    </w:p>
    <w:p w:rsidR="006C63DE" w:rsidP="006C63DE" w:rsidRDefault="006C63DE"/>
    <w:p w:rsidR="006C63DE" w:rsidP="006C63DE" w:rsidRDefault="006C63DE">
      <w:bookmarkStart w:name="_GoBack" w:id="0"/>
      <w:bookmarkEnd w:id="0"/>
      <w:r>
        <w:t>Aan de Commissie voor Onderwijs, Cultuur en Wetenschap</w:t>
      </w:r>
    </w:p>
    <w:p w:rsidR="006C63DE" w:rsidP="006C63DE" w:rsidRDefault="006C63DE">
      <w:r>
        <w:t>t.a.v. Mw E.C.E. de Kler, griffier</w:t>
      </w:r>
    </w:p>
    <w:p w:rsidR="006C63DE" w:rsidP="006C63DE" w:rsidRDefault="006C63DE">
      <w:r>
        <w:t>Van Edwin van den Berg, verslaggever NOS Nieuws</w:t>
      </w:r>
    </w:p>
    <w:p w:rsidR="006C63DE" w:rsidP="006C63DE" w:rsidRDefault="006C63DE"/>
    <w:p w:rsidR="006C63DE" w:rsidP="006C63DE" w:rsidRDefault="006C63DE">
      <w:r>
        <w:t>Inbreng rondetafelgesprek 1 juli 2021 Persvrijheid en Media</w:t>
      </w:r>
    </w:p>
    <w:p w:rsidR="006C63DE" w:rsidP="006C63DE" w:rsidRDefault="006C63DE"/>
    <w:p w:rsidR="006C63DE" w:rsidP="006C63DE" w:rsidRDefault="006C63DE"/>
    <w:p w:rsidR="006C63DE" w:rsidP="006C63DE" w:rsidRDefault="006C63DE">
      <w:r>
        <w:t>Geachte commissieleden.</w:t>
      </w:r>
    </w:p>
    <w:p w:rsidR="006C63DE" w:rsidP="006C63DE" w:rsidRDefault="006C63DE"/>
    <w:p w:rsidR="006C63DE" w:rsidP="006C63DE" w:rsidRDefault="006C63DE">
      <w:r>
        <w:t>Allereerst hartelijk dank voor de uitnodiging om namens de NOS deel te nemen aan het rondetafelgesprek hedenochtend.</w:t>
      </w:r>
    </w:p>
    <w:p w:rsidR="006C63DE" w:rsidP="006C63DE" w:rsidRDefault="006C63DE"/>
    <w:p w:rsidR="006C63DE" w:rsidP="006C63DE" w:rsidRDefault="006C63DE"/>
    <w:p w:rsidR="006C63DE" w:rsidP="006C63DE" w:rsidRDefault="006C63DE">
      <w:r>
        <w:t>Bespreekpunten</w:t>
      </w:r>
    </w:p>
    <w:p w:rsidR="006C63DE" w:rsidP="006C63DE" w:rsidRDefault="006C63DE"/>
    <w:p w:rsidR="006C63DE" w:rsidP="006C63DE" w:rsidRDefault="006C63DE">
      <w:r>
        <w:t>-Situaties en effect op het werk</w:t>
      </w:r>
    </w:p>
    <w:p w:rsidR="006C63DE" w:rsidP="006C63DE" w:rsidRDefault="006C63DE">
      <w:r>
        <w:t>-Effect op de bewegingsvrijheid, als gevolg van toenemende agressie en intimidatie van journalisten, ondermeer die van de NOS.</w:t>
      </w:r>
    </w:p>
    <w:p w:rsidR="006C63DE" w:rsidP="006C63DE" w:rsidRDefault="006C63DE">
      <w:r>
        <w:t>-Gevolgen van omstandigheden voor de verslaggeving.</w:t>
      </w:r>
    </w:p>
    <w:p w:rsidR="006C63DE" w:rsidP="006C63DE" w:rsidRDefault="006C63DE">
      <w:r>
        <w:t>-Persoonlijke effecten en gevolgen voor de redactie bij het produceren van de uitzendingen</w:t>
      </w:r>
    </w:p>
    <w:p w:rsidR="006C63DE" w:rsidP="006C63DE" w:rsidRDefault="006C63DE">
      <w:r>
        <w:t>-Beveiliging om sommige momenten bij manifestaties/demonstraties/NOS logo wagens, plopkap</w:t>
      </w:r>
    </w:p>
    <w:p w:rsidR="006C63DE" w:rsidP="006C63DE" w:rsidRDefault="006C63DE"/>
    <w:p w:rsidR="006C63DE" w:rsidP="006C63DE" w:rsidRDefault="006C63DE">
      <w:r>
        <w:t>-Zichtbaarheid:</w:t>
      </w:r>
    </w:p>
    <w:p w:rsidR="006C63DE" w:rsidP="006C63DE" w:rsidRDefault="006C63DE">
      <w:r>
        <w:t>-Niet alleen door camera’s/micorofoon, maar ook verslaggevers herkenbaar van tv.</w:t>
      </w:r>
    </w:p>
    <w:p w:rsidR="006C63DE" w:rsidP="006C63DE" w:rsidRDefault="006C63DE">
      <w:r>
        <w:t>-NOS  meest zichtbare publieke nieuwsorganisatie op straat. ‘’publiek uithangbord’’</w:t>
      </w:r>
    </w:p>
    <w:p w:rsidR="006C63DE" w:rsidP="006C63DE" w:rsidRDefault="006C63DE"/>
    <w:p w:rsidR="006C63DE" w:rsidP="006C63DE" w:rsidRDefault="006C63DE">
      <w:r>
        <w:t>-Impact:</w:t>
      </w:r>
    </w:p>
    <w:p w:rsidR="006C63DE" w:rsidP="006C63DE" w:rsidRDefault="006C63DE">
      <w:r>
        <w:t>‘’niet naar mij gericht als persoon, maar naar de NOS en de journalistiek in het algemeen’’</w:t>
      </w:r>
    </w:p>
    <w:p w:rsidR="006C63DE" w:rsidP="006C63DE" w:rsidRDefault="006C63DE">
      <w:r>
        <w:lastRenderedPageBreak/>
        <w:t>‘’uiting van wantrouwen naar de instituties, politiek, journalistiek’’, wat leeft bij grote groepen in de samenleving.</w:t>
      </w:r>
    </w:p>
    <w:p w:rsidR="006C63DE" w:rsidP="006C63DE" w:rsidRDefault="006C63DE"/>
    <w:p w:rsidR="006C63DE" w:rsidP="006C63DE" w:rsidRDefault="006C63DE">
      <w:r>
        <w:t>-Persoonlijk:</w:t>
      </w:r>
    </w:p>
    <w:p w:rsidR="006C63DE" w:rsidP="006C63DE" w:rsidRDefault="006C63DE">
      <w:r>
        <w:t>‘’dubbel gevoel’’. Niet aan mij dus persoonlijk, maar toch moeilijk om dat los te zien, gezien het verbale geweld dat wordt gebruikt.</w:t>
      </w:r>
    </w:p>
    <w:p w:rsidR="006C63DE" w:rsidP="006C63DE" w:rsidRDefault="006C63DE">
      <w:r>
        <w:t xml:space="preserve">En in enkel geval fysiek, ook naar cameramensen. </w:t>
      </w:r>
    </w:p>
    <w:p w:rsidR="006C63DE" w:rsidP="006C63DE" w:rsidRDefault="006C63DE"/>
    <w:p w:rsidR="006C63DE" w:rsidP="006C63DE" w:rsidRDefault="006C63DE"/>
    <w:p w:rsidRPr="006C63DE" w:rsidR="001360D7" w:rsidP="006C63DE" w:rsidRDefault="001360D7"/>
    <w:sectPr w:rsidRPr="006C63DE" w:rsidR="001360D7" w:rsidSect="006C63D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DE"/>
    <w:rsid w:val="001360D7"/>
    <w:rsid w:val="00165312"/>
    <w:rsid w:val="006C63DE"/>
    <w:rsid w:val="006E0ED5"/>
    <w:rsid w:val="00865629"/>
    <w:rsid w:val="00B64BFB"/>
    <w:rsid w:val="00EC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0BD31-DAB7-4201-9CC2-4612B6DF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6531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6531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6C63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dKler@tweedekamer.nl" TargetMode="External"/><Relationship Id="rId5" Type="http://schemas.openxmlformats.org/officeDocument/2006/relationships/hyperlink" Target="mailto:cie.ocw@tweedekamer.nl" TargetMode="External"/><Relationship Id="rId4" Type="http://schemas.openxmlformats.org/officeDocument/2006/relationships/hyperlink" Target="mailto:Edwin.van.den.Berg@no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267</ap:Words>
  <ap:Characters>1469</ap:Characters>
  <ap:DocSecurity>0</ap:DocSecurity>
  <ap:Lines>12</ap:Lines>
  <ap:Paragraphs>3</ap:Paragraphs>
  <ap:ScaleCrop>false</ap:ScaleCrop>
  <ap:LinksUpToDate>false</ap:LinksUpToDate>
  <ap:CharactersWithSpaces>1733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2021-07-05T07:14:00.0000000Z</dcterms:created>
  <dcterms:modified xsi:type="dcterms:W3CDTF">2021-07-05T07:15:00.0000000Z</dcterms:modified>
  <version/>
  <category/>
</coreProperties>
</file>