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14:paraId="2DF60EB4" w14:textId="77777777">
          <w:pPr>
            <w:tabs>
              <w:tab w:val="left" w:pos="3686"/>
            </w:tabs>
          </w:pPr>
          <w:r>
            <w:rPr>
              <w:noProof/>
            </w:rPr>
            <mc:AlternateContent>
              <mc:Choice Requires="wps">
                <w:drawing>
                  <wp:anchor distT="0" distB="0" distL="114300" distR="114300" simplePos="0" relativeHeight="251657728" behindDoc="0" locked="0" layoutInCell="1" allowOverlap="1" wp14:editId="62D1A4A5" wp14:anchorId="3059099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F80F6B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059099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5F80F6B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58D271A" wp14:anchorId="1FA6300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W16.20.0467/II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27 januari 2021</w:t>
              </w:r>
            </w:sdtContent>
          </w:sdt>
        </w:p>
        <w:p w:rsidR="00503044" w:rsidP="00503044" w:rsidRDefault="00503044" w14:paraId="539EDC91" w14:textId="77777777">
          <w:pPr>
            <w:tabs>
              <w:tab w:val="left" w:pos="3685"/>
            </w:tabs>
          </w:pPr>
        </w:p>
        <w:p w:rsidR="00503044" w:rsidP="00503044" w:rsidRDefault="00503044" w14:paraId="108083F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196689" w:rsidRDefault="002F2ED9" w14:paraId="2D5353AD" w14:textId="7B88A5C5">
              <w:r>
                <w:t>Bij Kabinetsmissive van 11 december 2020, no.2020002538, heeft Uwe Majesteit, op voordracht van de Minister van Buitenlandse Zaken, mede namens de Minister van Justitie en Veiligheid en de Staatssecretaris van Justitie en Veiligheid, bij de Afdeling advisering van de Raad van State ter overweging aanhangig gemaakt het voorstel van wet houdende goedkeuring en uitvoering van de op 7 juli 2020 te Brussel tot stand gekomen Overeenkomst tussen de Regering van de Franse Republiek, de Regering van het Koninkrijk België, de Regering van het Koninkrijk der Nederlanden en de Regering van het Verenigd Koninkrijk van Groot-Brittannië en Noord-Ierland tot wijziging en aanvulling van de Overeenkomst tussen de Regering van het Koninkrijk België, de Regering van de Franse Republiek en de Regering van het Verenigd Koninkrijk van Groot-Brittannië en Noord-Ierland met betrekking tot het treinverkeer tussen België en het Verenigd Koninkrijk via de vaste kanaalverbinding met protocol, gedaan te Brussel op 15 december 1993 (Trb. 2020, 67, Trb. 2020, 107 en Trb. 2020, 128); Goedkeuring en uitvoering van de op 10 juli 2020 te 's-Gravenhage tot stand gekomen Overeenkomst tussen de Regering van het Verenigd Koninkrijk van Groot-Brittannië en Noord-Ierland en de Regering van het Koninkrijk der Nederlanden met betrekking tot grenscontroles op het treinverkeer tussen Nederland en het Verenigd Koninkrijk via de vaste kanaalverbinding (Trb. 2020, 69), met memorie van toelichting.</w:t>
              </w:r>
            </w:p>
          </w:sdtContent>
        </w:sdt>
        <w:p w:rsidR="0071031E" w:rsidRDefault="0071031E" w14:paraId="70BDEF7B" w14:textId="77777777"/>
        <w:p w:rsidR="00C50D4F" w:rsidRDefault="00111788" w14:paraId="41994781" w14:textId="77777777">
          <w:sdt>
            <w:sdtPr>
              <w:alias w:val="Dictum"/>
              <w:tag w:val="Dictum"/>
              <w:id w:val="-106126456"/>
              <w:lock w:val="sdtContentLocked"/>
              <w:placeholder>
                <w:docPart w:val="DefaultPlaceholder_1082065158"/>
              </w:placeholder>
              <w:text w:multiLine="1"/>
            </w:sdtPr>
            <w:sdtEndPr/>
            <w:sdtContent>
              <w:r w:rsidR="00C0766C">
                <w:t>De Afdeling advisering van de Raad van State heeft geen opmerkingen over het voorstel van wet en adviseert het voorstel bij de Tweede Kamer der Staten-Generaal in te dienen.</w:t>
              </w:r>
              <w:r w:rsidR="00C0766C">
                <w:br/>
              </w:r>
              <w:r w:rsidR="00C0766C">
                <w:br/>
                <w:t>Gelet op artikel 26, zesde lid jo vijfde lid, van de Wet op de Raad van State, adviseert de Afdeling dit advies openbaar te maken.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1FBC5" w14:textId="77777777" w:rsidR="00954004" w:rsidRDefault="002F2ED9" w:rsidP="005B3E03">
      <w:r>
        <w:separator/>
      </w:r>
    </w:p>
  </w:endnote>
  <w:endnote w:type="continuationSeparator" w:id="0">
    <w:p w14:paraId="0B8D46F8" w14:textId="77777777" w:rsidR="00954004" w:rsidRDefault="002F2ED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4677" w14:textId="77777777"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3CEA4EE0" wp14:editId="03E0BB60">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D8EF9"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A4EE0"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14:paraId="1DED8EF9"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1F0E1" w14:textId="77777777" w:rsidR="00954004" w:rsidRDefault="002F2ED9" w:rsidP="005B3E03">
      <w:r>
        <w:separator/>
      </w:r>
    </w:p>
  </w:footnote>
  <w:footnote w:type="continuationSeparator" w:id="0">
    <w:p w14:paraId="4718CB92" w14:textId="77777777" w:rsidR="00954004" w:rsidRDefault="002F2ED9"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B28A" w14:textId="77777777"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64D3F"/>
    <w:multiLevelType w:val="hybridMultilevel"/>
    <w:tmpl w:val="4F1EBC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11788"/>
    <w:rsid w:val="00156F0B"/>
    <w:rsid w:val="00164A68"/>
    <w:rsid w:val="00196689"/>
    <w:rsid w:val="002A3323"/>
    <w:rsid w:val="002C6867"/>
    <w:rsid w:val="002F2ED9"/>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25DCA"/>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7D5A85"/>
  <w15:docId w15:val="{17B0C835-9D16-4DFC-AABF-10528CF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286</ap:Words>
  <ap:Characters>1601</ap:Characters>
  <ap:DocSecurity>0</ap:DocSecurity>
  <ap:Lines>13</ap:Lines>
  <ap:Paragraphs>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2021-05-04T10:39:00.0000000Z</dcterms:created>
  <dcterms:modified xsi:type="dcterms:W3CDTF">2021-05-04T10:39:00.0000000Z</dcterms:modified>
  <dc:description>------------------------</dc:description>
  <dc:subject/>
  <dc:title/>
  <keywords/>
  <version/>
  <category/>
</coreProperties>
</file>