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90F" w:rsidRDefault="00D1490F">
      <w:r>
        <w:t xml:space="preserve">Gesprekspunten 10 mei 2021 Commissie van Financiën met gedupeerde ouders toeslagenschandaal </w:t>
      </w:r>
      <w:r w:rsidR="009132BB">
        <w:t xml:space="preserve">Spreker </w:t>
      </w:r>
      <w:bookmarkStart w:name="_GoBack" w:id="0"/>
      <w:bookmarkEnd w:id="0"/>
      <w:proofErr w:type="spellStart"/>
      <w:r w:rsidR="005256CF">
        <w:t>Nazmiye</w:t>
      </w:r>
      <w:proofErr w:type="spellEnd"/>
      <w:r w:rsidR="0052453C">
        <w:t xml:space="preserve"> </w:t>
      </w:r>
      <w:proofErr w:type="spellStart"/>
      <w:r w:rsidRPr="0052453C" w:rsidR="0052453C">
        <w:t>Yigit-</w:t>
      </w:r>
      <w:r w:rsidR="0052453C">
        <w:t>K</w:t>
      </w:r>
      <w:r w:rsidRPr="0052453C" w:rsidR="0052453C">
        <w:t>araduman</w:t>
      </w:r>
      <w:proofErr w:type="spellEnd"/>
    </w:p>
    <w:p w:rsidR="00D1490F" w:rsidP="00D1490F" w:rsidRDefault="00D1490F">
      <w:pPr>
        <w:pStyle w:val="Lijstalinea"/>
        <w:numPr>
          <w:ilvl w:val="0"/>
          <w:numId w:val="1"/>
        </w:numPr>
      </w:pPr>
      <w:r>
        <w:t xml:space="preserve">De </w:t>
      </w:r>
      <w:proofErr w:type="gramStart"/>
      <w:r>
        <w:t>CWS procedure</w:t>
      </w:r>
      <w:proofErr w:type="gramEnd"/>
      <w:r>
        <w:t xml:space="preserve"> in niet inzichtelijk of transparant. Zo is er onduidelijk welke richtlijnen zij hanteren op het gebied van compensatie en waar deze juridische basis ligt. Daarnaast moet de wijze van compensatie inzichtelijk zijn</w:t>
      </w:r>
      <w:r w:rsidR="00B129F9">
        <w:t xml:space="preserve"> en openbaar</w:t>
      </w:r>
      <w:r>
        <w:t>. Welke bedragen koppelen zij aan welke schadeposten?</w:t>
      </w:r>
      <w:r w:rsidR="00B129F9">
        <w:t xml:space="preserve"> </w:t>
      </w:r>
      <w:r w:rsidR="002A33CF">
        <w:t xml:space="preserve">Daarnaast beschikken zij niet over de capaciteit om al deze ouders binnen een wettelijk termijn te helpen gezien de nu al te lange loopduur. </w:t>
      </w:r>
    </w:p>
    <w:p w:rsidR="00D1490F" w:rsidP="00D1490F" w:rsidRDefault="00D1490F">
      <w:pPr>
        <w:pStyle w:val="Lijstalinea"/>
        <w:numPr>
          <w:ilvl w:val="0"/>
          <w:numId w:val="1"/>
        </w:numPr>
      </w:pPr>
      <w:r>
        <w:t>Discriminatie, er is gebruik gemaakt van verschillende risico indicatoren waaronder achternaam en nationaliteit. Wat is de reikwijdte geweest van dit discriminatoir handelen. Dit is ouders nog steeds onbekend mede doordat dossiers voor ouders zelf niet inzichtelijk zijn doordat deze enkel zwartgelakt zijn ontvangen.</w:t>
      </w:r>
    </w:p>
    <w:p w:rsidR="00D1490F" w:rsidP="00D1490F" w:rsidRDefault="00D1490F">
      <w:pPr>
        <w:pStyle w:val="Lijstalinea"/>
        <w:numPr>
          <w:ilvl w:val="0"/>
          <w:numId w:val="1"/>
        </w:numPr>
      </w:pPr>
      <w:r>
        <w:t xml:space="preserve">De bedragen die deels aan sommige ouders zijn teruggegeven zijn doorgaans verkeerd berekend of bevatten maar een x aantal jaren. Daarnaast zijn zaken zoals loonbeslag en andere verrekeningen van </w:t>
      </w:r>
      <w:r w:rsidR="00120E8D">
        <w:t xml:space="preserve">andere </w:t>
      </w:r>
      <w:r>
        <w:t>toeslagen niet meegenomen</w:t>
      </w:r>
      <w:r w:rsidR="00120E8D">
        <w:t xml:space="preserve"> zoals Huurtoeslag, Zorgtoeslag en </w:t>
      </w:r>
      <w:proofErr w:type="spellStart"/>
      <w:r w:rsidR="00120E8D">
        <w:t>Kindgebonden</w:t>
      </w:r>
      <w:proofErr w:type="spellEnd"/>
      <w:r w:rsidR="00120E8D">
        <w:t xml:space="preserve"> budget wat wel degelijk verrekend is. </w:t>
      </w:r>
    </w:p>
    <w:p w:rsidR="00D1490F" w:rsidP="00D1490F" w:rsidRDefault="00D1490F">
      <w:pPr>
        <w:pStyle w:val="Lijstalinea"/>
        <w:numPr>
          <w:ilvl w:val="0"/>
          <w:numId w:val="1"/>
        </w:numPr>
      </w:pPr>
      <w:r>
        <w:t>Er is een pauzeknop ingesteld van 1 jaar maar de rente loopt in de meeste zaken wel door. O</w:t>
      </w:r>
      <w:r w:rsidR="00B0285D">
        <w:t>o</w:t>
      </w:r>
      <w:r>
        <w:t>k hier zijn geen kaders.</w:t>
      </w:r>
      <w:r w:rsidR="00B0285D">
        <w:t xml:space="preserve"> Hetzelfde geldt voor de bijkomende kosten zoals dagvaardingen. </w:t>
      </w:r>
    </w:p>
    <w:p w:rsidR="00B129F9" w:rsidP="00B129F9" w:rsidRDefault="00B129F9">
      <w:pPr>
        <w:pStyle w:val="Lijstalinea"/>
        <w:numPr>
          <w:ilvl w:val="0"/>
          <w:numId w:val="1"/>
        </w:numPr>
      </w:pPr>
      <w:r>
        <w:t>De UHT en de CWS handelt en beslist niet conform de wettelijke beslistermijnen.</w:t>
      </w:r>
      <w:r w:rsidR="00092BF7">
        <w:t xml:space="preserve"> Dit leidt tot onnodige extra vertraging in ouders die al meer dan 10 jaar bezig zijn. </w:t>
      </w:r>
    </w:p>
    <w:p w:rsidR="00B129F9" w:rsidP="00B129F9" w:rsidRDefault="00B129F9">
      <w:pPr>
        <w:pStyle w:val="Lijstalinea"/>
        <w:numPr>
          <w:ilvl w:val="0"/>
          <w:numId w:val="1"/>
        </w:numPr>
      </w:pPr>
      <w:r w:rsidRPr="00B129F9">
        <w:t>De Belastingdienst moet beter</w:t>
      </w:r>
      <w:r>
        <w:t>e</w:t>
      </w:r>
      <w:r w:rsidRPr="00B129F9">
        <w:t xml:space="preserve"> organis</w:t>
      </w:r>
      <w:r>
        <w:t>atie bieden</w:t>
      </w:r>
      <w:r w:rsidRPr="00B129F9">
        <w:t xml:space="preserve"> op het gebied van informatievoorziening om rechten naar gedupeerden toe te garanderen maar ook aan te geven</w:t>
      </w:r>
      <w:r>
        <w:t xml:space="preserve"> waar zij recht op hebben.</w:t>
      </w:r>
    </w:p>
    <w:p w:rsidRPr="00B129F9" w:rsidR="00B129F9" w:rsidP="00B129F9" w:rsidRDefault="00B129F9">
      <w:pPr>
        <w:pStyle w:val="Lijstalinea"/>
        <w:numPr>
          <w:ilvl w:val="0"/>
          <w:numId w:val="1"/>
        </w:numPr>
      </w:pPr>
      <w:r w:rsidRPr="00B129F9">
        <w:t>Er moet een extra zijlijn zijn om de beslissingen van de zaakbehandelaar te toetsen</w:t>
      </w:r>
      <w:r>
        <w:t xml:space="preserve"> dit om foutieve berekeningen o.a. te voorkomen.</w:t>
      </w:r>
    </w:p>
    <w:p w:rsidR="00B129F9" w:rsidP="00B129F9" w:rsidRDefault="00B129F9">
      <w:pPr>
        <w:pStyle w:val="Lijstalinea"/>
        <w:numPr>
          <w:ilvl w:val="0"/>
          <w:numId w:val="1"/>
        </w:numPr>
      </w:pPr>
      <w:r>
        <w:t xml:space="preserve">Er zijn 13 overtredingen </w:t>
      </w:r>
      <w:r w:rsidR="008B4EFD">
        <w:t xml:space="preserve">van de wet </w:t>
      </w:r>
      <w:r>
        <w:t>vastgesteld in het handelen door de Belastingdienst</w:t>
      </w:r>
      <w:r w:rsidR="00BE4401">
        <w:t>. We weten dat er bepaalde werkinstructies zijn maar dit handelen zal wel verder onderzocht moeten worden.</w:t>
      </w:r>
    </w:p>
    <w:p w:rsidRPr="00B129F9" w:rsidR="00BE4401" w:rsidP="00B129F9" w:rsidRDefault="00BE4401">
      <w:pPr>
        <w:pStyle w:val="Lijstalinea"/>
        <w:numPr>
          <w:ilvl w:val="0"/>
          <w:numId w:val="1"/>
        </w:numPr>
      </w:pPr>
      <w:r>
        <w:t xml:space="preserve">De overname van private schulden na de aangenomen motie is onduidelijk in de uitvoering. Hoe zit het met ouders die zelf al reeds betaald hebben en dit achteraf moeten aantonen of degenen die niet hebben afbetaald zelf maar door middel van een </w:t>
      </w:r>
      <w:proofErr w:type="spellStart"/>
      <w:r>
        <w:t>wsnp</w:t>
      </w:r>
      <w:proofErr w:type="spellEnd"/>
      <w:r>
        <w:t xml:space="preserve"> regeling of </w:t>
      </w:r>
      <w:proofErr w:type="spellStart"/>
      <w:r>
        <w:t>msnp</w:t>
      </w:r>
      <w:proofErr w:type="spellEnd"/>
      <w:r>
        <w:t xml:space="preserve"> regeling? </w:t>
      </w:r>
      <w:r w:rsidR="00A82244">
        <w:t>Er is eerder in een Catshuis</w:t>
      </w:r>
      <w:r w:rsidR="00092BF7">
        <w:t>overleg aangegeven dat als mensen hun schulden hebben afbetaald eerder dan de motie dus ouders die het afgelopen jaar zelf met hun deels ontvangen compensatie hebben afbetaald dat zij dit niet vergoedt zullen krijgen.</w:t>
      </w:r>
    </w:p>
    <w:p w:rsidR="00D1490F" w:rsidRDefault="00D1490F"/>
    <w:p w:rsidR="008E6762" w:rsidRDefault="008E6762"/>
    <w:sectPr w:rsidR="008E676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710A2"/>
    <w:multiLevelType w:val="hybridMultilevel"/>
    <w:tmpl w:val="DB76F3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0F"/>
    <w:rsid w:val="00092BF7"/>
    <w:rsid w:val="00120E8D"/>
    <w:rsid w:val="002A33CF"/>
    <w:rsid w:val="0052453C"/>
    <w:rsid w:val="005256CF"/>
    <w:rsid w:val="006C635E"/>
    <w:rsid w:val="008B4EFD"/>
    <w:rsid w:val="008E6762"/>
    <w:rsid w:val="009132BB"/>
    <w:rsid w:val="00A82244"/>
    <w:rsid w:val="00B0285D"/>
    <w:rsid w:val="00B129F9"/>
    <w:rsid w:val="00BE4401"/>
    <w:rsid w:val="00D149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F066"/>
  <w15:chartTrackingRefBased/>
  <w15:docId w15:val="{BD19B4F6-6A45-4CE3-B3BA-9E825DEF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4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396</ap:Words>
  <ap:Characters>2179</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2021-05-06T19:24:00.0000000Z</dcterms:created>
  <dcterms:modified xsi:type="dcterms:W3CDTF">2021-05-06T21:40:00.0000000Z</dcterms:modified>
  <version/>
  <category/>
</coreProperties>
</file>