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35" w:rsidRDefault="00B97AFB">
      <w:pPr>
        <w:pStyle w:val="Notitiekopongenummerd"/>
      </w:pPr>
      <w:r>
        <w:t>Aanleiding</w:t>
      </w:r>
    </w:p>
    <w:p w:rsidRPr="007953D7" w:rsidR="007953D7" w:rsidP="007953D7" w:rsidRDefault="007953D7">
      <w:r>
        <w:t xml:space="preserve">Op verzoek van de commissie hebben </w:t>
      </w:r>
      <w:r w:rsidR="00B97AFB">
        <w:t xml:space="preserve">twee </w:t>
      </w:r>
      <w:r>
        <w:t xml:space="preserve">wetenschappers gekeken naar het </w:t>
      </w:r>
      <w:r w:rsidR="007169F5">
        <w:t xml:space="preserve">Nationaal </w:t>
      </w:r>
      <w:r>
        <w:t xml:space="preserve">Groeifonds vanuit het perspectief van de Comptabiliteitswet, artikel 3.1. In </w:t>
      </w:r>
      <w:r w:rsidR="007169F5">
        <w:t xml:space="preserve">de bijlage </w:t>
      </w:r>
      <w:r>
        <w:t>treft u hun bevindingen</w:t>
      </w:r>
      <w:r w:rsidR="00B97AFB">
        <w:t xml:space="preserve"> aan</w:t>
      </w:r>
      <w:r>
        <w:t xml:space="preserve">. </w:t>
      </w:r>
    </w:p>
    <w:p w:rsidRPr="007953D7" w:rsidR="007953D7" w:rsidP="007953D7" w:rsidRDefault="007953D7">
      <w:pPr>
        <w:pStyle w:val="Notitiekopongenummerd"/>
      </w:pPr>
      <w:r w:rsidRPr="007953D7">
        <w:t>Toelichting</w:t>
      </w:r>
    </w:p>
    <w:p w:rsidR="007953D7" w:rsidRDefault="00B97AFB">
      <w:r>
        <w:t>Kamer</w:t>
      </w:r>
      <w:r w:rsidR="007953D7">
        <w:t xml:space="preserve">leden Sneller en Snels hebben in nauwe samenwerking met VSNU voorzitter en oud-Kamerlid Pieter Duisenberg een wetenschappelijke toets ontwikkeld. Die toets kunnen </w:t>
      </w:r>
      <w:r>
        <w:t>Kamer</w:t>
      </w:r>
      <w:r w:rsidR="007953D7">
        <w:t xml:space="preserve">commissies inzetten en is erop gericht vast te stellen of een voorstel </w:t>
      </w:r>
      <w:r>
        <w:t>in lijn is met relevante wetenschappelijke inzichten en voldoet aan de eisen van de comptabiliteitswet (artikel 3.1.). De comptabiliteitswet stelt dat beleidsvoorstellen goed onderbouwd dienen te zijn en een toelichting moeten geven t.a.v. de “</w:t>
      </w:r>
      <w:r w:rsidRPr="00B97AFB">
        <w:rPr>
          <w:i/>
        </w:rPr>
        <w:t>doelstellingen, doeltreffendheid en doelmatigheid die wordt nagestreefd</w:t>
      </w:r>
      <w:r>
        <w:t>”.</w:t>
      </w:r>
    </w:p>
    <w:p w:rsidR="007953D7" w:rsidRDefault="007953D7"/>
    <w:p w:rsidR="007953D7" w:rsidRDefault="007953D7">
      <w:r>
        <w:t>Prof. Brakman en prof. Van Witteloostuijn hebben op ver</w:t>
      </w:r>
      <w:r w:rsidR="00B97AFB">
        <w:t xml:space="preserve">zoek van de commissie naar de onderbouwing van het groeifonds gekeken en dit getoetst aan wetenschappelijke inzichten in hun vakgebied. Hun bevindingen kunnen worden gebruikt bij nadere behandelingen van het </w:t>
      </w:r>
      <w:r w:rsidR="007169F5">
        <w:t xml:space="preserve">Nationaal </w:t>
      </w:r>
      <w:r w:rsidR="00B97AFB">
        <w:t>Groeifonds, waaronder de nog te ontvangen instellingswet. De hoogleraren hebben aangegeven graag bereid te zijn hun bevindingen nader toe te lichten in een technische briefing.</w:t>
      </w:r>
    </w:p>
    <w:p w:rsidR="00D26635" w:rsidRDefault="00D26635">
      <w:bookmarkStart w:name="_GoBack" w:id="0"/>
      <w:bookmarkEnd w:id="0"/>
    </w:p>
    <w:tbl>
      <w:tblPr>
        <w:tblStyle w:val="Tekstkader"/>
        <w:tblW w:w="7994" w:type="dxa"/>
        <w:tblInd w:w="0" w:type="dxa"/>
        <w:tblLayout w:type="fixed"/>
        <w:tblLook w:val="07E0" w:firstRow="1" w:lastRow="1" w:firstColumn="1" w:lastColumn="1" w:noHBand="1" w:noVBand="1"/>
      </w:tblPr>
      <w:tblGrid>
        <w:gridCol w:w="7994"/>
      </w:tblGrid>
      <w:tr w:rsidR="00D26635">
        <w:tc>
          <w:tcPr>
            <w:tcW w:w="360" w:type="dxa"/>
          </w:tcPr>
          <w:p w:rsidRPr="007953D7" w:rsidR="007953D7" w:rsidP="007169F5" w:rsidRDefault="007953D7">
            <w:pPr>
              <w:pStyle w:val="Notitiekopongenummerdinkader"/>
              <w:spacing w:line="240" w:lineRule="auto"/>
            </w:pPr>
            <w:r>
              <w:t>Beslispunt</w:t>
            </w:r>
            <w:r w:rsidR="00D558A2">
              <w:t>en</w:t>
            </w:r>
          </w:p>
          <w:p w:rsidR="007169F5" w:rsidP="007169F5" w:rsidRDefault="007169F5">
            <w:pPr>
              <w:pStyle w:val="Notitiekopongenummerd"/>
              <w:numPr>
                <w:ilvl w:val="0"/>
                <w:numId w:val="10"/>
              </w:numPr>
              <w:spacing w:line="240" w:lineRule="auto"/>
              <w:rPr>
                <w:b w:val="0"/>
                <w:i/>
              </w:rPr>
            </w:pPr>
            <w:r>
              <w:rPr>
                <w:b w:val="0"/>
                <w:i/>
              </w:rPr>
              <w:t xml:space="preserve">De bevindingen van de wetenschappers betrekken bij de behandeling van het Nationaal Groeifonds (waaronder de nog te ontvangen instellingswet). </w:t>
            </w:r>
          </w:p>
          <w:p w:rsidRPr="007169F5" w:rsidR="00D26635" w:rsidP="007169F5" w:rsidRDefault="007169F5">
            <w:pPr>
              <w:pStyle w:val="Notitiekopongenummerd"/>
              <w:numPr>
                <w:ilvl w:val="0"/>
                <w:numId w:val="10"/>
              </w:numPr>
              <w:spacing w:line="240" w:lineRule="auto"/>
              <w:rPr>
                <w:b w:val="0"/>
                <w:i/>
              </w:rPr>
            </w:pPr>
            <w:r>
              <w:rPr>
                <w:b w:val="0"/>
                <w:i/>
              </w:rPr>
              <w:t>T</w:t>
            </w:r>
            <w:r w:rsidRPr="00B97AFB" w:rsidR="007953D7">
              <w:rPr>
                <w:b w:val="0"/>
                <w:i/>
              </w:rPr>
              <w:t xml:space="preserve">echnische briefing </w:t>
            </w:r>
            <w:r>
              <w:rPr>
                <w:b w:val="0"/>
                <w:i/>
              </w:rPr>
              <w:t xml:space="preserve">organiseren </w:t>
            </w:r>
            <w:r w:rsidRPr="00B97AFB" w:rsidR="007953D7">
              <w:rPr>
                <w:b w:val="0"/>
                <w:i/>
              </w:rPr>
              <w:t xml:space="preserve">waar de wetenschappers </w:t>
            </w:r>
            <w:r>
              <w:rPr>
                <w:b w:val="0"/>
                <w:i/>
              </w:rPr>
              <w:t xml:space="preserve">een </w:t>
            </w:r>
            <w:r w:rsidRPr="00B97AFB" w:rsidR="007953D7">
              <w:rPr>
                <w:b w:val="0"/>
                <w:i/>
              </w:rPr>
              <w:t xml:space="preserve">nadere toelichting </w:t>
            </w:r>
            <w:r>
              <w:rPr>
                <w:b w:val="0"/>
                <w:i/>
              </w:rPr>
              <w:t>kunnen geven op hun bevindingen.</w:t>
            </w:r>
            <w:r w:rsidRPr="007169F5" w:rsidR="007953D7">
              <w:rPr>
                <w:b w:val="0"/>
                <w:i/>
              </w:rPr>
              <w:t xml:space="preserve"> </w:t>
            </w:r>
          </w:p>
        </w:tc>
      </w:tr>
    </w:tbl>
    <w:p w:rsidR="00D26635" w:rsidRDefault="00D26635"/>
    <w:sectPr w:rsidR="00D26635">
      <w:headerReference w:type="default" r:id="rId7"/>
      <w:headerReference w:type="first" r:id="rId8"/>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D7" w:rsidRDefault="007953D7">
      <w:pPr>
        <w:spacing w:line="240" w:lineRule="auto"/>
      </w:pPr>
      <w:r>
        <w:separator/>
      </w:r>
    </w:p>
  </w:endnote>
  <w:endnote w:type="continuationSeparator" w:id="0">
    <w:p w:rsidR="007953D7" w:rsidRDefault="00795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D7" w:rsidRDefault="007953D7">
      <w:pPr>
        <w:spacing w:line="240" w:lineRule="auto"/>
      </w:pPr>
      <w:r>
        <w:separator/>
      </w:r>
    </w:p>
  </w:footnote>
  <w:footnote w:type="continuationSeparator" w:id="0">
    <w:p w:rsidR="007953D7" w:rsidRDefault="007953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35" w:rsidRDefault="00B97AFB">
    <w:r>
      <w:rPr>
        <w:noProof/>
      </w:rPr>
      <mc:AlternateContent>
        <mc:Choice Requires="wps">
          <w:drawing>
            <wp:anchor distT="0" distB="0" distL="0" distR="0" simplePos="0" relativeHeight="251653120" behindDoc="0" locked="1" layoutInCell="1" allowOverlap="1">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rsidR="00D26635" w:rsidRDefault="00B97AFB">
                          <w:pPr>
                            <w:pStyle w:val="Standaard65"/>
                          </w:pPr>
                          <w:r>
                            <w:tab/>
                            <w:t>datum</w:t>
                          </w:r>
                          <w:r>
                            <w:tab/>
                          </w:r>
                          <w:sdt>
                            <w:sdtPr>
                              <w:id w:val="1943346404"/>
                              <w:date w:fullDate="2021-04-01T00:00:00Z">
                                <w:dateFormat w:val="d MMMM yyyy"/>
                                <w:lid w:val="nl"/>
                                <w:storeMappedDataAs w:val="dateTime"/>
                                <w:calendar w:val="gregorian"/>
                              </w:date>
                            </w:sdtPr>
                            <w:sdtEndPr/>
                            <w:sdtContent>
                              <w:r>
                                <w:t>1 april 2021</w:t>
                              </w:r>
                            </w:sdtContent>
                          </w:sdt>
                        </w:p>
                        <w:p w:rsidR="00D26635" w:rsidRDefault="00B97AFB">
                          <w:pPr>
                            <w:pStyle w:val="Standaard65"/>
                          </w:pPr>
                          <w:r>
                            <w:tab/>
                            <w:t>onderwerp</w:t>
                          </w:r>
                          <w:r>
                            <w:tab/>
                            <w:t>wetenschapstoets groeifonds</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" filled="f" stroked="f">
              <v:textbox inset="0,0,0,0">
                <w:txbxContent>
                  <w:p w:rsidR="00D26635" w:rsidRDefault="00B97AFB">
                    <w:pPr>
                      <w:pStyle w:val="Standaard65"/>
                    </w:pPr>
                    <w:r>
                      <w:tab/>
                      <w:t>datum</w:t>
                    </w:r>
                    <w:r>
                      <w:tab/>
                    </w:r>
                    <w:sdt>
                      <w:sdtPr>
                        <w:id w:val="1943346404"/>
                        <w:date w:fullDate="2021-04-01T00:00:00Z">
                          <w:dateFormat w:val="d MMMM yyyy"/>
                          <w:lid w:val="nl"/>
                          <w:storeMappedDataAs w:val="dateTime"/>
                          <w:calendar w:val="gregorian"/>
                        </w:date>
                      </w:sdtPr>
                      <w:sdtEndPr/>
                      <w:sdtContent>
                        <w:r>
                          <w:t>1 april 2021</w:t>
                        </w:r>
                      </w:sdtContent>
                    </w:sdt>
                  </w:p>
                  <w:p w:rsidR="00D26635" w:rsidRDefault="00B97AFB">
                    <w:pPr>
                      <w:pStyle w:val="Standaard65"/>
                    </w:pPr>
                    <w:r>
                      <w:tab/>
                      <w:t>onderwerp</w:t>
                    </w:r>
                    <w:r>
                      <w:tab/>
                      <w:t>wetenschapstoets groeifonds</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rsidR="00D26635" w:rsidRDefault="00B97AFB">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id="0c1ec8dc-b7b7-11ea-8943-0242ac130003" o:spid="_x0000_s1027" type="#_x0000_t202" style="position:absolute;margin-left:110.55pt;margin-top:782.35pt;width:399.7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" filled="f" stroked="f">
              <v:textbox inset="0,0,0,0">
                <w:txbxContent>
                  <w:p w:rsidR="00D26635" w:rsidRDefault="00B97AFB">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D26635" w:rsidRDefault="00B97AFB">
                          <w:pPr>
                            <w:pStyle w:val="Standaard65rechtsuitgelijnd"/>
                          </w:pPr>
                          <w:r>
                            <w:t xml:space="preserve">pagina </w:t>
                          </w:r>
                          <w:r>
                            <w:fldChar w:fldCharType="begin"/>
                          </w:r>
                          <w:r>
                            <w:instrText>PAGE</w:instrText>
                          </w:r>
                          <w:r w:rsidR="007169F5">
                            <w:fldChar w:fldCharType="separate"/>
                          </w:r>
                          <w:r w:rsidR="007169F5">
                            <w:rPr>
                              <w:noProof/>
                            </w:rPr>
                            <w:t>2</w:t>
                          </w:r>
                          <w:r>
                            <w:fldChar w:fldCharType="end"/>
                          </w:r>
                          <w:r>
                            <w:t>/</w:t>
                          </w:r>
                          <w:r>
                            <w:fldChar w:fldCharType="begin"/>
                          </w:r>
                          <w:r>
                            <w:instrText>NUMPAGES</w:instrText>
                          </w:r>
                          <w:r>
                            <w:fldChar w:fldCharType="separate"/>
                          </w:r>
                          <w:r w:rsidR="007169F5">
                            <w:rPr>
                              <w:noProof/>
                            </w:rPr>
                            <w:t>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d206-b7b7-11ea-8943-0242ac130003" o:spid="_x0000_s1028" type="#_x0000_t202" style="position:absolute;margin-left:110.55pt;margin-top:805pt;width:400.5pt;height:14.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Aibmq/AAQAAUwMAAA4AAAAAAAAAAAAAAAAA&#10;LgIAAGRycy9lMm9Eb2MueG1sUEsBAi0AFAAGAAgAAAAhAHKtuVPfAAAADgEAAA8AAAAAAAAAAAAA&#10;AAAAGgQAAGRycy9kb3ducmV2LnhtbFBLBQYAAAAABAAEAPMAAAAmBQAAAAA=&#10;" filled="f" stroked="f">
              <v:textbox inset="0,0,0,0">
                <w:txbxContent>
                  <w:p w:rsidR="00D26635" w:rsidRDefault="00B97AFB">
                    <w:pPr>
                      <w:pStyle w:val="Standaard65rechtsuitgelijnd"/>
                    </w:pPr>
                    <w:r>
                      <w:t xml:space="preserve">pagina </w:t>
                    </w:r>
                    <w:r>
                      <w:fldChar w:fldCharType="begin"/>
                    </w:r>
                    <w:r>
                      <w:instrText>PAGE</w:instrText>
                    </w:r>
                    <w:r w:rsidR="007169F5">
                      <w:fldChar w:fldCharType="separate"/>
                    </w:r>
                    <w:r w:rsidR="007169F5">
                      <w:rPr>
                        <w:noProof/>
                      </w:rPr>
                      <w:t>2</w:t>
                    </w:r>
                    <w:r>
                      <w:fldChar w:fldCharType="end"/>
                    </w:r>
                    <w:r>
                      <w:t>/</w:t>
                    </w:r>
                    <w:r>
                      <w:fldChar w:fldCharType="begin"/>
                    </w:r>
                    <w:r>
                      <w:instrText>NUMPAGES</w:instrText>
                    </w:r>
                    <w:r>
                      <w:fldChar w:fldCharType="separate"/>
                    </w:r>
                    <w:r w:rsidR="007169F5">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35" w:rsidRDefault="00B97AFB">
    <w:pPr>
      <w:spacing w:after="6390" w:line="14" w:lineRule="exact"/>
    </w:pPr>
    <w:r>
      <w:rPr>
        <w:noProof/>
      </w:rPr>
      <mc:AlternateContent>
        <mc:Choice Requires="wps">
          <w:drawing>
            <wp:anchor distT="0" distB="0" distL="0" distR="0" simplePos="0" relativeHeight="251656192" behindDoc="0" locked="1" layoutInCell="1" allowOverlap="1">
              <wp:simplePos x="0" y="0"/>
              <wp:positionH relativeFrom="page">
                <wp:posOffset>467995</wp:posOffset>
              </wp:positionH>
              <wp:positionV relativeFrom="page">
                <wp:posOffset>2123440</wp:posOffset>
              </wp:positionV>
              <wp:extent cx="4142740" cy="1691639"/>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691639"/>
                      </a:xfrm>
                      <a:prstGeom prst="rect">
                        <a:avLst/>
                      </a:prstGeom>
                      <a:noFill/>
                    </wps:spPr>
                    <wps:txbx>
                      <w:txbxContent>
                        <w:p w:rsidR="00D26635" w:rsidRDefault="00B97AFB">
                          <w:pPr>
                            <w:pStyle w:val="Documenttitel"/>
                          </w:pPr>
                          <w:r>
                            <w:tab/>
                          </w:r>
                          <w:r>
                            <w:tab/>
                          </w:r>
                          <w:r w:rsidR="0023752E">
                            <w:t>Notitie rapporteur</w:t>
                          </w:r>
                        </w:p>
                        <w:p w:rsidR="00D26635" w:rsidRDefault="00D26635">
                          <w:pPr>
                            <w:pStyle w:val="Witregel65ptdubbel"/>
                          </w:pPr>
                        </w:p>
                        <w:p w:rsidR="00D26635" w:rsidRDefault="00B97AFB">
                          <w:pPr>
                            <w:pStyle w:val="Standaard65"/>
                          </w:pPr>
                          <w:r>
                            <w:tab/>
                            <w:t>aan</w:t>
                          </w:r>
                          <w:r>
                            <w:tab/>
                            <w:t xml:space="preserve">Leden en plv. leden van de vaste commissie voor </w:t>
                          </w:r>
                          <w:r w:rsidR="007953D7">
                            <w:t>EZK</w:t>
                          </w:r>
                        </w:p>
                        <w:p w:rsidR="00D26635" w:rsidRDefault="00B97AFB">
                          <w:pPr>
                            <w:pStyle w:val="Standaard65"/>
                          </w:pPr>
                          <w:r>
                            <w:tab/>
                            <w:t>in afschrift aan</w:t>
                          </w:r>
                          <w:r>
                            <w:tab/>
                            <w:t xml:space="preserve">Leden en plv. leden van de vaste commissie voor </w:t>
                          </w:r>
                          <w:r w:rsidR="007953D7">
                            <w:t>EZK</w:t>
                          </w:r>
                        </w:p>
                        <w:p w:rsidR="00D26635" w:rsidRDefault="007169F5">
                          <w:pPr>
                            <w:pStyle w:val="Standaard65"/>
                          </w:pPr>
                          <w:r>
                            <w:tab/>
                            <w:t>van</w:t>
                          </w:r>
                          <w:r>
                            <w:tab/>
                            <w:t xml:space="preserve">Dennis </w:t>
                          </w:r>
                          <w:r w:rsidR="00B97AFB">
                            <w:t>Wiersma</w:t>
                          </w:r>
                        </w:p>
                        <w:p w:rsidR="00D26635" w:rsidRDefault="00D26635">
                          <w:pPr>
                            <w:pStyle w:val="Witregel65ptdubbel"/>
                          </w:pPr>
                        </w:p>
                        <w:p w:rsidR="00D26635" w:rsidRDefault="00B97AFB">
                          <w:pPr>
                            <w:pStyle w:val="Standaard65"/>
                          </w:pPr>
                          <w:r>
                            <w:tab/>
                            <w:t>datum</w:t>
                          </w:r>
                          <w:r>
                            <w:tab/>
                          </w:r>
                          <w:sdt>
                            <w:sdtPr>
                              <w:id w:val="103167391"/>
                              <w:date w:fullDate="2021-04-01T00:00:00Z">
                                <w:dateFormat w:val="d MMMM yyyy"/>
                                <w:lid w:val="nl"/>
                                <w:storeMappedDataAs w:val="dateTime"/>
                                <w:calendar w:val="gregorian"/>
                              </w:date>
                            </w:sdtPr>
                            <w:sdtEndPr/>
                            <w:sdtContent>
                              <w:r>
                                <w:t>1 april 2021</w:t>
                              </w:r>
                            </w:sdtContent>
                          </w:sdt>
                        </w:p>
                        <w:p w:rsidR="00D26635" w:rsidRDefault="00B97AFB">
                          <w:pPr>
                            <w:pStyle w:val="Standaard65"/>
                          </w:pPr>
                          <w:r>
                            <w:tab/>
                            <w:t>onderwerp</w:t>
                          </w:r>
                          <w:r>
                            <w:tab/>
                          </w:r>
                          <w:r w:rsidR="007953D7">
                            <w:t xml:space="preserve">CW3.1. </w:t>
                          </w:r>
                          <w:r>
                            <w:t>wetenschapstoets groeifonds</w:t>
                          </w:r>
                        </w:p>
                        <w:p w:rsidR="00D26635" w:rsidRDefault="00B97AFB">
                          <w:pPr>
                            <w:pStyle w:val="Standaard65"/>
                          </w:pPr>
                          <w:r>
                            <w:tab/>
                            <w:t>te betrekken bij</w:t>
                          </w:r>
                          <w:r>
                            <w:tab/>
                            <w:t>procedurevergadering EZK 13 april 2021</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133.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" filled="f" stroked="f">
              <v:textbox inset="0,0,0,0">
                <w:txbxContent>
                  <w:p w:rsidR="00D26635" w:rsidRDefault="00B97AFB">
                    <w:pPr>
                      <w:pStyle w:val="Documenttitel"/>
                    </w:pPr>
                    <w:r>
                      <w:tab/>
                    </w:r>
                    <w:r>
                      <w:tab/>
                    </w:r>
                    <w:r w:rsidR="0023752E">
                      <w:t>Notitie rapporteur</w:t>
                    </w:r>
                  </w:p>
                  <w:p w:rsidR="00D26635" w:rsidRDefault="00D26635">
                    <w:pPr>
                      <w:pStyle w:val="Witregel65ptdubbel"/>
                    </w:pPr>
                  </w:p>
                  <w:p w:rsidR="00D26635" w:rsidRDefault="00B97AFB">
                    <w:pPr>
                      <w:pStyle w:val="Standaard65"/>
                    </w:pPr>
                    <w:r>
                      <w:tab/>
                      <w:t>aan</w:t>
                    </w:r>
                    <w:r>
                      <w:tab/>
                      <w:t xml:space="preserve">Leden en plv. leden van de vaste commissie voor </w:t>
                    </w:r>
                    <w:r w:rsidR="007953D7">
                      <w:t>EZK</w:t>
                    </w:r>
                  </w:p>
                  <w:p w:rsidR="00D26635" w:rsidRDefault="00B97AFB">
                    <w:pPr>
                      <w:pStyle w:val="Standaard65"/>
                    </w:pPr>
                    <w:r>
                      <w:tab/>
                      <w:t>in afschrift aan</w:t>
                    </w:r>
                    <w:r>
                      <w:tab/>
                      <w:t xml:space="preserve">Leden en plv. leden van de vaste commissie voor </w:t>
                    </w:r>
                    <w:r w:rsidR="007953D7">
                      <w:t>EZK</w:t>
                    </w:r>
                  </w:p>
                  <w:p w:rsidR="00D26635" w:rsidRDefault="007169F5">
                    <w:pPr>
                      <w:pStyle w:val="Standaard65"/>
                    </w:pPr>
                    <w:r>
                      <w:tab/>
                      <w:t>van</w:t>
                    </w:r>
                    <w:r>
                      <w:tab/>
                      <w:t xml:space="preserve">Dennis </w:t>
                    </w:r>
                    <w:r w:rsidR="00B97AFB">
                      <w:t>Wiersma</w:t>
                    </w:r>
                  </w:p>
                  <w:p w:rsidR="00D26635" w:rsidRDefault="00D26635">
                    <w:pPr>
                      <w:pStyle w:val="Witregel65ptdubbel"/>
                    </w:pPr>
                  </w:p>
                  <w:p w:rsidR="00D26635" w:rsidRDefault="00B97AFB">
                    <w:pPr>
                      <w:pStyle w:val="Standaard65"/>
                    </w:pPr>
                    <w:r>
                      <w:tab/>
                      <w:t>datum</w:t>
                    </w:r>
                    <w:r>
                      <w:tab/>
                    </w:r>
                    <w:sdt>
                      <w:sdtPr>
                        <w:id w:val="103167391"/>
                        <w:date w:fullDate="2021-04-01T00:00:00Z">
                          <w:dateFormat w:val="d MMMM yyyy"/>
                          <w:lid w:val="nl"/>
                          <w:storeMappedDataAs w:val="dateTime"/>
                          <w:calendar w:val="gregorian"/>
                        </w:date>
                      </w:sdtPr>
                      <w:sdtEndPr/>
                      <w:sdtContent>
                        <w:r>
                          <w:t>1 april 2021</w:t>
                        </w:r>
                      </w:sdtContent>
                    </w:sdt>
                  </w:p>
                  <w:p w:rsidR="00D26635" w:rsidRDefault="00B97AFB">
                    <w:pPr>
                      <w:pStyle w:val="Standaard65"/>
                    </w:pPr>
                    <w:r>
                      <w:tab/>
                      <w:t>onderwerp</w:t>
                    </w:r>
                    <w:r>
                      <w:tab/>
                    </w:r>
                    <w:r w:rsidR="007953D7">
                      <w:t xml:space="preserve">CW3.1. </w:t>
                    </w:r>
                    <w:r>
                      <w:t>wetenschapstoets groeifonds</w:t>
                    </w:r>
                  </w:p>
                  <w:p w:rsidR="00D26635" w:rsidRDefault="00B97AFB">
                    <w:pPr>
                      <w:pStyle w:val="Standaard65"/>
                    </w:pPr>
                    <w:r>
                      <w:tab/>
                      <w:t>te betrekken bij</w:t>
                    </w:r>
                    <w:r>
                      <w:tab/>
                      <w:t>procedurevergadering EZK 13 april 2021</w:t>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4751705</wp:posOffset>
              </wp:positionH>
              <wp:positionV relativeFrom="page">
                <wp:posOffset>2159635</wp:posOffset>
              </wp:positionV>
              <wp:extent cx="2047875" cy="1691639"/>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47875" cy="1691639"/>
                      </a:xfrm>
                      <a:prstGeom prst="rect">
                        <a:avLst/>
                      </a:prstGeom>
                      <a:noFill/>
                    </wps:spPr>
                    <wps:txbx>
                      <w:txbxContent>
                        <w:p w:rsidR="00D26635" w:rsidRDefault="00B97AFB">
                          <w:pPr>
                            <w:pStyle w:val="Standaard65rechtsuitgelijnd"/>
                          </w:pPr>
                          <w:r>
                            <w:t xml:space="preserve">  A. D. Wiersma</w:t>
                          </w:r>
                        </w:p>
                        <w:p w:rsidR="00D26635" w:rsidRDefault="00D26635">
                          <w:pPr>
                            <w:pStyle w:val="Witregel65ptenkel"/>
                          </w:pPr>
                        </w:p>
                        <w:p w:rsidR="00D26635" w:rsidRDefault="00B97AFB">
                          <w:pPr>
                            <w:pStyle w:val="Standaard65rechtsuitgelijnd"/>
                          </w:pPr>
                          <w:r>
                            <w:t>T  3973</w:t>
                          </w:r>
                        </w:p>
                        <w:p w:rsidR="00D26635" w:rsidRDefault="00B97AFB">
                          <w:pPr>
                            <w:pStyle w:val="Standaard65rechtsuitgelijnd"/>
                          </w:pPr>
                          <w:r>
                            <w:t>E  d.wiersma@tweedekamer.nl</w:t>
                          </w:r>
                        </w:p>
                      </w:txbxContent>
                    </wps:txbx>
                    <wps:bodyPr vert="horz" wrap="square" lIns="0" tIns="0" rIns="0" bIns="0" anchor="t" anchorCtr="0"/>
                  </wps:wsp>
                </a:graphicData>
              </a:graphic>
            </wp:anchor>
          </w:drawing>
        </mc:Choice>
        <mc:Fallback>
          <w:pict>
            <v:shape id="0c1ecd3c-b7b7-11ea-8943-0242ac130003" o:spid="_x0000_s1030" type="#_x0000_t202" style="position:absolute;margin-left:374.15pt;margin-top:170.05pt;width:161.25pt;height:13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" filled="f" stroked="f">
              <v:textbox inset="0,0,0,0">
                <w:txbxContent>
                  <w:p w:rsidR="00D26635" w:rsidRDefault="00B97AFB">
                    <w:pPr>
                      <w:pStyle w:val="Standaard65rechtsuitgelijnd"/>
                    </w:pPr>
                    <w:r>
                      <w:t xml:space="preserve">  A. D. Wiersma</w:t>
                    </w:r>
                  </w:p>
                  <w:p w:rsidR="00D26635" w:rsidRDefault="00D26635">
                    <w:pPr>
                      <w:pStyle w:val="Witregel65ptenkel"/>
                    </w:pPr>
                  </w:p>
                  <w:p w:rsidR="00D26635" w:rsidRDefault="00B97AFB">
                    <w:pPr>
                      <w:pStyle w:val="Standaard65rechtsuitgelijnd"/>
                    </w:pPr>
                    <w:r>
                      <w:t>T  3973</w:t>
                    </w:r>
                  </w:p>
                  <w:p w:rsidR="00D26635" w:rsidRDefault="00B97AFB">
                    <w:pPr>
                      <w:pStyle w:val="Standaard65rechtsuitgelijnd"/>
                    </w:pPr>
                    <w:r>
                      <w:t>E  d.wiersma@tweedekamer.nl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D26635" w:rsidRDefault="00B97AFB">
                          <w:pPr>
                            <w:pStyle w:val="Rubricering"/>
                          </w:pPr>
                          <w:r>
                            <w:t>INTERN GEBRUIK</w:t>
                          </w:r>
                        </w:p>
                      </w:txbxContent>
                    </wps:txbx>
                    <wps:bodyPr vert="horz" wrap="square" lIns="0" tIns="0" rIns="0" bIns="0" anchor="t" anchorCtr="0"/>
                  </wps:wsp>
                </a:graphicData>
              </a:graphic>
            </wp:anchor>
          </w:drawing>
        </mc:Choice>
        <mc:Fallback>
          <w:pict>
            <v:shape id="0c1ed0cc-b7b7-11ea-8943-0242ac130003" o:spid="_x0000_s1031" type="#_x0000_t202" style="position:absolute;margin-left:374.15pt;margin-top:133.2pt;width:161.55pt;height:1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" filled="f" stroked="f">
              <v:textbox inset="0,0,0,0">
                <w:txbxContent>
                  <w:p w:rsidR="00D26635" w:rsidRDefault="00B97AFB">
                    <w:pPr>
                      <w:pStyle w:val="Rubricering"/>
                    </w:pPr>
                    <w:r>
                      <w:t>INTER</w:t>
                    </w:r>
                    <w:r>
                      <w:t>N GEBRUIK</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D26635" w:rsidRDefault="00B97AFB">
                          <w:pPr>
                            <w:spacing w:line="240" w:lineRule="auto"/>
                          </w:pPr>
                          <w:r>
                            <w:rPr>
                              <w:noProof/>
                            </w:rPr>
                            <w:drawing>
                              <wp:inline distT="0" distB="0" distL="0" distR="0">
                                <wp:extent cx="431800" cy="860559"/>
                                <wp:effectExtent l="0" t="0" r="0" b="0"/>
                                <wp:docPr id="8"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66-b7b7-11ea-8943-0242ac130003" o:spid="_x0000_s1032" type="#_x0000_t202" style="position:absolute;margin-left:49.3pt;margin-top:29.45pt;width:34pt;height: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vFmPsMABAABTAwAADgAAAAAAAAAAAAAAAAAu&#10;AgAAZHJzL2Uyb0RvYy54bWxQSwECLQAUAAYACAAAACEA22nhw94AAAAJAQAADwAAAAAAAAAAAAAA&#10;AAAaBAAAZHJzL2Rvd25yZXYueG1sUEsFBgAAAAAEAAQA8wAAACUFAAAAAA==&#10;" filled="f" stroked="f">
              <v:textbox inset="0,0,0,0">
                <w:txbxContent>
                  <w:p w:rsidR="00D26635" w:rsidRDefault="00B97AFB">
                    <w:pPr>
                      <w:spacing w:line="240" w:lineRule="auto"/>
                    </w:pPr>
                    <w:r>
                      <w:rPr>
                        <w:noProof/>
                      </w:rPr>
                      <w:drawing>
                        <wp:inline distT="0" distB="0" distL="0" distR="0">
                          <wp:extent cx="431800" cy="860559"/>
                          <wp:effectExtent l="0" t="0" r="0" b="0"/>
                          <wp:docPr id="8"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9"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D26635" w:rsidRDefault="00B97AFB">
                          <w:pPr>
                            <w:spacing w:line="240" w:lineRule="auto"/>
                          </w:pPr>
                          <w:r>
                            <w:rPr>
                              <w:noProof/>
                            </w:rPr>
                            <w:drawing>
                              <wp:inline distT="0" distB="0" distL="0" distR="0">
                                <wp:extent cx="3070225" cy="1238284"/>
                                <wp:effectExtent l="0" t="0" r="0" b="0"/>
                                <wp:docPr id="10"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be-b7b7-11ea-8943-0242ac130003" o:spid="_x0000_s1033" type="#_x0000_t202" style="position:absolute;margin-left:85pt;margin-top:29.45pt;width:241.75pt;height:9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wyytRcEBAABUAwAADgAAAAAAAAAAAAAA&#10;AAAuAgAAZHJzL2Uyb0RvYy54bWxQSwECLQAUAAYACAAAACEAMmXdvuAAAAAKAQAADwAAAAAAAAAA&#10;AAAAAAAbBAAAZHJzL2Rvd25yZXYueG1sUEsFBgAAAAAEAAQA8wAAACgFAAAAAA==&#10;" filled="f" stroked="f">
              <v:textbox inset="0,0,0,0">
                <w:txbxContent>
                  <w:p w:rsidR="00D26635" w:rsidRDefault="00B97AFB">
                    <w:pPr>
                      <w:spacing w:line="240" w:lineRule="auto"/>
                    </w:pPr>
                    <w:r>
                      <w:rPr>
                        <w:noProof/>
                      </w:rPr>
                      <w:drawing>
                        <wp:inline distT="0" distB="0" distL="0" distR="0">
                          <wp:extent cx="3070225" cy="1238284"/>
                          <wp:effectExtent l="0" t="0" r="0" b="0"/>
                          <wp:docPr id="10"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1403985</wp:posOffset>
              </wp:positionH>
              <wp:positionV relativeFrom="page">
                <wp:posOffset>9935845</wp:posOffset>
              </wp:positionV>
              <wp:extent cx="5086350" cy="189865"/>
              <wp:effectExtent l="0" t="0" r="0" b="0"/>
              <wp:wrapNone/>
              <wp:docPr id="11"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D26635" w:rsidRDefault="00B97AFB">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id="0c1ed141-b7b7-11ea-8943-0242ac130003" o:spid="_x0000_s1034" type="#_x0000_t202" style="position:absolute;margin-left:110.55pt;margin-top:782.35pt;width:400.5pt;height:14.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" filled="f" stroked="f">
              <v:textbox inset="0,0,0,0">
                <w:txbxContent>
                  <w:p w:rsidR="00D26635" w:rsidRDefault="00B97AFB">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1403985</wp:posOffset>
              </wp:positionH>
              <wp:positionV relativeFrom="page">
                <wp:posOffset>10223500</wp:posOffset>
              </wp:positionV>
              <wp:extent cx="5086350" cy="189865"/>
              <wp:effectExtent l="0" t="0" r="0" b="0"/>
              <wp:wrapNone/>
              <wp:docPr id="12"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D26635" w:rsidRDefault="00B97AFB">
                          <w:pPr>
                            <w:pStyle w:val="Standaard65rechtsuitgelijnd"/>
                          </w:pPr>
                          <w:r>
                            <w:t xml:space="preserve">pagina </w:t>
                          </w:r>
                          <w:r>
                            <w:fldChar w:fldCharType="begin"/>
                          </w:r>
                          <w:r>
                            <w:instrText>PAGE</w:instrText>
                          </w:r>
                          <w:r>
                            <w:fldChar w:fldCharType="separate"/>
                          </w:r>
                          <w:r w:rsidR="007169F5">
                            <w:rPr>
                              <w:noProof/>
                            </w:rPr>
                            <w:t>1</w:t>
                          </w:r>
                          <w:r>
                            <w:fldChar w:fldCharType="end"/>
                          </w:r>
                          <w:r>
                            <w:t>/</w:t>
                          </w:r>
                          <w:r>
                            <w:fldChar w:fldCharType="begin"/>
                          </w:r>
                          <w:r>
                            <w:instrText>NUMPAGES</w:instrText>
                          </w:r>
                          <w:r>
                            <w:fldChar w:fldCharType="separate"/>
                          </w:r>
                          <w:r w:rsidR="007169F5">
                            <w:rPr>
                              <w:noProof/>
                            </w:rPr>
                            <w:t>1</w:t>
                          </w:r>
                          <w:r>
                            <w:fldChar w:fldCharType="end"/>
                          </w:r>
                        </w:p>
                      </w:txbxContent>
                    </wps:txbx>
                    <wps:bodyPr vert="horz" wrap="square" lIns="0" tIns="0" rIns="0" bIns="0" anchor="t" anchorCtr="0"/>
                  </wps:wsp>
                </a:graphicData>
              </a:graphic>
            </wp:anchor>
          </w:drawing>
        </mc:Choice>
        <mc:Fallback>
          <w:pict>
            <v:shape id="0c1ed168-b7b7-11ea-8943-0242ac130003" o:spid="_x0000_s1035" type="#_x0000_t202" style="position:absolute;margin-left:110.55pt;margin-top:805pt;width:400.5pt;height:1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KDlmq/AAQAAVAMAAA4AAAAAAAAAAAAAAAAA&#10;LgIAAGRycy9lMm9Eb2MueG1sUEsBAi0AFAAGAAgAAAAhAHKtuVPfAAAADgEAAA8AAAAAAAAAAAAA&#10;AAAAGgQAAGRycy9kb3ducmV2LnhtbFBLBQYAAAAABAAEAPMAAAAmBQAAAAA=&#10;" filled="f" stroked="f">
              <v:textbox inset="0,0,0,0">
                <w:txbxContent>
                  <w:p w:rsidR="00D26635" w:rsidRDefault="00B97AFB">
                    <w:pPr>
                      <w:pStyle w:val="Standaard65rechtsuitgelijnd"/>
                    </w:pPr>
                    <w:r>
                      <w:t xml:space="preserve">pagina </w:t>
                    </w:r>
                    <w:r>
                      <w:fldChar w:fldCharType="begin"/>
                    </w:r>
                    <w:r>
                      <w:instrText>PAGE</w:instrText>
                    </w:r>
                    <w:r>
                      <w:fldChar w:fldCharType="separate"/>
                    </w:r>
                    <w:r w:rsidR="007169F5">
                      <w:rPr>
                        <w:noProof/>
                      </w:rPr>
                      <w:t>1</w:t>
                    </w:r>
                    <w:r>
                      <w:fldChar w:fldCharType="end"/>
                    </w:r>
                    <w:r>
                      <w:t>/</w:t>
                    </w:r>
                    <w:r>
                      <w:fldChar w:fldCharType="begin"/>
                    </w:r>
                    <w:r>
                      <w:instrText>NUMPAGES</w:instrText>
                    </w:r>
                    <w:r>
                      <w:fldChar w:fldCharType="separate"/>
                    </w:r>
                    <w:r w:rsidR="007169F5">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B3C3A0"/>
    <w:multiLevelType w:val="multilevel"/>
    <w:tmpl w:val="02F64D09"/>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E9F8566"/>
    <w:multiLevelType w:val="multilevel"/>
    <w:tmpl w:val="78BA33F5"/>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817C6A"/>
    <w:multiLevelType w:val="multilevel"/>
    <w:tmpl w:val="1B22E9E6"/>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160EE1"/>
    <w:multiLevelType w:val="hybridMultilevel"/>
    <w:tmpl w:val="EBF47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D829C5"/>
    <w:multiLevelType w:val="multilevel"/>
    <w:tmpl w:val="6405F597"/>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824C63"/>
    <w:multiLevelType w:val="multilevel"/>
    <w:tmpl w:val="F58D3C7F"/>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7CDA26"/>
    <w:multiLevelType w:val="multilevel"/>
    <w:tmpl w:val="1715D7B9"/>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43A273"/>
    <w:multiLevelType w:val="multilevel"/>
    <w:tmpl w:val="21A2C648"/>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CB4306"/>
    <w:multiLevelType w:val="hybridMultilevel"/>
    <w:tmpl w:val="EAD4520E"/>
    <w:lvl w:ilvl="0" w:tplc="655AA9A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02FBC8"/>
    <w:multiLevelType w:val="multilevel"/>
    <w:tmpl w:val="21DC189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5"/>
  </w:num>
  <w:num w:numId="5">
    <w:abstractNumId w:val="6"/>
  </w:num>
  <w:num w:numId="6">
    <w:abstractNumId w:val="7"/>
  </w:num>
  <w:num w:numId="7">
    <w:abstractNumId w:val="9"/>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D7"/>
    <w:rsid w:val="0023752E"/>
    <w:rsid w:val="007169F5"/>
    <w:rsid w:val="007953D7"/>
    <w:rsid w:val="00B97AFB"/>
    <w:rsid w:val="00D26635"/>
    <w:rsid w:val="00D558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D97B8B"/>
  <w15:docId w15:val="{42B7CA46-5520-46B1-8692-EA7F57E5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numbering" w:customStyle="1" w:styleId="Agendapuntennummering">
    <w:name w:val="Agendapunten_nummering"/>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numbering" w:customStyle="1" w:styleId="NotitieCommissie-Nummering">
    <w:name w:val="Notitie Commissie - Nummering"/>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3"/>
      </w:numPr>
      <w:spacing w:before="220" w:after="220" w:line="240" w:lineRule="exact"/>
    </w:pPr>
    <w:rPr>
      <w:b/>
    </w:rPr>
  </w:style>
  <w:style w:type="paragraph" w:customStyle="1" w:styleId="NotitieKop2">
    <w:name w:val="Notitie Kop 2"/>
    <w:basedOn w:val="Standaard"/>
    <w:next w:val="Standaard"/>
    <w:uiPriority w:val="1"/>
    <w:qFormat/>
    <w:pPr>
      <w:numPr>
        <w:ilvl w:val="1"/>
        <w:numId w:val="3"/>
      </w:numPr>
      <w:spacing w:before="220" w:line="240" w:lineRule="exact"/>
    </w:pPr>
    <w:rPr>
      <w:b/>
    </w:rPr>
  </w:style>
  <w:style w:type="paragraph" w:customStyle="1" w:styleId="NotitieKop3">
    <w:name w:val="Notitie Kop 3"/>
    <w:basedOn w:val="Standaard"/>
    <w:next w:val="Standaard"/>
    <w:uiPriority w:val="2"/>
    <w:qFormat/>
    <w:pPr>
      <w:numPr>
        <w:ilvl w:val="2"/>
        <w:numId w:val="3"/>
      </w:numPr>
      <w:spacing w:before="220" w:after="220" w:line="240" w:lineRule="exact"/>
    </w:pPr>
    <w:rPr>
      <w:b/>
    </w:rPr>
  </w:style>
  <w:style w:type="numbering" w:customStyle="1" w:styleId="Notitie-Nummering">
    <w:name w:val="Notitie-Nummering"/>
  </w:style>
  <w:style w:type="paragraph" w:customStyle="1" w:styleId="Notitiekopongenummerd">
    <w:name w:val="Notitiekop ongenummerd"/>
    <w:basedOn w:val="Standaard"/>
    <w:next w:val="Standaard"/>
    <w:pPr>
      <w:spacing w:before="220" w:after="220" w:line="240" w:lineRule="exact"/>
    </w:pPr>
    <w:rPr>
      <w:b/>
    </w:rPr>
  </w:style>
  <w:style w:type="paragraph" w:customStyle="1" w:styleId="Notitiekopongenummerdinkader">
    <w:name w:val="Notitiekop ongenummerd (in kader)"/>
    <w:basedOn w:val="Standaard"/>
    <w:next w:val="Standaard"/>
    <w:pPr>
      <w:spacing w:after="220" w:line="240" w:lineRule="exact"/>
    </w:pPr>
    <w:rPr>
      <w:b/>
    </w:rPr>
  </w:style>
  <w:style w:type="numbering" w:customStyle="1" w:styleId="Nummeringagendapunt">
    <w:name w:val="Nummering agendapunt"/>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numbering" w:customStyle="1" w:styleId="OnderzoeksrapportKoppen">
    <w:name w:val="Onderzoeksrapport Koppen"/>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numbering" w:customStyle="1" w:styleId="PresidiumItemnummering">
    <w:name w:val="Presidium Itemnummering"/>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5"/>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5"/>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5"/>
      </w:numPr>
      <w:tabs>
        <w:tab w:val="left" w:pos="453"/>
      </w:tabs>
      <w:spacing w:before="220" w:after="220" w:line="240" w:lineRule="exact"/>
    </w:pPr>
    <w:rPr>
      <w:b/>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2"/>
      </w:numPr>
      <w:spacing w:before="220" w:after="220" w:line="240" w:lineRule="exact"/>
    </w:pPr>
    <w:rPr>
      <w:b/>
    </w:rPr>
  </w:style>
  <w:style w:type="paragraph" w:customStyle="1" w:styleId="Stafnotitiekop2">
    <w:name w:val="Stafnotitie kop 2"/>
    <w:basedOn w:val="Standaard"/>
    <w:next w:val="Standaard"/>
    <w:pPr>
      <w:numPr>
        <w:ilvl w:val="1"/>
        <w:numId w:val="2"/>
      </w:numPr>
      <w:spacing w:before="220" w:line="240" w:lineRule="exact"/>
    </w:pPr>
    <w:rPr>
      <w:b/>
    </w:rPr>
  </w:style>
  <w:style w:type="paragraph" w:customStyle="1" w:styleId="Stafnotitiekop3">
    <w:name w:val="Stafnotitie kop 3"/>
    <w:basedOn w:val="Standaard"/>
    <w:next w:val="Standaard"/>
    <w:pPr>
      <w:numPr>
        <w:ilvl w:val="2"/>
        <w:numId w:val="2"/>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numbering"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ekstkader">
    <w:name w:val="Tekstkader"/>
    <w:rPr>
      <w:sz w:val="18"/>
      <w:szCs w:val="18"/>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Verslagkop">
    <w:name w:val="Verslag_kop"/>
    <w:basedOn w:val="Standaard"/>
    <w:next w:val="Standaard"/>
    <w:pPr>
      <w:spacing w:after="200"/>
    </w:pPr>
    <w:rPr>
      <w:b/>
    </w:rPr>
  </w:style>
  <w:style w:type="numbering" w:customStyle="1" w:styleId="Verslagnummering">
    <w:name w:val="Verslag_nummering"/>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7953D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953D7"/>
    <w:rPr>
      <w:rFonts w:ascii="Verdana" w:hAnsi="Verdana"/>
      <w:color w:val="000000"/>
      <w:sz w:val="18"/>
      <w:szCs w:val="18"/>
    </w:rPr>
  </w:style>
  <w:style w:type="paragraph" w:styleId="Voettekst">
    <w:name w:val="footer"/>
    <w:basedOn w:val="Standaard"/>
    <w:link w:val="VoettekstChar"/>
    <w:uiPriority w:val="99"/>
    <w:unhideWhenUsed/>
    <w:rsid w:val="007953D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953D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232</ap:Words>
  <ap:Characters>1276</ap:Characters>
  <ap:DocSecurity>4</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2021-04-08T12:48:00.0000000Z</dcterms:created>
  <dcterms:modified xsi:type="dcterms:W3CDTF">2021-04-08T12:48:00.0000000Z</dcterms:modified>
  <dc:description>------------------------</dc:description>
  <dc:subject/>
  <dc:title/>
  <keywords/>
  <version/>
  <category/>
</coreProperties>
</file>