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D86DB0" w:rsidR="0052042F" w:rsidP="00D86DB0" w:rsidRDefault="00D86DB0" w14:paraId="3658C6E3" w14:textId="3B063ECD">
      <w:r w:rsidRPr="00D86DB0">
        <w:t xml:space="preserve">Overeenkomstig de bestaande afspraken ontvangt u hierbij </w:t>
      </w:r>
      <w:r>
        <w:t>6</w:t>
      </w:r>
      <w:r w:rsidRPr="00D86DB0">
        <w:t xml:space="preserve"> fiches die werden opgesteld door de werkgroep Beoordeling Nieuwe Commissievoorstellen (BNC).</w:t>
      </w:r>
    </w:p>
    <w:p w:rsidR="00410007" w:rsidP="003B6109" w:rsidRDefault="00410007" w14:paraId="06D2C75D" w14:textId="79A42126"/>
    <w:p w:rsidR="00D86DB0" w:rsidP="00D86DB0" w:rsidRDefault="00D86DB0" w14:paraId="0B77B8C7" w14:textId="77777777">
      <w:r>
        <w:t>Fiche 1: Verordening inzake Digitale Markten (Digital Markets Act)</w:t>
      </w:r>
    </w:p>
    <w:p w:rsidR="00D86DB0" w:rsidP="00D86DB0" w:rsidRDefault="00D86DB0" w14:paraId="0AF85B99" w14:textId="77777777">
      <w:r>
        <w:t>Fiche 2: Verordening inzake digitale diensten en wijziging Richtlijn 2000/31/EG (Digital Services Act)</w:t>
      </w:r>
    </w:p>
    <w:p w:rsidR="00D86DB0" w:rsidP="00D86DB0" w:rsidRDefault="00D86DB0" w14:paraId="74DEC3FC" w14:textId="77777777">
      <w:r>
        <w:t>Fiche 3: Verordening betreffende trans-Europese energie-infrastructuur (TEN-E)</w:t>
      </w:r>
    </w:p>
    <w:p w:rsidR="00D86DB0" w:rsidP="00D86DB0" w:rsidRDefault="00D86DB0" w14:paraId="21119EB9" w14:textId="77777777">
      <w:r>
        <w:t>Fiche 4: Gezamenlijke Mededeling EU-strategie inzake cyberbeveiliging</w:t>
      </w:r>
    </w:p>
    <w:p w:rsidR="00D86DB0" w:rsidP="00D86DB0" w:rsidRDefault="00D86DB0" w14:paraId="3C02E291" w14:textId="77777777">
      <w:r>
        <w:t>Fiche 5: Herziening richtlijn netwerk- en informatiebeveiliging (NIB-richtlijn)</w:t>
      </w:r>
    </w:p>
    <w:p w:rsidRPr="00D86DB0" w:rsidR="00D86DB0" w:rsidP="00D86DB0" w:rsidRDefault="00D86DB0" w14:paraId="2898B77A" w14:textId="55BAB9D4">
      <w:r>
        <w:t>Fiche 6: Richtlijn veerkracht kritieke entiteiten</w:t>
      </w:r>
    </w:p>
    <w:p w:rsidR="0052042F" w:rsidP="003B6109" w:rsidRDefault="0052042F" w14:paraId="5F36E68B" w14:textId="1552ED2F"/>
    <w:p w:rsidR="00D86DB0" w:rsidP="003B6109" w:rsidRDefault="00D86DB0" w14:paraId="2961EC15" w14:textId="626170E9"/>
    <w:p w:rsidR="00D86DB0" w:rsidP="003B6109" w:rsidRDefault="00D86DB0" w14:paraId="4F3586EA" w14:textId="0BF6D08B">
      <w:r>
        <w:t>De Minister van Buitenlandse Zaken,</w:t>
      </w:r>
    </w:p>
    <w:p w:rsidR="00D86DB0" w:rsidP="003B6109" w:rsidRDefault="00D86DB0" w14:paraId="16AB22C4" w14:textId="020BC5CF"/>
    <w:p w:rsidR="00D86DB0" w:rsidP="003B6109" w:rsidRDefault="00D86DB0" w14:paraId="18B040C3" w14:textId="7C3C4A8B"/>
    <w:p w:rsidR="00D86DB0" w:rsidP="003B6109" w:rsidRDefault="00D86DB0" w14:paraId="3004BE0B" w14:textId="265500EC"/>
    <w:p w:rsidR="00D86DB0" w:rsidP="003B6109" w:rsidRDefault="00D86DB0" w14:paraId="261121C5" w14:textId="6958020C"/>
    <w:p w:rsidRPr="00D86DB0" w:rsidR="00D86DB0" w:rsidP="003B6109" w:rsidRDefault="00D86DB0" w14:paraId="705362D1" w14:textId="439654C9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D86DB0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86DB0" w:rsidR="00657D4A" w:rsidP="003573B1" w:rsidRDefault="0052042F" w14:paraId="58373F55" w14:textId="77777777">
                <w:r w:rsidRPr="00D86DB0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86DB0" w:rsidR="00657D4A" w:rsidP="00062DDE" w:rsidRDefault="003573B1" w14:paraId="5A857BBD" w14:textId="77777777">
                <w:r w:rsidRPr="00D86DB0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F614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0721F16" w:rsidR="001B5575" w:rsidRPr="006B0BAF" w:rsidRDefault="00D86DB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BZDOC-1854049261-36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721F16" w:rsidR="001B5575" w:rsidRPr="006B0BAF" w:rsidRDefault="00D86DB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BZDOC-1854049261-36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FA8A9B0" w:rsidR="00596AD0" w:rsidRDefault="00D86DB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FA8A9B0" w:rsidR="00596AD0" w:rsidRDefault="00D86DB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7B5B7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86DB0">
                            <w:t>12 februari 2021</w:t>
                          </w:r>
                        </w:p>
                        <w:p w14:paraId="06BD080E" w14:textId="676D3F84" w:rsidR="001B5575" w:rsidRPr="00F51C07" w:rsidRDefault="001B5575">
                          <w:r w:rsidRPr="00E20D12">
                            <w:t xml:space="preserve">Betreft </w:t>
                          </w:r>
                          <w:r w:rsidR="00D86DB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7B5B7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86DB0">
                      <w:t>12 februari 2021</w:t>
                    </w:r>
                  </w:p>
                  <w:p w14:paraId="06BD080E" w14:textId="676D3F84" w:rsidR="001B5575" w:rsidRPr="00F51C07" w:rsidRDefault="001B5575">
                    <w:r w:rsidRPr="00E20D12">
                      <w:t xml:space="preserve">Betreft </w:t>
                    </w:r>
                    <w:r w:rsidR="00D86DB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993BAC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86DB0">
                                <w:rPr>
                                  <w:sz w:val="13"/>
                                  <w:szCs w:val="13"/>
                                </w:rPr>
                                <w:t>BZDOC-1854049261-36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4100A49" w:rsidR="001B5575" w:rsidRPr="0058359E" w:rsidRDefault="00D86DB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993BAC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86DB0">
                          <w:rPr>
                            <w:sz w:val="13"/>
                            <w:szCs w:val="13"/>
                          </w:rPr>
                          <w:t>BZDOC-1854049261-36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76b0a00-c3e7-427b-80dd-a64f6a541c8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4100A49" w:rsidR="001B5575" w:rsidRPr="0058359E" w:rsidRDefault="00D86DB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86DB0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2021-02-12T13:27:00.0000000Z</dcterms:created>
  <dcterms:modified xsi:type="dcterms:W3CDTF">2021-02-12T13:27:00.0000000Z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0x0101009FFE7A2FBA144D4699EC54818DF680F21000C7D649E7C45B9F4BA41CD9FF0693E629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0979024f-f6a1-4e47-b2db-438465b833ec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