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70227F" w14:paraId="61E2DEAB" w14:textId="597AF624">
      <w:r>
        <w:t xml:space="preserve">Met verwijzing naar de schriftelijke inbreng van de </w:t>
      </w:r>
      <w:r w:rsidR="007B541C">
        <w:t>vaste commissie van Buitenlandse Zaken</w:t>
      </w:r>
      <w:r>
        <w:t xml:space="preserve">, vastgesteld </w:t>
      </w:r>
      <w:r w:rsidR="007B541C">
        <w:t xml:space="preserve">op 9 december 2020 </w:t>
      </w:r>
      <w:r>
        <w:t>naar aanleiding van</w:t>
      </w:r>
      <w:r w:rsidRPr="0070227F">
        <w:t xml:space="preserve"> de </w:t>
      </w:r>
      <w:r>
        <w:t>k</w:t>
      </w:r>
      <w:r w:rsidRPr="0070227F">
        <w:t xml:space="preserve">amerbrief </w:t>
      </w:r>
      <w:r>
        <w:t xml:space="preserve">van 16 november 2020 </w:t>
      </w:r>
      <w:r w:rsidRPr="0070227F">
        <w:t>over de internationale rechtsorde in het digitale domein (Kamerbrief 33 694, nr. 60)</w:t>
      </w:r>
      <w:r>
        <w:t>, gaat uw Kamer hierbij de antwoorden toe van de zijde van het kabinet.</w:t>
      </w:r>
    </w:p>
    <w:p w:rsidR="0070227F" w:rsidP="003B6109" w:rsidRDefault="0070227F" w14:paraId="268BF906" w14:textId="6EEAA483"/>
    <w:p w:rsidR="0070227F" w:rsidP="003B6109" w:rsidRDefault="0070227F" w14:paraId="3AB61B6B" w14:textId="177039E0">
      <w:pPr>
        <w:rPr>
          <w:b/>
        </w:rPr>
      </w:pPr>
      <w:r>
        <w:t xml:space="preserve">Deze antwoorden zijn mede namens de ministers van Binnenlandse Zaken en Koninkrijksrelaties, Defensie, Justitie en Veiligheid, de minister voor Rechtsbescherming, alsmede de staatssecretaris van Economische Zaken en Klimaat </w:t>
      </w: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70227F" w:rsidRDefault="0070227F" w14:paraId="6B977A0A" w14:textId="79A9D623">
                <w:r>
                  <w:t>De minister van Buitenlandse Zaken</w:t>
                </w:r>
                <w:r w:rsidR="007B541C">
                  <w:t>,</w:t>
                </w:r>
                <w:r>
                  <w:t xml:space="preserve"> 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1F7C42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34FD8" w14:textId="77777777" w:rsidR="006457BB" w:rsidRDefault="006457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87C7" w14:textId="77777777" w:rsidR="006457BB" w:rsidRDefault="006457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2872B" w14:textId="77777777" w:rsidR="006457BB" w:rsidRDefault="00645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43DCD" w14:textId="77777777" w:rsidR="006457BB" w:rsidRDefault="006457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0FCDE5E2" w:rsidR="00F566A0" w:rsidRDefault="0070227F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0FCDE5E2" w:rsidR="00F566A0" w:rsidRDefault="0070227F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004BAC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1F7C42">
                            <w:t xml:space="preserve">9 </w:t>
                          </w:r>
                          <w:bookmarkStart w:id="0" w:name="_GoBack"/>
                          <w:bookmarkEnd w:id="0"/>
                          <w:r w:rsidR="006457BB">
                            <w:t>februari</w:t>
                          </w:r>
                          <w:r w:rsidR="0070227F">
                            <w:t xml:space="preserve"> 2021</w:t>
                          </w:r>
                        </w:p>
                        <w:p w14:paraId="3024AE6B" w14:textId="4AF1948C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70227F">
                            <w:t>Schriftelijk overleg Internationale rechtsorde in het digitale domein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004BAC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1F7C42">
                      <w:t xml:space="preserve">9 </w:t>
                    </w:r>
                    <w:bookmarkStart w:id="1" w:name="_GoBack"/>
                    <w:bookmarkEnd w:id="1"/>
                    <w:r w:rsidR="006457BB">
                      <w:t>februari</w:t>
                    </w:r>
                    <w:r w:rsidR="0070227F">
                      <w:t xml:space="preserve"> 2021</w:t>
                    </w:r>
                  </w:p>
                  <w:p w14:paraId="3024AE6B" w14:textId="4AF1948C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70227F">
                      <w:t>Schriftelijk overleg Internationale rechtsorde in het digitale domein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6AD98F49" w:rsidR="003573B1" w:rsidRDefault="0070227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Veiligheidsbeleid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734E42DB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70227F">
                                <w:rPr>
                                  <w:sz w:val="13"/>
                                  <w:szCs w:val="13"/>
                                </w:rPr>
                                <w:t>33694-60/2020D50797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33A5B020" w:rsidR="001B5575" w:rsidRPr="0058359E" w:rsidRDefault="0070227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6AD98F49" w:rsidR="003573B1" w:rsidRDefault="0070227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Veiligheidsbeleid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734E42DB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70227F">
                          <w:rPr>
                            <w:sz w:val="13"/>
                            <w:szCs w:val="13"/>
                          </w:rPr>
                          <w:t>33694-60/2020D50797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33A5B020" w:rsidR="001B5575" w:rsidRPr="0058359E" w:rsidRDefault="0070227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1F7C42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457BB"/>
    <w:rsid w:val="0065127E"/>
    <w:rsid w:val="00657D4A"/>
    <w:rsid w:val="00662AC7"/>
    <w:rsid w:val="00684C0D"/>
    <w:rsid w:val="006B0BAF"/>
    <w:rsid w:val="006B66D8"/>
    <w:rsid w:val="006C0F3D"/>
    <w:rsid w:val="006C7A86"/>
    <w:rsid w:val="0070227F"/>
    <w:rsid w:val="00710F1E"/>
    <w:rsid w:val="007428E9"/>
    <w:rsid w:val="00756C82"/>
    <w:rsid w:val="00785D9D"/>
    <w:rsid w:val="007B541C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247B1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599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Antwoord-Verzoek-aan-M-inzake-Schriftelijk-overleg-Internationale-rechtsorde-in-</vt:lpstr>
    </vt:vector>
  </ap:TitlesOfParts>
  <ap:LinksUpToDate>false</ap:LinksUpToDate>
  <ap:CharactersWithSpaces>706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2021-02-09T14:07:00.0000000Z</dcterms:created>
  <dcterms:modified xsi:type="dcterms:W3CDTF">2021-02-09T14:07:00.0000000Z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0x0101009FFE7A2FBA144D4699EC54818DF680F207000C2CD9B1A3427D45A6B3CC67C8FC8ED0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e3e88352-4074-4c1c-a49f-83363301bc50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