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D16" w:rsidP="00565D16" w:rsidRDefault="00565D16">
      <w:r>
        <w:t>Hierbij zend ik u de antwoorden op de schriftelijke Kamervragen van de Tweede Kamer over de 2</w:t>
      </w:r>
      <w:r>
        <w:rPr>
          <w:vertAlign w:val="superscript"/>
        </w:rPr>
        <w:t>e</w:t>
      </w:r>
      <w:r>
        <w:t xml:space="preserve"> suppletoire begrotingen 2020 van het Ministerie van Binnenlandse Zaken en Koninkrijksrelaties.</w:t>
      </w:r>
    </w:p>
    <w:p w:rsidR="00565D16" w:rsidP="00565D16" w:rsidRDefault="00565D16"/>
    <w:p w:rsidR="00565D16" w:rsidP="00565D16" w:rsidRDefault="00565D16">
      <w:r>
        <w:t>De antwoorden hebben betrekking op de vragen die gesteld zijn over de 2</w:t>
      </w:r>
      <w:r>
        <w:rPr>
          <w:vertAlign w:val="superscript"/>
        </w:rPr>
        <w:t>e</w:t>
      </w:r>
      <w:r>
        <w:t xml:space="preserve"> suppletoire begroting 2020 Koninkri</w:t>
      </w:r>
      <w:r w:rsidR="00F21BA4">
        <w:t>jksrelaties (IV) en het BES-fonds (H</w:t>
      </w:r>
      <w:r>
        <w:t>) en Binnenlandse Zaken en Koninkrijksrelaties (VII).</w:t>
      </w:r>
    </w:p>
    <w:p w:rsidR="00412CDF" w:rsidRDefault="00412CDF"/>
    <w:p w:rsidR="00412CDF" w:rsidRDefault="00565D16">
      <w:pPr>
        <w:pStyle w:val="WitregelW1bodytekst"/>
      </w:pPr>
      <w:r>
        <w:t xml:space="preserve"> </w:t>
      </w:r>
    </w:p>
    <w:p w:rsidR="00565D16" w:rsidRDefault="00565D16">
      <w:r>
        <w:t>De minister van Binnenlandse Zaken en Koninkrijksrelaties,</w:t>
      </w:r>
      <w:r>
        <w:br/>
      </w:r>
      <w:r>
        <w:br/>
      </w:r>
      <w:r>
        <w:br/>
      </w:r>
      <w:r>
        <w:br/>
      </w:r>
    </w:p>
    <w:p w:rsidR="00412CDF" w:rsidRDefault="00565D16">
      <w:r>
        <w:br/>
        <w:t xml:space="preserve">drs. K.H. </w:t>
      </w:r>
      <w:proofErr w:type="spellStart"/>
      <w:r>
        <w:t>Ollongren</w:t>
      </w:r>
      <w:proofErr w:type="spellEnd"/>
    </w:p>
    <w:sectPr w:rsidR="00412C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3966" w:right="2822" w:bottom="1081" w:left="1580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5D16" w:rsidRDefault="00565D16">
      <w:pPr>
        <w:spacing w:line="240" w:lineRule="auto"/>
      </w:pPr>
      <w:r>
        <w:separator/>
      </w:r>
    </w:p>
  </w:endnote>
  <w:endnote w:type="continuationSeparator" w:id="0">
    <w:p w:rsidR="00565D16" w:rsidRDefault="00565D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F5B" w:rsidRDefault="00946F5B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F5B" w:rsidRDefault="00946F5B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CDF" w:rsidRDefault="00412CDF">
    <w:pPr>
      <w:pStyle w:val="MarginlessContainer"/>
      <w:spacing w:after="1108"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5D16" w:rsidRDefault="00565D16">
      <w:pPr>
        <w:spacing w:line="240" w:lineRule="auto"/>
      </w:pPr>
      <w:r>
        <w:separator/>
      </w:r>
    </w:p>
  </w:footnote>
  <w:footnote w:type="continuationSeparator" w:id="0">
    <w:p w:rsidR="00565D16" w:rsidRDefault="00565D1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F5B" w:rsidRDefault="00946F5B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CDF" w:rsidRDefault="00565D16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1584" behindDoc="0" locked="1" layoutInCell="1" allowOverlap="1">
              <wp:simplePos x="1006475" y="10223500"/>
              <wp:positionH relativeFrom="page">
                <wp:posOffset>1006475</wp:posOffset>
              </wp:positionH>
              <wp:positionV relativeFrom="page">
                <wp:posOffset>10223500</wp:posOffset>
              </wp:positionV>
              <wp:extent cx="1799589" cy="152400"/>
              <wp:effectExtent l="0" t="0" r="0" b="0"/>
              <wp:wrapNone/>
              <wp:docPr id="11" name="Rubricering ond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524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73CB7" w:rsidRDefault="00273CB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Rubricering onder vervolgpagina" o:spid="_x0000_s1026" type="#_x0000_t202" style="position:absolute;margin-left:79.25pt;margin-top:805pt;width:141.7pt;height:12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" filled="f" stroked="f">
              <v:textbox inset="0,0,0,0">
                <w:txbxContent>
                  <w:p w:rsidR="00000000" w:rsidRDefault="00565D16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>
              <wp:simplePos x="5932170" y="10223500"/>
              <wp:positionH relativeFrom="page">
                <wp:posOffset>5932170</wp:posOffset>
              </wp:positionH>
              <wp:positionV relativeFrom="page">
                <wp:posOffset>10223500</wp:posOffset>
              </wp:positionV>
              <wp:extent cx="1247775" cy="143510"/>
              <wp:effectExtent l="0" t="0" r="0" b="0"/>
              <wp:wrapNone/>
              <wp:docPr id="12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77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12CDF" w:rsidRDefault="00565D16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946F5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946F5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aginanummer vervolgpagina" o:spid="_x0000_s1027" type="#_x0000_t202" style="position:absolute;margin-left:467.1pt;margin-top:805pt;width:98.25pt;height:11.3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" filled="f" stroked="f">
              <v:textbox inset="0,0,0,0">
                <w:txbxContent>
                  <w:p w:rsidR="00412CDF" w:rsidRDefault="00565D16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946F5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946F5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>
              <wp:simplePos x="5932170" y="1925955"/>
              <wp:positionH relativeFrom="page">
                <wp:posOffset>5932170</wp:posOffset>
              </wp:positionH>
              <wp:positionV relativeFrom="page">
                <wp:posOffset>1925955</wp:posOffset>
              </wp:positionV>
              <wp:extent cx="1247140" cy="8086090"/>
              <wp:effectExtent l="0" t="0" r="0" b="0"/>
              <wp:wrapNone/>
              <wp:docPr id="13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8086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12CDF" w:rsidRDefault="00565D16">
                          <w:pPr>
                            <w:pStyle w:val="Kopjeafzendgegevens"/>
                          </w:pPr>
                          <w:r>
                            <w:t>Ministerie van Binnenlandse Zaken en Koninkrijksrelaties</w:t>
                          </w:r>
                        </w:p>
                        <w:p w:rsidR="00412CDF" w:rsidRDefault="00412CDF">
                          <w:pPr>
                            <w:pStyle w:val="WitregelW1"/>
                          </w:pPr>
                        </w:p>
                        <w:p w:rsidR="00412CDF" w:rsidRDefault="00412CDF">
                          <w:pPr>
                            <w:pStyle w:val="WitregelW1"/>
                          </w:pPr>
                        </w:p>
                        <w:p w:rsidR="00412CDF" w:rsidRDefault="00565D16">
                          <w:pPr>
                            <w:pStyle w:val="Kopjereferentiegegevens"/>
                          </w:pPr>
                          <w:r>
                            <w:t>Datum</w:t>
                          </w:r>
                        </w:p>
                        <w:p w:rsidR="00412CDF" w:rsidRDefault="005E2BE7">
                          <w:pPr>
                            <w:pStyle w:val="Referentiegegevens"/>
                          </w:pPr>
                          <w:fldSimple w:instr=" DOCPROPERTY  &quot;Datum&quot;  \* MERGEFORMAT ">
                            <w:r w:rsidR="00946F5B">
                              <w:t xml:space="preserve"> </w:t>
                            </w:r>
                          </w:fldSimple>
                        </w:p>
                        <w:p w:rsidR="00412CDF" w:rsidRDefault="00412CDF">
                          <w:pPr>
                            <w:pStyle w:val="WitregelW1"/>
                          </w:pPr>
                        </w:p>
                        <w:p w:rsidR="00412CDF" w:rsidRDefault="00565D16">
                          <w:pPr>
                            <w:pStyle w:val="Kopjereferentiegegevens"/>
                          </w:pPr>
                          <w:r>
                            <w:t>Kenmerk</w:t>
                          </w:r>
                        </w:p>
                        <w:p w:rsidR="00412CDF" w:rsidRDefault="005E2BE7">
                          <w:pPr>
                            <w:pStyle w:val="Referentiegegevens"/>
                          </w:pPr>
                          <w:fldSimple w:instr=" DOCPROPERTY  &quot;Kenmerk&quot;  \* MERGEFORMAT ">
                            <w:r w:rsidR="00946F5B">
                              <w:t>2020-0000736726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Colofon vervolgpagina" o:spid="_x0000_s1028" type="#_x0000_t202" style="position:absolute;margin-left:467.1pt;margin-top:151.65pt;width:98.2pt;height:636.7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" filled="f" stroked="f">
              <v:textbox inset="0,0,0,0">
                <w:txbxContent>
                  <w:p w:rsidR="00412CDF" w:rsidRDefault="00565D16">
                    <w:pPr>
                      <w:pStyle w:val="Kopjeafzendgegevens"/>
                    </w:pPr>
                    <w:r>
                      <w:t>Ministerie van Binnenlandse Zaken en Koninkrijksrelaties</w:t>
                    </w:r>
                  </w:p>
                  <w:p w:rsidR="00412CDF" w:rsidRDefault="00412CDF">
                    <w:pPr>
                      <w:pStyle w:val="WitregelW1"/>
                    </w:pPr>
                  </w:p>
                  <w:p w:rsidR="00412CDF" w:rsidRDefault="00412CDF">
                    <w:pPr>
                      <w:pStyle w:val="WitregelW1"/>
                    </w:pPr>
                  </w:p>
                  <w:p w:rsidR="00412CDF" w:rsidRDefault="00565D16">
                    <w:pPr>
                      <w:pStyle w:val="Kopjereferentiegegevens"/>
                    </w:pPr>
                    <w:r>
                      <w:t>Datum</w:t>
                    </w:r>
                  </w:p>
                  <w:p w:rsidR="00412CDF" w:rsidRDefault="005E2BE7">
                    <w:pPr>
                      <w:pStyle w:val="Referentiegegevens"/>
                    </w:pPr>
                    <w:fldSimple w:instr=" DOCPROPERTY  &quot;Datum&quot;  \* MERGEFORMAT ">
                      <w:r w:rsidR="00946F5B">
                        <w:t xml:space="preserve"> </w:t>
                      </w:r>
                    </w:fldSimple>
                  </w:p>
                  <w:p w:rsidR="00412CDF" w:rsidRDefault="00412CDF">
                    <w:pPr>
                      <w:pStyle w:val="WitregelW1"/>
                    </w:pPr>
                  </w:p>
                  <w:p w:rsidR="00412CDF" w:rsidRDefault="00565D16">
                    <w:pPr>
                      <w:pStyle w:val="Kopjereferentiegegevens"/>
                    </w:pPr>
                    <w:r>
                      <w:t>Kenmerk</w:t>
                    </w:r>
                  </w:p>
                  <w:p w:rsidR="00412CDF" w:rsidRDefault="005E2BE7">
                    <w:pPr>
                      <w:pStyle w:val="Referentiegegevens"/>
                    </w:pPr>
                    <w:fldSimple w:instr=" DOCPROPERTY  &quot;Kenmerk&quot;  \* MERGEFORMAT ">
                      <w:r w:rsidR="00946F5B">
                        <w:t>2020-0000736726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>
              <wp:simplePos x="1007744" y="1925955"/>
              <wp:positionH relativeFrom="page">
                <wp:posOffset>1007744</wp:posOffset>
              </wp:positionH>
              <wp:positionV relativeFrom="page">
                <wp:posOffset>1925955</wp:posOffset>
              </wp:positionV>
              <wp:extent cx="3343275" cy="180975"/>
              <wp:effectExtent l="0" t="0" r="0" b="0"/>
              <wp:wrapNone/>
              <wp:docPr id="14" name="Rubricering bove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4327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73CB7" w:rsidRDefault="00273CB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boven vervolgpagina" o:spid="_x0000_s1029" type="#_x0000_t202" style="position:absolute;margin-left:79.35pt;margin-top:151.65pt;width:263.25pt;height:14.2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" filled="f" stroked="f">
              <v:textbox inset="0,0,0,0">
                <w:txbxContent>
                  <w:p w:rsidR="00000000" w:rsidRDefault="00565D16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CDF" w:rsidRDefault="00565D16">
    <w:pPr>
      <w:pStyle w:val="MarginlessContainer"/>
      <w:spacing w:after="7222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1" name="Log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73CB7" w:rsidRDefault="00273CB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Logo" o:spid="_x0000_s1030" type="#_x0000_t202" style="position:absolute;margin-left:279.2pt;margin-top:0;width:36.85pt;height:124.7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" filled="f" stroked="f">
              <v:textbox inset="0,0,0,0">
                <w:txbxContent>
                  <w:p w:rsidR="00000000" w:rsidRDefault="00565D16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2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12CDF" w:rsidRDefault="00565D16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3" name="BZK_standaar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BZK_standaard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Woordmerk" o:spid="_x0000_s1031" type="#_x0000_t202" style="position:absolute;margin-left:316.05pt;margin-top:0;width:184.25pt;height:124.7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" filled="f" stroked="f">
              <v:textbox inset="0,0,0,0">
                <w:txbxContent>
                  <w:p w:rsidR="00412CDF" w:rsidRDefault="00565D16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3" name="BZK_standaar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BZK_standaard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1727835</wp:posOffset>
              </wp:positionV>
              <wp:extent cx="4319905" cy="107950"/>
              <wp:effectExtent l="0" t="0" r="0" b="0"/>
              <wp:wrapNone/>
              <wp:docPr id="4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19905" cy="1079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12CDF" w:rsidRDefault="00565D16">
                          <w:pPr>
                            <w:pStyle w:val="Referentiegegevens"/>
                          </w:pPr>
                          <w:r>
                            <w:t>&gt; Retouradres Postbus 20011 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touradres" o:spid="_x0000_s1032" type="#_x0000_t202" style="position:absolute;margin-left:79.35pt;margin-top:136.05pt;width:340.15pt;height:8.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" filled="f" stroked="f">
              <v:textbox inset="0,0,0,0">
                <w:txbxContent>
                  <w:p w:rsidR="00412CDF" w:rsidRDefault="00565D16">
                    <w:pPr>
                      <w:pStyle w:val="Referentiegegevens"/>
                    </w:pPr>
                    <w:r>
                      <w:t>&gt; Retouradres Postbus 20011 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1967864</wp:posOffset>
              </wp:positionV>
              <wp:extent cx="3352165" cy="1186180"/>
              <wp:effectExtent l="0" t="0" r="0" b="0"/>
              <wp:wrapNone/>
              <wp:docPr id="5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52165" cy="11861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12CDF" w:rsidRDefault="00565D16">
                          <w:pPr>
                            <w:pStyle w:val="WitregelW1bodytekst"/>
                          </w:pPr>
                          <w:r>
                            <w:t xml:space="preserve"> </w:t>
                          </w:r>
                        </w:p>
                        <w:p w:rsidR="00412CDF" w:rsidRDefault="00565D16">
                          <w:r>
                            <w:t>Aan de Voorzitter van de Tweede Kamer</w:t>
                          </w:r>
                          <w:r>
                            <w:br/>
                            <w:t>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Toezendgegevens" o:spid="_x0000_s1033" type="#_x0000_t202" style="position:absolute;margin-left:79.35pt;margin-top:154.95pt;width:263.95pt;height:93.4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" filled="f" stroked="f">
              <v:textbox inset="0,0,0,0">
                <w:txbxContent>
                  <w:p w:rsidR="00412CDF" w:rsidRDefault="00565D16">
                    <w:pPr>
                      <w:pStyle w:val="WitregelW1bodytekst"/>
                    </w:pPr>
                    <w:r>
                      <w:t xml:space="preserve"> </w:t>
                    </w:r>
                  </w:p>
                  <w:p w:rsidR="00412CDF" w:rsidRDefault="00565D16">
                    <w:r>
                      <w:t>Aan de Voorzitter van de Tweede Kamer</w:t>
                    </w:r>
                    <w:r>
                      <w:br/>
                      <w:t>der Staten-Generaal</w:t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3725545</wp:posOffset>
              </wp:positionV>
              <wp:extent cx="4761865" cy="800100"/>
              <wp:effectExtent l="0" t="0" r="0" b="0"/>
              <wp:wrapNone/>
              <wp:docPr id="6" name="Documenteigenschappe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61865" cy="8001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412CDF">
                            <w:trPr>
                              <w:trHeight w:val="300"/>
                            </w:trPr>
                            <w:tc>
                              <w:tcPr>
                                <w:tcW w:w="1140" w:type="dxa"/>
                              </w:tcPr>
                              <w:p w:rsidR="00412CDF" w:rsidRDefault="00565D16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:rsidR="00412CDF" w:rsidRDefault="00946F5B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Beantwoording Kamervragen 2e suppletoire begroting 2020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412CDF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412CDF" w:rsidRDefault="00412CDF"/>
                            </w:tc>
                            <w:tc>
                              <w:tcPr>
                                <w:tcW w:w="5918" w:type="dxa"/>
                              </w:tcPr>
                              <w:p w:rsidR="00412CDF" w:rsidRDefault="00946F5B">
                                <w:r>
                                  <w:t xml:space="preserve">15 december </w:t>
                                </w:r>
                                <w:r>
                                  <w:t>2020</w:t>
                                </w:r>
                                <w:bookmarkStart w:id="0" w:name="_GoBack"/>
                                <w:bookmarkEnd w:id="0"/>
                              </w:p>
                            </w:tc>
                          </w:tr>
                        </w:tbl>
                        <w:p w:rsidR="00273CB7" w:rsidRDefault="00273CB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umenteigenschappen" o:spid="_x0000_s1034" type="#_x0000_t202" style="position:absolute;margin-left:79.35pt;margin-top:293.35pt;width:374.95pt;height:63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412CDF">
                      <w:trPr>
                        <w:trHeight w:val="300"/>
                      </w:trPr>
                      <w:tc>
                        <w:tcPr>
                          <w:tcW w:w="1140" w:type="dxa"/>
                        </w:tcPr>
                        <w:p w:rsidR="00412CDF" w:rsidRDefault="00565D16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:rsidR="00412CDF" w:rsidRDefault="00946F5B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>
                            <w:t>Beantwoording Kamervragen 2e suppletoire begroting 2020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412CDF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412CDF" w:rsidRDefault="00412CDF"/>
                      </w:tc>
                      <w:tc>
                        <w:tcPr>
                          <w:tcW w:w="5918" w:type="dxa"/>
                        </w:tcPr>
                        <w:p w:rsidR="00412CDF" w:rsidRDefault="00946F5B">
                          <w:r>
                            <w:t xml:space="preserve">15 december </w:t>
                          </w:r>
                          <w:r>
                            <w:t>2020</w:t>
                          </w:r>
                          <w:bookmarkStart w:id="1" w:name="_GoBack"/>
                          <w:bookmarkEnd w:id="1"/>
                        </w:p>
                      </w:tc>
                    </w:tr>
                  </w:tbl>
                  <w:p w:rsidR="00273CB7" w:rsidRDefault="00273CB7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1961514</wp:posOffset>
              </wp:positionV>
              <wp:extent cx="1277620" cy="8009890"/>
              <wp:effectExtent l="0" t="0" r="0" b="0"/>
              <wp:wrapNone/>
              <wp:docPr id="7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12CDF" w:rsidRDefault="00565D16">
                          <w:pPr>
                            <w:pStyle w:val="Kopjeafzendgegevens"/>
                          </w:pPr>
                          <w:r>
                            <w:t>Ministerie van Binnenlandse Zaken en Koninkrijksrelaties</w:t>
                          </w:r>
                        </w:p>
                        <w:p w:rsidR="00412CDF" w:rsidRDefault="00412CDF">
                          <w:pPr>
                            <w:pStyle w:val="WitregelW1"/>
                          </w:pPr>
                        </w:p>
                        <w:p w:rsidR="00412CDF" w:rsidRPr="00565D16" w:rsidRDefault="00565D16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proofErr w:type="spellStart"/>
                          <w:r w:rsidRPr="00565D16">
                            <w:rPr>
                              <w:lang w:val="de-DE"/>
                            </w:rPr>
                            <w:t>Turfmarkt</w:t>
                          </w:r>
                          <w:proofErr w:type="spellEnd"/>
                          <w:r w:rsidRPr="00565D16">
                            <w:rPr>
                              <w:lang w:val="de-DE"/>
                            </w:rPr>
                            <w:t xml:space="preserve"> 147</w:t>
                          </w:r>
                        </w:p>
                        <w:p w:rsidR="00412CDF" w:rsidRPr="00565D16" w:rsidRDefault="00565D16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565D16">
                            <w:rPr>
                              <w:lang w:val="de-DE"/>
                            </w:rPr>
                            <w:t>Den Haag</w:t>
                          </w:r>
                        </w:p>
                        <w:p w:rsidR="00412CDF" w:rsidRPr="00565D16" w:rsidRDefault="00565D16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565D16">
                            <w:rPr>
                              <w:lang w:val="de-DE"/>
                            </w:rPr>
                            <w:t>Postbus 20011</w:t>
                          </w:r>
                        </w:p>
                        <w:p w:rsidR="00412CDF" w:rsidRPr="00565D16" w:rsidRDefault="00565D16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565D16">
                            <w:rPr>
                              <w:lang w:val="de-DE"/>
                            </w:rPr>
                            <w:t>2500 EA  Den Haag</w:t>
                          </w:r>
                        </w:p>
                        <w:p w:rsidR="00412CDF" w:rsidRPr="00565D16" w:rsidRDefault="00412CDF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:rsidR="00412CDF" w:rsidRPr="00565D16" w:rsidRDefault="00412CDF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:rsidR="00412CDF" w:rsidRDefault="00565D16">
                          <w:pPr>
                            <w:pStyle w:val="Kopjereferentiegegevens"/>
                          </w:pPr>
                          <w:r>
                            <w:t>Kenmerk</w:t>
                          </w:r>
                        </w:p>
                        <w:p w:rsidR="00412CDF" w:rsidRDefault="005E2BE7">
                          <w:pPr>
                            <w:pStyle w:val="Referentiegegevens"/>
                          </w:pPr>
                          <w:fldSimple w:instr=" DOCPROPERTY  &quot;Kenmerk&quot;  \* MERGEFORMAT ">
                            <w:r w:rsidR="00946F5B">
                              <w:t>2020-0000736726</w:t>
                            </w:r>
                          </w:fldSimple>
                        </w:p>
                        <w:p w:rsidR="00412CDF" w:rsidRDefault="00412CDF">
                          <w:pPr>
                            <w:pStyle w:val="WitregelW1"/>
                          </w:pPr>
                        </w:p>
                        <w:p w:rsidR="00412CDF" w:rsidRDefault="00565D16">
                          <w:pPr>
                            <w:pStyle w:val="Kopjereferentiegegevens"/>
                          </w:pPr>
                          <w:r>
                            <w:t>Uw kenmerk</w:t>
                          </w:r>
                        </w:p>
                        <w:p w:rsidR="00412CDF" w:rsidRDefault="00565D16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:rsidR="00412CDF" w:rsidRDefault="00412CDF">
                          <w:pPr>
                            <w:pStyle w:val="WitregelW1"/>
                          </w:pPr>
                        </w:p>
                        <w:p w:rsidR="00412CDF" w:rsidRDefault="00565D16">
                          <w:pPr>
                            <w:pStyle w:val="Kopjereferentiegegevens"/>
                          </w:pPr>
                          <w:r>
                            <w:t>Bijlage(n)</w:t>
                          </w:r>
                        </w:p>
                        <w:p w:rsidR="00412CDF" w:rsidRDefault="00565D16">
                          <w:pPr>
                            <w:pStyle w:val="Referentiegegevens"/>
                          </w:pPr>
                          <w:r>
                            <w:t>2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Colofon" o:spid="_x0000_s1035" type="#_x0000_t202" style="position:absolute;margin-left:466.25pt;margin-top:154.45pt;width:100.6pt;height:630.7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" filled="f" stroked="f">
              <v:textbox inset="0,0,0,0">
                <w:txbxContent>
                  <w:p w:rsidR="00412CDF" w:rsidRDefault="00565D16">
                    <w:pPr>
                      <w:pStyle w:val="Kopjeafzendgegevens"/>
                    </w:pPr>
                    <w:r>
                      <w:t>Ministerie van Binnenlandse Zaken en Koninkrijksrelaties</w:t>
                    </w:r>
                  </w:p>
                  <w:p w:rsidR="00412CDF" w:rsidRDefault="00412CDF">
                    <w:pPr>
                      <w:pStyle w:val="WitregelW1"/>
                    </w:pPr>
                  </w:p>
                  <w:p w:rsidR="00412CDF" w:rsidRPr="00565D16" w:rsidRDefault="00565D16">
                    <w:pPr>
                      <w:pStyle w:val="Afzendgegevens"/>
                      <w:rPr>
                        <w:lang w:val="de-DE"/>
                      </w:rPr>
                    </w:pPr>
                    <w:proofErr w:type="spellStart"/>
                    <w:r w:rsidRPr="00565D16">
                      <w:rPr>
                        <w:lang w:val="de-DE"/>
                      </w:rPr>
                      <w:t>Turfmarkt</w:t>
                    </w:r>
                    <w:proofErr w:type="spellEnd"/>
                    <w:r w:rsidRPr="00565D16">
                      <w:rPr>
                        <w:lang w:val="de-DE"/>
                      </w:rPr>
                      <w:t xml:space="preserve"> 147</w:t>
                    </w:r>
                  </w:p>
                  <w:p w:rsidR="00412CDF" w:rsidRPr="00565D16" w:rsidRDefault="00565D16">
                    <w:pPr>
                      <w:pStyle w:val="Afzendgegevens"/>
                      <w:rPr>
                        <w:lang w:val="de-DE"/>
                      </w:rPr>
                    </w:pPr>
                    <w:r w:rsidRPr="00565D16">
                      <w:rPr>
                        <w:lang w:val="de-DE"/>
                      </w:rPr>
                      <w:t>Den Haag</w:t>
                    </w:r>
                  </w:p>
                  <w:p w:rsidR="00412CDF" w:rsidRPr="00565D16" w:rsidRDefault="00565D16">
                    <w:pPr>
                      <w:pStyle w:val="Afzendgegevens"/>
                      <w:rPr>
                        <w:lang w:val="de-DE"/>
                      </w:rPr>
                    </w:pPr>
                    <w:r w:rsidRPr="00565D16">
                      <w:rPr>
                        <w:lang w:val="de-DE"/>
                      </w:rPr>
                      <w:t>Postbus 20011</w:t>
                    </w:r>
                  </w:p>
                  <w:p w:rsidR="00412CDF" w:rsidRPr="00565D16" w:rsidRDefault="00565D16">
                    <w:pPr>
                      <w:pStyle w:val="Afzendgegevens"/>
                      <w:rPr>
                        <w:lang w:val="de-DE"/>
                      </w:rPr>
                    </w:pPr>
                    <w:r w:rsidRPr="00565D16">
                      <w:rPr>
                        <w:lang w:val="de-DE"/>
                      </w:rPr>
                      <w:t>2500 EA  Den Haag</w:t>
                    </w:r>
                  </w:p>
                  <w:p w:rsidR="00412CDF" w:rsidRPr="00565D16" w:rsidRDefault="00412CDF">
                    <w:pPr>
                      <w:pStyle w:val="WitregelW1"/>
                      <w:rPr>
                        <w:lang w:val="de-DE"/>
                      </w:rPr>
                    </w:pPr>
                  </w:p>
                  <w:p w:rsidR="00412CDF" w:rsidRPr="00565D16" w:rsidRDefault="00412CDF">
                    <w:pPr>
                      <w:pStyle w:val="WitregelW1"/>
                      <w:rPr>
                        <w:lang w:val="de-DE"/>
                      </w:rPr>
                    </w:pPr>
                  </w:p>
                  <w:p w:rsidR="00412CDF" w:rsidRDefault="00565D16">
                    <w:pPr>
                      <w:pStyle w:val="Kopjereferentiegegevens"/>
                    </w:pPr>
                    <w:r>
                      <w:t>Kenmerk</w:t>
                    </w:r>
                  </w:p>
                  <w:p w:rsidR="00412CDF" w:rsidRDefault="005E2BE7">
                    <w:pPr>
                      <w:pStyle w:val="Referentiegegevens"/>
                    </w:pPr>
                    <w:fldSimple w:instr=" DOCPROPERTY  &quot;Kenmerk&quot;  \* MERGEFORMAT ">
                      <w:r w:rsidR="00946F5B">
                        <w:t>2020-0000736726</w:t>
                      </w:r>
                    </w:fldSimple>
                  </w:p>
                  <w:p w:rsidR="00412CDF" w:rsidRDefault="00412CDF">
                    <w:pPr>
                      <w:pStyle w:val="WitregelW1"/>
                    </w:pPr>
                  </w:p>
                  <w:p w:rsidR="00412CDF" w:rsidRDefault="00565D16">
                    <w:pPr>
                      <w:pStyle w:val="Kopjereferentiegegevens"/>
                    </w:pPr>
                    <w:r>
                      <w:t>Uw kenmerk</w:t>
                    </w:r>
                  </w:p>
                  <w:p w:rsidR="00412CDF" w:rsidRDefault="00565D16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:rsidR="00412CDF" w:rsidRDefault="00412CDF">
                    <w:pPr>
                      <w:pStyle w:val="WitregelW1"/>
                    </w:pPr>
                  </w:p>
                  <w:p w:rsidR="00412CDF" w:rsidRDefault="00565D16">
                    <w:pPr>
                      <w:pStyle w:val="Kopjereferentiegegevens"/>
                    </w:pPr>
                    <w:r>
                      <w:t>Bijlage(n)</w:t>
                    </w:r>
                  </w:p>
                  <w:p w:rsidR="00412CDF" w:rsidRDefault="00565D16">
                    <w:pPr>
                      <w:pStyle w:val="Referentiegegevens"/>
                    </w:pPr>
                    <w:r>
                      <w:t>2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>
              <wp:simplePos x="0" y="0"/>
              <wp:positionH relativeFrom="page">
                <wp:posOffset>5932170</wp:posOffset>
              </wp:positionH>
              <wp:positionV relativeFrom="page">
                <wp:posOffset>10197465</wp:posOffset>
              </wp:positionV>
              <wp:extent cx="1247140" cy="142875"/>
              <wp:effectExtent l="0" t="0" r="0" b="0"/>
              <wp:wrapNone/>
              <wp:docPr id="8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12CDF" w:rsidRDefault="00565D16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946F5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946F5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" o:spid="_x0000_s1036" type="#_x0000_t202" style="position:absolute;margin-left:467.1pt;margin-top:802.95pt;width:98.2pt;height:11.2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" filled="f" stroked="f">
              <v:textbox inset="0,0,0,0">
                <w:txbxContent>
                  <w:p w:rsidR="00412CDF" w:rsidRDefault="00565D16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946F5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946F5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51765"/>
              <wp:effectExtent l="0" t="0" r="0" b="0"/>
              <wp:wrapNone/>
              <wp:docPr id="9" name="Rubricering on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517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73CB7" w:rsidRDefault="00273CB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onder" o:spid="_x0000_s1037" type="#_x0000_t202" style="position:absolute;margin-left:79.35pt;margin-top:802.95pt;width:141.75pt;height:11.95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" filled="f" stroked="f">
              <v:textbox inset="0,0,0,0">
                <w:txbxContent>
                  <w:p w:rsidR="00000000" w:rsidRDefault="00565D16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872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3161665</wp:posOffset>
              </wp:positionV>
              <wp:extent cx="1247140" cy="476250"/>
              <wp:effectExtent l="0" t="0" r="0" b="0"/>
              <wp:wrapNone/>
              <wp:docPr id="10" name="Documentnaa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4762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73CB7" w:rsidRDefault="00273CB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Documentnaam" o:spid="_x0000_s1038" type="#_x0000_t202" style="position:absolute;margin-left:79.35pt;margin-top:248.95pt;width:98.2pt;height:37.5pt;z-index: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" filled="f" stroked="f">
              <v:textbox inset="0,0,0,0">
                <w:txbxContent>
                  <w:p w:rsidR="00000000" w:rsidRDefault="00565D16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2931146"/>
    <w:multiLevelType w:val="multilevel"/>
    <w:tmpl w:val="2881A03A"/>
    <w:name w:val="Artikel"/>
    <w:lvl w:ilvl="0">
      <w:start w:val="1"/>
      <w:numFmt w:val="decimal"/>
      <w:pStyle w:val="LogiusArtikelniveau1"/>
      <w:lvlText w:val="Artikel %1."/>
      <w:lvlJc w:val="left"/>
      <w:pPr>
        <w:ind w:left="1120" w:hanging="1120"/>
      </w:pPr>
    </w:lvl>
    <w:lvl w:ilvl="1">
      <w:start w:val="1"/>
      <w:numFmt w:val="decimal"/>
      <w:lvlText w:val="%1.%2."/>
      <w:lvlJc w:val="left"/>
      <w:pPr>
        <w:ind w:left="520" w:hanging="5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98DC79EB"/>
    <w:multiLevelType w:val="multilevel"/>
    <w:tmpl w:val="99BA561E"/>
    <w:name w:val="RC Streepje"/>
    <w:lvl w:ilvl="0">
      <w:start w:val="1"/>
      <w:numFmt w:val="decimal"/>
      <w:pStyle w:val="RCOpsommingstreepje"/>
      <w:lvlText w:val="-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9A0EBEB4"/>
    <w:multiLevelType w:val="multilevel"/>
    <w:tmpl w:val="6992A22C"/>
    <w:name w:val="Logius Bullets"/>
    <w:lvl w:ilvl="0">
      <w:start w:val="1"/>
      <w:numFmt w:val="bullet"/>
      <w:pStyle w:val="LogiusBulletsRapport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AB046E09"/>
    <w:multiLevelType w:val="multilevel"/>
    <w:tmpl w:val="B275F776"/>
    <w:name w:val="Convenant lettering inspring"/>
    <w:lvl w:ilvl="0">
      <w:start w:val="1"/>
      <w:numFmt w:val="lowerLetter"/>
      <w:pStyle w:val="Convenantlidletterstijlinspring"/>
      <w:lvlText w:val="%1."/>
      <w:lvlJc w:val="left"/>
      <w:pPr>
        <w:ind w:left="2120" w:hanging="702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AB27C60F"/>
    <w:multiLevelType w:val="multilevel"/>
    <w:tmpl w:val="5AE96589"/>
    <w:name w:val="RVIG Letteropsomming"/>
    <w:lvl w:ilvl="0">
      <w:start w:val="1"/>
      <w:numFmt w:val="upperLetter"/>
      <w:pStyle w:val="RVIGTekstbesluitmetlett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B07D507A"/>
    <w:multiLevelType w:val="multilevel"/>
    <w:tmpl w:val="305D8099"/>
    <w:name w:val="RC_abc"/>
    <w:lvl w:ilvl="0">
      <w:start w:val="1"/>
      <w:numFmt w:val="lowerLetter"/>
      <w:pStyle w:val="RCabcalinea"/>
      <w:lvlText w:val="%1.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B18451F7"/>
    <w:multiLevelType w:val="multilevel"/>
    <w:tmpl w:val="E863443F"/>
    <w:name w:val="Convenant nummering Artikel"/>
    <w:lvl w:ilvl="0">
      <w:start w:val="1"/>
      <w:numFmt w:val="decimal"/>
      <w:pStyle w:val="ConvenantArtikel"/>
      <w:lvlText w:val="Artikel %1"/>
      <w:lvlJc w:val="left"/>
      <w:pPr>
        <w:ind w:left="1411" w:hanging="1411"/>
      </w:pPr>
    </w:lvl>
    <w:lvl w:ilvl="1">
      <w:start w:val="1"/>
      <w:numFmt w:val="decimal"/>
      <w:pStyle w:val="ConvenantLid"/>
      <w:lvlText w:val="%2."/>
      <w:lvlJc w:val="left"/>
      <w:pPr>
        <w:ind w:left="1411" w:hanging="1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B4687E47"/>
    <w:multiLevelType w:val="multilevel"/>
    <w:tmpl w:val="58F3EDAF"/>
    <w:name w:val="Logius MT Notitie opsomming bullet"/>
    <w:lvl w:ilvl="0">
      <w:start w:val="1"/>
      <w:numFmt w:val="bullet"/>
      <w:pStyle w:val="LogiusMTNotitiebullet"/>
      <w:lvlText w:val="●"/>
      <w:lvlJc w:val="left"/>
      <w:pPr>
        <w:ind w:left="1020" w:hanging="340"/>
      </w:pPr>
    </w:lvl>
    <w:lvl w:ilvl="1">
      <w:start w:val="1"/>
      <w:numFmt w:val="none"/>
      <w:pStyle w:val="LogiusMTNotitieopsommingniv2"/>
      <w:lvlText w:val=""/>
      <w:lvlJc w:val="left"/>
      <w:pPr>
        <w:ind w:left="3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B5207867"/>
    <w:multiLevelType w:val="multilevel"/>
    <w:tmpl w:val="8EE73A0B"/>
    <w:name w:val="Logius Behoeftestelling Bullet"/>
    <w:lvl w:ilvl="0">
      <w:start w:val="1"/>
      <w:numFmt w:val="decimal"/>
      <w:pStyle w:val="Logiustekstmetopsommingniveau1"/>
      <w:lvlText w:val="o"/>
      <w:lvlJc w:val="left"/>
      <w:pPr>
        <w:ind w:left="720" w:hanging="364"/>
      </w:pPr>
    </w:lvl>
    <w:lvl w:ilvl="1">
      <w:start w:val="1"/>
      <w:numFmt w:val="decimal"/>
      <w:pStyle w:val="Logiustekstmetopsommingniveau2"/>
      <w:lvlText w:val="o"/>
      <w:lvlJc w:val="left"/>
      <w:pPr>
        <w:ind w:left="1084" w:hanging="36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C0C4E635"/>
    <w:multiLevelType w:val="multilevel"/>
    <w:tmpl w:val="EE895496"/>
    <w:name w:val="Rapport_RijksHuisstijl"/>
    <w:lvl w:ilvl="0">
      <w:start w:val="1"/>
      <w:numFmt w:val="decimal"/>
      <w:pStyle w:val="RapportRijksHuisstijl1"/>
      <w:lvlText w:val="%1"/>
      <w:lvlJc w:val="left"/>
      <w:pPr>
        <w:ind w:left="0" w:hanging="1160"/>
      </w:pPr>
    </w:lvl>
    <w:lvl w:ilvl="1">
      <w:start w:val="1"/>
      <w:numFmt w:val="decimal"/>
      <w:pStyle w:val="RapportRijksHuisstijl2"/>
      <w:lvlText w:val="%1.%2"/>
      <w:lvlJc w:val="left"/>
      <w:pPr>
        <w:ind w:left="0" w:hanging="1160"/>
      </w:pPr>
    </w:lvl>
    <w:lvl w:ilvl="2">
      <w:start w:val="1"/>
      <w:numFmt w:val="decimal"/>
      <w:pStyle w:val="RapportRijksHuisstijl3"/>
      <w:lvlText w:val="%1.%2.%3 "/>
      <w:lvlJc w:val="left"/>
      <w:pPr>
        <w:ind w:left="0" w:hanging="1160"/>
      </w:pPr>
    </w:lvl>
    <w:lvl w:ilvl="3">
      <w:start w:val="1"/>
      <w:numFmt w:val="decimal"/>
      <w:pStyle w:val="RapportRijksHuisstijl4"/>
      <w:lvlText w:val=""/>
      <w:lvlJc w:val="left"/>
      <w:pPr>
        <w:ind w:left="1120" w:hanging="1120"/>
      </w:pPr>
    </w:lvl>
    <w:lvl w:ilvl="4">
      <w:start w:val="1"/>
      <w:numFmt w:val="bullet"/>
      <w:pStyle w:val="RapportRijksHuisstijl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D20B9491"/>
    <w:multiLevelType w:val="multilevel"/>
    <w:tmpl w:val="32CBC8EF"/>
    <w:name w:val="Bijlage_Lid_Artikel"/>
    <w:lvl w:ilvl="0">
      <w:start w:val="1"/>
      <w:numFmt w:val="lowerLetter"/>
      <w:pStyle w:val="WOBBesluitBijlageLidArtikel"/>
      <w:lvlText w:val="%1."/>
      <w:lvlJc w:val="left"/>
      <w:pPr>
        <w:ind w:left="400" w:hanging="4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D7FF9DB1"/>
    <w:multiLevelType w:val="multilevel"/>
    <w:tmpl w:val="171681E6"/>
    <w:name w:val="Logius Opsomming 1a"/>
    <w:lvl w:ilvl="0">
      <w:start w:val="1"/>
      <w:numFmt w:val="decimal"/>
      <w:pStyle w:val="LogiusOpsomming1aniv1"/>
      <w:lvlText w:val="%1."/>
      <w:lvlJc w:val="left"/>
      <w:pPr>
        <w:ind w:left="1120" w:hanging="1120"/>
      </w:pPr>
    </w:lvl>
    <w:lvl w:ilvl="1">
      <w:start w:val="1"/>
      <w:numFmt w:val="lowerLetter"/>
      <w:pStyle w:val="LogiusOpsomming1aniv2"/>
      <w:lvlText w:val="%2."/>
      <w:lvlJc w:val="left"/>
      <w:pPr>
        <w:ind w:left="224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DC35DB5F"/>
    <w:multiLevelType w:val="multilevel"/>
    <w:tmpl w:val="B5F538CC"/>
    <w:name w:val="Robrfvopsommingslijst"/>
    <w:lvl w:ilvl="0">
      <w:start w:val="1"/>
      <w:numFmt w:val="decimal"/>
      <w:pStyle w:val="Robrfvniv1b11"/>
      <w:lvlText w:val="%1."/>
      <w:lvlJc w:val="left"/>
      <w:pPr>
        <w:ind w:left="420" w:hanging="420"/>
      </w:pPr>
    </w:lvl>
    <w:lvl w:ilvl="1">
      <w:start w:val="1"/>
      <w:numFmt w:val="bullet"/>
      <w:pStyle w:val="Robrfvniv2"/>
      <w:lvlText w:val="●"/>
      <w:lvlJc w:val="left"/>
      <w:pPr>
        <w:ind w:left="740" w:hanging="320"/>
      </w:pPr>
    </w:lvl>
    <w:lvl w:ilvl="2">
      <w:start w:val="1"/>
      <w:numFmt w:val="lowerLetter"/>
      <w:pStyle w:val="Robabcvet"/>
      <w:lvlText w:val="%3."/>
      <w:lvlJc w:val="left"/>
      <w:pPr>
        <w:ind w:left="740" w:hanging="320"/>
      </w:pPr>
    </w:lvl>
    <w:lvl w:ilvl="3">
      <w:start w:val="1"/>
      <w:numFmt w:val="decimal"/>
      <w:pStyle w:val="Robrfvniv3standaard"/>
      <w:lvlText w:val=""/>
      <w:lvlJc w:val="left"/>
      <w:pPr>
        <w:ind w:left="740" w:hanging="320"/>
      </w:pPr>
    </w:lvl>
    <w:lvl w:ilvl="4">
      <w:start w:val="1"/>
      <w:numFmt w:val="decimal"/>
      <w:pStyle w:val="Robrfvniv5"/>
      <w:lvlText w:val=""/>
      <w:lvlJc w:val="left"/>
      <w:pPr>
        <w:ind w:left="420" w:hanging="420"/>
      </w:pPr>
    </w:lvl>
    <w:lvl w:ilvl="5">
      <w:start w:val="1"/>
      <w:numFmt w:val="lowerLetter"/>
      <w:pStyle w:val="Robrfvabc"/>
      <w:lvlText w:val="%6."/>
      <w:lvlJc w:val="left"/>
      <w:pPr>
        <w:ind w:left="740" w:hanging="320"/>
      </w:p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E5A8051F"/>
    <w:multiLevelType w:val="multilevel"/>
    <w:tmpl w:val="2684993C"/>
    <w:name w:val="Wob_Bijlage_Leden_Artikel_3"/>
    <w:lvl w:ilvl="0">
      <w:start w:val="1"/>
      <w:numFmt w:val="decimal"/>
      <w:pStyle w:val="LedenArt3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F183C4CF"/>
    <w:multiLevelType w:val="multilevel"/>
    <w:tmpl w:val="1830C14C"/>
    <w:name w:val="Wob_Bijlage_Leden_Artikel_10"/>
    <w:lvl w:ilvl="0">
      <w:start w:val="1"/>
      <w:numFmt w:val="decimal"/>
      <w:pStyle w:val="LedenArt10"/>
      <w:lvlText w:val="%1."/>
      <w:lvlJc w:val="left"/>
      <w:pPr>
        <w:ind w:left="220" w:hanging="220"/>
      </w:pPr>
    </w:lvl>
    <w:lvl w:ilvl="1">
      <w:start w:val="1"/>
      <w:numFmt w:val="lowerLetter"/>
      <w:pStyle w:val="LedenArt10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F473BCB0"/>
    <w:multiLevelType w:val="multilevel"/>
    <w:tmpl w:val="ABB907FD"/>
    <w:name w:val="Wob_Bijlage_Leden_Artikel_11"/>
    <w:lvl w:ilvl="0">
      <w:start w:val="1"/>
      <w:numFmt w:val="decimal"/>
      <w:pStyle w:val="LedenArt11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F6BEF4ED"/>
    <w:multiLevelType w:val="multilevel"/>
    <w:tmpl w:val="2DB2260E"/>
    <w:name w:val="RVIG Cijferopsomming"/>
    <w:lvl w:ilvl="0">
      <w:start w:val="1"/>
      <w:numFmt w:val="decimal"/>
      <w:pStyle w:val="RvIGTekstbesluitmetcijf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FAC0CA0E"/>
    <w:multiLevelType w:val="multilevel"/>
    <w:tmpl w:val="28006636"/>
    <w:name w:val="Opsomming hoofdletters"/>
    <w:lvl w:ilvl="0">
      <w:start w:val="1"/>
      <w:numFmt w:val="upperLetter"/>
      <w:pStyle w:val="LogiusOpsommingHoofdletters"/>
      <w:lvlText w:val="%1."/>
      <w:lvlJc w:val="left"/>
      <w:pPr>
        <w:ind w:left="714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04B8D8F1"/>
    <w:multiLevelType w:val="multilevel"/>
    <w:tmpl w:val="9833CDD3"/>
    <w:name w:val="Bijlage_Lid_Artikel_Genummerd"/>
    <w:lvl w:ilvl="0">
      <w:start w:val="1"/>
      <w:numFmt w:val="decimal"/>
      <w:pStyle w:val="WOBBesluitLidgenummerd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0618CBD4"/>
    <w:multiLevelType w:val="multilevel"/>
    <w:tmpl w:val="EE13D332"/>
    <w:name w:val="Logius Nummering Extra Lijst"/>
    <w:lvl w:ilvl="0">
      <w:start w:val="1"/>
      <w:numFmt w:val="decimal"/>
      <w:pStyle w:val="LogiusNummeringExtra"/>
      <w:lvlText w:val="%1.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06E5B62D"/>
    <w:multiLevelType w:val="multilevel"/>
    <w:tmpl w:val="317075B5"/>
    <w:name w:val="Rapport_RijksHuisstijl_zonder_nummering"/>
    <w:lvl w:ilvl="0">
      <w:start w:val="1"/>
      <w:numFmt w:val="bullet"/>
      <w:pStyle w:val="RapportRijksHuisstijlzonder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10B36AF1"/>
    <w:multiLevelType w:val="multilevel"/>
    <w:tmpl w:val="F0241451"/>
    <w:name w:val="Artikel niveau 2"/>
    <w:lvl w:ilvl="0">
      <w:start w:val="1"/>
      <w:numFmt w:val="decimal"/>
      <w:lvlText w:val="%1."/>
      <w:lvlJc w:val="left"/>
      <w:pPr>
        <w:ind w:left="1120" w:hanging="1120"/>
      </w:pPr>
    </w:lvl>
    <w:lvl w:ilvl="1">
      <w:start w:val="1"/>
      <w:numFmt w:val="decimal"/>
      <w:pStyle w:val="LogiusArtikelniveau2"/>
      <w:lvlText w:val="%1.%2."/>
      <w:lvlJc w:val="left"/>
      <w:pPr>
        <w:ind w:left="112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18DD96D6"/>
    <w:multiLevelType w:val="multilevel"/>
    <w:tmpl w:val="C6DC762E"/>
    <w:name w:val="Wob_Bijlage_Leden_Artikel_1"/>
    <w:lvl w:ilvl="0">
      <w:start w:val="1"/>
      <w:numFmt w:val="lowerLetter"/>
      <w:pStyle w:val="LedenArt1"/>
      <w:lvlText w:val="%1."/>
      <w:lvlJc w:val="left"/>
      <w:pPr>
        <w:ind w:left="714" w:hanging="357"/>
      </w:pPr>
    </w:lvl>
    <w:lvl w:ilvl="1">
      <w:start w:val="1"/>
      <w:numFmt w:val="decimal"/>
      <w:pStyle w:val="LedenArt1niv2"/>
      <w:lvlText w:val="%2."/>
      <w:lvlJc w:val="left"/>
      <w:pPr>
        <w:ind w:left="1145" w:hanging="33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1C5144B6"/>
    <w:multiLevelType w:val="multilevel"/>
    <w:tmpl w:val="93EC9620"/>
    <w:name w:val="Logius MT Notitie opsomming nummering"/>
    <w:lvl w:ilvl="0">
      <w:start w:val="1"/>
      <w:numFmt w:val="decimal"/>
      <w:pStyle w:val="LogiusMTNotitieopsomming"/>
      <w:lvlText w:val="%1."/>
      <w:lvlJc w:val="left"/>
      <w:pPr>
        <w:ind w:left="680" w:hanging="3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20DDCE2A"/>
    <w:multiLevelType w:val="multilevel"/>
    <w:tmpl w:val="C2A9F920"/>
    <w:name w:val="Rapport"/>
    <w:lvl w:ilvl="0">
      <w:start w:val="1"/>
      <w:numFmt w:val="decimal"/>
      <w:pStyle w:val="RapportNiveau1"/>
      <w:lvlText w:val="%1"/>
      <w:lvlJc w:val="left"/>
      <w:pPr>
        <w:ind w:left="1120" w:hanging="1120"/>
      </w:pPr>
    </w:lvl>
    <w:lvl w:ilvl="1">
      <w:start w:val="1"/>
      <w:numFmt w:val="decimal"/>
      <w:pStyle w:val="RapportNiveau2"/>
      <w:lvlText w:val="%1.%2"/>
      <w:lvlJc w:val="left"/>
      <w:pPr>
        <w:ind w:left="1120" w:hanging="1120"/>
      </w:pPr>
    </w:lvl>
    <w:lvl w:ilvl="2">
      <w:start w:val="1"/>
      <w:numFmt w:val="decimal"/>
      <w:pStyle w:val="RapportNiveau3"/>
      <w:lvlText w:val="%1.%2.%3"/>
      <w:lvlJc w:val="left"/>
      <w:pPr>
        <w:ind w:left="1120" w:hanging="1120"/>
      </w:pPr>
    </w:lvl>
    <w:lvl w:ilvl="3">
      <w:start w:val="1"/>
      <w:numFmt w:val="decimal"/>
      <w:pStyle w:val="RapportNiveau4"/>
      <w:lvlText w:val=""/>
      <w:lvlJc w:val="left"/>
      <w:pPr>
        <w:ind w:left="1120" w:hanging="1120"/>
      </w:pPr>
    </w:lvl>
    <w:lvl w:ilvl="4">
      <w:start w:val="1"/>
      <w:numFmt w:val="bullet"/>
      <w:pStyle w:val="RapportNiveau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219305AC"/>
    <w:multiLevelType w:val="multilevel"/>
    <w:tmpl w:val="9EFE1448"/>
    <w:name w:val="Bullets kantlijn"/>
    <w:lvl w:ilvl="0">
      <w:start w:val="1"/>
      <w:numFmt w:val="bullet"/>
      <w:pStyle w:val="Bulletkantlijn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1570749"/>
    <w:multiLevelType w:val="multilevel"/>
    <w:tmpl w:val="15102C8C"/>
    <w:name w:val="Convenant lettering Artikel"/>
    <w:lvl w:ilvl="0">
      <w:start w:val="1"/>
      <w:numFmt w:val="lowerLetter"/>
      <w:pStyle w:val="ConvenantLidletterstijl"/>
      <w:lvlText w:val="%1."/>
      <w:lvlJc w:val="left"/>
      <w:pPr>
        <w:ind w:left="714" w:hanging="714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405C45C"/>
    <w:multiLevelType w:val="multilevel"/>
    <w:tmpl w:val="05E9031D"/>
    <w:name w:val="Rapport_RijksHuisstijl_6_zonder_nummering"/>
    <w:lvl w:ilvl="0">
      <w:start w:val="1"/>
      <w:numFmt w:val="bullet"/>
      <w:pStyle w:val="RapportRijksHuisstijl6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8EF994A"/>
    <w:multiLevelType w:val="multilevel"/>
    <w:tmpl w:val="DEED3652"/>
    <w:name w:val="Logius Rapportsoorten"/>
    <w:lvl w:ilvl="0">
      <w:start w:val="1"/>
      <w:numFmt w:val="decimal"/>
      <w:pStyle w:val="Hoofdstuk"/>
      <w:lvlText w:val="%1."/>
      <w:lvlJc w:val="left"/>
      <w:pPr>
        <w:ind w:left="0" w:hanging="1120"/>
      </w:pPr>
    </w:lvl>
    <w:lvl w:ilvl="1">
      <w:start w:val="1"/>
      <w:numFmt w:val="decimal"/>
      <w:pStyle w:val="Paragraaf"/>
      <w:lvlText w:val="%1.%2."/>
      <w:lvlJc w:val="left"/>
      <w:pPr>
        <w:ind w:left="0" w:hanging="1120"/>
      </w:pPr>
    </w:lvl>
    <w:lvl w:ilvl="2">
      <w:start w:val="1"/>
      <w:numFmt w:val="decimal"/>
      <w:pStyle w:val="Subparagraaf"/>
      <w:lvlText w:val="%1.%2.%3."/>
      <w:lvlJc w:val="left"/>
      <w:pPr>
        <w:ind w:left="0" w:hanging="1120"/>
      </w:pPr>
    </w:lvl>
    <w:lvl w:ilvl="3">
      <w:start w:val="1"/>
      <w:numFmt w:val="decimal"/>
      <w:pStyle w:val="Subparagraaf2"/>
      <w:lvlText w:val="%1.%2.%3.%4."/>
      <w:lvlJc w:val="left"/>
      <w:pPr>
        <w:ind w:left="0" w:hanging="112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FFF38B4"/>
    <w:multiLevelType w:val="multilevel"/>
    <w:tmpl w:val="012CCC13"/>
    <w:name w:val="Wob_Bijlage_Leden_Artikel_6"/>
    <w:lvl w:ilvl="0">
      <w:start w:val="1"/>
      <w:numFmt w:val="decimal"/>
      <w:pStyle w:val="LedenArt6"/>
      <w:lvlText w:val="%1."/>
      <w:lvlJc w:val="left"/>
      <w:pPr>
        <w:ind w:left="220" w:hanging="220"/>
      </w:pPr>
    </w:lvl>
    <w:lvl w:ilvl="1">
      <w:start w:val="1"/>
      <w:numFmt w:val="lowerLetter"/>
      <w:pStyle w:val="LedenArt6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EDA994E"/>
    <w:multiLevelType w:val="multilevel"/>
    <w:tmpl w:val="93E8C57D"/>
    <w:name w:val="Bijlage_Kop"/>
    <w:lvl w:ilvl="0">
      <w:start w:val="1"/>
      <w:numFmt w:val="decimal"/>
      <w:pStyle w:val="WOBBesluitBijlageKop"/>
      <w:lvlText w:val="Bijlage %1. -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FF78833"/>
    <w:multiLevelType w:val="multilevel"/>
    <w:tmpl w:val="6CA0E9BB"/>
    <w:name w:val="Wob_Bijlage_Leden_Artikel_7"/>
    <w:lvl w:ilvl="0">
      <w:start w:val="1"/>
      <w:numFmt w:val="decimal"/>
      <w:pStyle w:val="LedenArt7"/>
      <w:lvlText w:val="%1."/>
      <w:lvlJc w:val="left"/>
      <w:pPr>
        <w:ind w:left="220" w:hanging="220"/>
      </w:pPr>
    </w:lvl>
    <w:lvl w:ilvl="1">
      <w:start w:val="1"/>
      <w:numFmt w:val="lowerLetter"/>
      <w:pStyle w:val="LedenArt7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1"/>
  </w:num>
  <w:num w:numId="3">
    <w:abstractNumId w:val="30"/>
  </w:num>
  <w:num w:numId="4">
    <w:abstractNumId w:val="10"/>
  </w:num>
  <w:num w:numId="5">
    <w:abstractNumId w:val="18"/>
  </w:num>
  <w:num w:numId="6">
    <w:abstractNumId w:val="25"/>
  </w:num>
  <w:num w:numId="7">
    <w:abstractNumId w:val="26"/>
  </w:num>
  <w:num w:numId="8">
    <w:abstractNumId w:val="3"/>
  </w:num>
  <w:num w:numId="9">
    <w:abstractNumId w:val="6"/>
  </w:num>
  <w:num w:numId="10">
    <w:abstractNumId w:val="8"/>
  </w:num>
  <w:num w:numId="11">
    <w:abstractNumId w:val="2"/>
  </w:num>
  <w:num w:numId="12">
    <w:abstractNumId w:val="7"/>
  </w:num>
  <w:num w:numId="13">
    <w:abstractNumId w:val="23"/>
  </w:num>
  <w:num w:numId="14">
    <w:abstractNumId w:val="19"/>
  </w:num>
  <w:num w:numId="15">
    <w:abstractNumId w:val="11"/>
  </w:num>
  <w:num w:numId="16">
    <w:abstractNumId w:val="28"/>
  </w:num>
  <w:num w:numId="17">
    <w:abstractNumId w:val="17"/>
  </w:num>
  <w:num w:numId="18">
    <w:abstractNumId w:val="24"/>
  </w:num>
  <w:num w:numId="19">
    <w:abstractNumId w:val="9"/>
  </w:num>
  <w:num w:numId="20">
    <w:abstractNumId w:val="27"/>
  </w:num>
  <w:num w:numId="21">
    <w:abstractNumId w:val="20"/>
  </w:num>
  <w:num w:numId="22">
    <w:abstractNumId w:val="1"/>
  </w:num>
  <w:num w:numId="23">
    <w:abstractNumId w:val="5"/>
  </w:num>
  <w:num w:numId="24">
    <w:abstractNumId w:val="12"/>
  </w:num>
  <w:num w:numId="25">
    <w:abstractNumId w:val="16"/>
  </w:num>
  <w:num w:numId="26">
    <w:abstractNumId w:val="4"/>
  </w:num>
  <w:num w:numId="27">
    <w:abstractNumId w:val="22"/>
  </w:num>
  <w:num w:numId="28">
    <w:abstractNumId w:val="14"/>
  </w:num>
  <w:num w:numId="29">
    <w:abstractNumId w:val="15"/>
  </w:num>
  <w:num w:numId="30">
    <w:abstractNumId w:val="13"/>
  </w:num>
  <w:num w:numId="31">
    <w:abstractNumId w:val="29"/>
  </w:num>
  <w:num w:numId="3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D16"/>
    <w:rsid w:val="00273CB7"/>
    <w:rsid w:val="00412CDF"/>
    <w:rsid w:val="00565D16"/>
    <w:rsid w:val="00586FB7"/>
    <w:rsid w:val="005E2BE7"/>
    <w:rsid w:val="00946F5B"/>
    <w:rsid w:val="00D355F5"/>
    <w:rsid w:val="00F2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1F831B8"/>
  <w15:docId w15:val="{C6789E74-13D9-4A7B-AA96-43C4A239A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sid w:val="00565D16"/>
    <w:pPr>
      <w:spacing w:line="240" w:lineRule="exact"/>
      <w:textAlignment w:val="auto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Aanhef">
    <w:name w:val="Salutation"/>
    <w:basedOn w:val="Standaard"/>
    <w:next w:val="Standaard"/>
  </w:style>
  <w:style w:type="paragraph" w:customStyle="1" w:styleId="AanhefHvK">
    <w:name w:val="Aanhef HvK"/>
    <w:basedOn w:val="StandaardHvK"/>
    <w:next w:val="BodytekstHvK"/>
    <w:pPr>
      <w:spacing w:after="200" w:line="220" w:lineRule="exact"/>
    </w:pPr>
  </w:style>
  <w:style w:type="paragraph" w:customStyle="1" w:styleId="Afzendgegevens">
    <w:name w:val="Afzendgegevens"/>
    <w:basedOn w:val="Standaard"/>
    <w:next w:val="Standaard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HvK">
    <w:name w:val="Afzendgegevens HvK"/>
    <w:basedOn w:val="StandaardHvK"/>
    <w:pPr>
      <w:spacing w:line="240" w:lineRule="exact"/>
    </w:pPr>
    <w:rPr>
      <w:sz w:val="16"/>
      <w:szCs w:val="16"/>
    </w:rPr>
  </w:style>
  <w:style w:type="paragraph" w:customStyle="1" w:styleId="AfzendgegevensHvKmetanderhalvewitregelonder">
    <w:name w:val="Afzendgegevens HvK met anderhalve witregel onder"/>
    <w:basedOn w:val="StandaardHvK"/>
    <w:next w:val="AfzendgegevensHvK"/>
    <w:pPr>
      <w:spacing w:after="240" w:line="240" w:lineRule="exact"/>
    </w:pPr>
    <w:rPr>
      <w:sz w:val="16"/>
      <w:szCs w:val="16"/>
    </w:rPr>
  </w:style>
  <w:style w:type="paragraph" w:customStyle="1" w:styleId="Algemenevoorwaarden">
    <w:name w:val="Algemene voorwaarden"/>
    <w:next w:val="Standaard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rtikel">
    <w:name w:val="Artikel"/>
    <w:basedOn w:val="Standaard"/>
    <w:next w:val="Standaard"/>
  </w:style>
  <w:style w:type="paragraph" w:customStyle="1" w:styleId="Artikelniveau2">
    <w:name w:val="Artikel niveau 2"/>
    <w:basedOn w:val="Standaard"/>
    <w:next w:val="Standaard"/>
  </w:style>
  <w:style w:type="paragraph" w:customStyle="1" w:styleId="ArtikelenAutorisatiebesluit">
    <w:name w:val="Artikelen Autorisatiebesluit"/>
    <w:basedOn w:val="Standaard"/>
    <w:pPr>
      <w:tabs>
        <w:tab w:val="left" w:pos="10091"/>
        <w:tab w:val="left" w:pos="10091"/>
      </w:tabs>
    </w:pPr>
  </w:style>
  <w:style w:type="paragraph" w:customStyle="1" w:styleId="Begrotingsbehandeling">
    <w:name w:val="Begrotingsbehandeling"/>
    <w:basedOn w:val="Standaard"/>
    <w:next w:val="Standaard"/>
    <w:pPr>
      <w:spacing w:line="440" w:lineRule="exact"/>
    </w:pPr>
    <w:rPr>
      <w:sz w:val="44"/>
      <w:szCs w:val="44"/>
    </w:rPr>
  </w:style>
  <w:style w:type="paragraph" w:customStyle="1" w:styleId="Bezoekadres">
    <w:name w:val="Bezoekadres"/>
    <w:next w:val="Standaard"/>
    <w:pPr>
      <w:spacing w:line="180" w:lineRule="exact"/>
    </w:pPr>
    <w:rPr>
      <w:rFonts w:ascii="Verdana" w:hAnsi="Verdana"/>
      <w:b/>
      <w:color w:val="000000"/>
      <w:sz w:val="13"/>
      <w:szCs w:val="13"/>
    </w:rPr>
  </w:style>
  <w:style w:type="paragraph" w:customStyle="1" w:styleId="BijlageKop">
    <w:name w:val="Bijlage_Kop"/>
    <w:basedOn w:val="Standaard"/>
    <w:next w:val="Standaard"/>
    <w:pPr>
      <w:spacing w:before="180" w:after="180"/>
    </w:pPr>
  </w:style>
  <w:style w:type="paragraph" w:customStyle="1" w:styleId="BijlageLidArtikel">
    <w:name w:val="Bijlage_Lid_Artikel"/>
    <w:basedOn w:val="Standaard"/>
    <w:next w:val="Standaard"/>
    <w:pPr>
      <w:ind w:left="400"/>
    </w:pPr>
  </w:style>
  <w:style w:type="paragraph" w:customStyle="1" w:styleId="BijlageLidArtikelGenummerd">
    <w:name w:val="Bijlage_Lid_Artikel_Genummerd"/>
    <w:basedOn w:val="Standaard"/>
    <w:next w:val="Standaard"/>
    <w:pPr>
      <w:spacing w:line="180" w:lineRule="exact"/>
    </w:pPr>
  </w:style>
  <w:style w:type="paragraph" w:customStyle="1" w:styleId="BodytekstHvK">
    <w:name w:val="Bodytekst HvK"/>
    <w:basedOn w:val="StandaardHvK"/>
    <w:pPr>
      <w:spacing w:line="220" w:lineRule="exact"/>
    </w:pPr>
  </w:style>
  <w:style w:type="paragraph" w:customStyle="1" w:styleId="Bulletkantlijn">
    <w:name w:val="Bullet kantlijn"/>
    <w:basedOn w:val="Standaard"/>
    <w:next w:val="Standaard"/>
    <w:pPr>
      <w:numPr>
        <w:numId w:val="6"/>
      </w:numPr>
      <w:spacing w:line="240" w:lineRule="atLeast"/>
    </w:pPr>
  </w:style>
  <w:style w:type="paragraph" w:customStyle="1" w:styleId="Bulletskantlijn">
    <w:name w:val="Bullets kantlijn"/>
    <w:basedOn w:val="Standaard"/>
    <w:next w:val="Standaard"/>
  </w:style>
  <w:style w:type="paragraph" w:customStyle="1" w:styleId="Colofon">
    <w:name w:val="Colofon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Communicatietabel">
    <w:name w:val="Communicatie tabel"/>
    <w:basedOn w:val="Standaard"/>
    <w:next w:val="Standaard"/>
    <w:pPr>
      <w:spacing w:before="60" w:after="60"/>
      <w:ind w:left="40"/>
    </w:pPr>
  </w:style>
  <w:style w:type="paragraph" w:customStyle="1" w:styleId="ConvenantArtikel">
    <w:name w:val="Convenant Artikel"/>
    <w:basedOn w:val="Standaard"/>
    <w:next w:val="Standaard"/>
    <w:pPr>
      <w:numPr>
        <w:numId w:val="9"/>
      </w:numPr>
      <w:spacing w:before="200" w:after="200"/>
    </w:pPr>
    <w:rPr>
      <w:b/>
      <w:sz w:val="20"/>
      <w:szCs w:val="20"/>
    </w:rPr>
  </w:style>
  <w:style w:type="paragraph" w:customStyle="1" w:styleId="ConvenantletteringArtikel">
    <w:name w:val="Convenant lettering Artikel"/>
    <w:basedOn w:val="Standaard"/>
    <w:next w:val="Standaard"/>
  </w:style>
  <w:style w:type="paragraph" w:customStyle="1" w:styleId="Convenantletteringinspring">
    <w:name w:val="Convenant lettering inspring"/>
    <w:basedOn w:val="Standaard"/>
    <w:next w:val="Standaard"/>
    <w:rPr>
      <w:sz w:val="20"/>
      <w:szCs w:val="20"/>
    </w:rPr>
  </w:style>
  <w:style w:type="paragraph" w:customStyle="1" w:styleId="ConvenantLid">
    <w:name w:val="Convenant Lid"/>
    <w:basedOn w:val="Standaard"/>
    <w:next w:val="Standaard"/>
    <w:pPr>
      <w:numPr>
        <w:ilvl w:val="1"/>
        <w:numId w:val="9"/>
      </w:numPr>
    </w:pPr>
    <w:rPr>
      <w:sz w:val="20"/>
      <w:szCs w:val="20"/>
    </w:rPr>
  </w:style>
  <w:style w:type="paragraph" w:customStyle="1" w:styleId="Convenantlidletterstijlinspring">
    <w:name w:val="Convenant lid (letterstijl inspring)"/>
    <w:basedOn w:val="Standaard"/>
    <w:next w:val="Standaard"/>
    <w:pPr>
      <w:numPr>
        <w:numId w:val="8"/>
      </w:numPr>
    </w:pPr>
    <w:rPr>
      <w:sz w:val="20"/>
      <w:szCs w:val="20"/>
    </w:rPr>
  </w:style>
  <w:style w:type="paragraph" w:customStyle="1" w:styleId="ConvenantLidletterstijl">
    <w:name w:val="Convenant Lid (letterstijl)"/>
    <w:basedOn w:val="Standaard"/>
    <w:next w:val="Standaard"/>
    <w:pPr>
      <w:numPr>
        <w:numId w:val="7"/>
      </w:numPr>
    </w:pPr>
    <w:rPr>
      <w:sz w:val="20"/>
      <w:szCs w:val="20"/>
    </w:rPr>
  </w:style>
  <w:style w:type="paragraph" w:customStyle="1" w:styleId="ConvenantnummeringArtikel">
    <w:name w:val="Convenant nummering Artikel"/>
    <w:basedOn w:val="Standaard"/>
    <w:next w:val="Standaard"/>
  </w:style>
  <w:style w:type="paragraph" w:customStyle="1" w:styleId="Convenantstandaard">
    <w:name w:val="Convenant standaard"/>
    <w:basedOn w:val="Standaard"/>
    <w:next w:val="Standaard"/>
    <w:rPr>
      <w:sz w:val="20"/>
      <w:szCs w:val="20"/>
    </w:rPr>
  </w:style>
  <w:style w:type="paragraph" w:customStyle="1" w:styleId="ConvenantTitel">
    <w:name w:val="Convenant Titel"/>
    <w:next w:val="Standaard"/>
    <w:pPr>
      <w:spacing w:after="360" w:line="200" w:lineRule="exact"/>
      <w:jc w:val="center"/>
    </w:pPr>
    <w:rPr>
      <w:rFonts w:ascii="Verdana" w:hAnsi="Verdana"/>
      <w:b/>
      <w:color w:val="000000"/>
    </w:rPr>
  </w:style>
  <w:style w:type="paragraph" w:customStyle="1" w:styleId="DatumregelHvK">
    <w:name w:val="Datumregel HvK"/>
    <w:basedOn w:val="StandaardHvK"/>
    <w:pPr>
      <w:spacing w:line="200" w:lineRule="exact"/>
      <w:ind w:left="6236"/>
    </w:pPr>
  </w:style>
  <w:style w:type="paragraph" w:customStyle="1" w:styleId="DocumentsoortHvK">
    <w:name w:val="Documentsoort HvK"/>
    <w:basedOn w:val="StandaardHvK"/>
    <w:next w:val="StandaardHvK"/>
    <w:pPr>
      <w:spacing w:after="400" w:line="400" w:lineRule="exact"/>
    </w:pPr>
    <w:rPr>
      <w:b/>
      <w:sz w:val="40"/>
      <w:szCs w:val="40"/>
    </w:rPr>
  </w:style>
  <w:style w:type="paragraph" w:customStyle="1" w:styleId="EindrapportKop">
    <w:name w:val="Eindrapport_Kop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Embargo">
    <w:name w:val="Embargo"/>
    <w:next w:val="Standaard"/>
    <w:pPr>
      <w:spacing w:line="130" w:lineRule="exact"/>
    </w:pPr>
    <w:rPr>
      <w:rFonts w:ascii="Verdana" w:hAnsi="Verdana"/>
      <w:b/>
      <w:smallCaps/>
      <w:color w:val="000000"/>
      <w:sz w:val="13"/>
      <w:szCs w:val="13"/>
    </w:rPr>
  </w:style>
  <w:style w:type="paragraph" w:customStyle="1" w:styleId="FMHDechargeverklaring">
    <w:name w:val="FMH_Dechargeverklaring"/>
    <w:basedOn w:val="Standaard"/>
    <w:next w:val="Standaard"/>
    <w:rPr>
      <w:sz w:val="15"/>
      <w:szCs w:val="15"/>
    </w:rPr>
  </w:style>
  <w:style w:type="paragraph" w:customStyle="1" w:styleId="FMHDechargeverklaringKop">
    <w:name w:val="FMH_Dechargeverklaring_Kop"/>
    <w:basedOn w:val="Standaard"/>
    <w:next w:val="Standaard"/>
    <w:rPr>
      <w:b/>
      <w:smallCaps/>
    </w:rPr>
  </w:style>
  <w:style w:type="paragraph" w:customStyle="1" w:styleId="FMHDechargeverklaringOndertekening">
    <w:name w:val="FMH_Dechargeverklaring_Ondertekening"/>
    <w:pPr>
      <w:tabs>
        <w:tab w:val="left" w:pos="4183"/>
      </w:tabs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Fmhinstructietekst">
    <w:name w:val="Fmh_instructietekst"/>
    <w:next w:val="Standaard"/>
    <w:pPr>
      <w:spacing w:line="240" w:lineRule="exact"/>
    </w:pPr>
    <w:rPr>
      <w:rFonts w:ascii="Arial Narrow" w:hAnsi="Arial Narrow"/>
      <w:color w:val="000000"/>
      <w:sz w:val="15"/>
      <w:szCs w:val="15"/>
    </w:rPr>
  </w:style>
  <w:style w:type="paragraph" w:customStyle="1" w:styleId="FmhKopjeprojectgegevens">
    <w:name w:val="Fmh_Kopje_(project)gegevens"/>
    <w:next w:val="Standaard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FmhKopjekapitalen">
    <w:name w:val="Fmh_Kopje_kapitalen"/>
    <w:next w:val="Standaard"/>
    <w:pPr>
      <w:spacing w:line="240" w:lineRule="exact"/>
    </w:pPr>
    <w:rPr>
      <w:rFonts w:ascii="Verdana" w:hAnsi="Verdana"/>
      <w:b/>
      <w:caps/>
      <w:color w:val="000000"/>
      <w:sz w:val="18"/>
      <w:szCs w:val="18"/>
    </w:rPr>
  </w:style>
  <w:style w:type="paragraph" w:customStyle="1" w:styleId="FmhProcesVerbaalGegevens">
    <w:name w:val="Fmh_Proces_Verbaal_Gegevens"/>
    <w:basedOn w:val="Standaard"/>
    <w:next w:val="Standaard"/>
    <w:pPr>
      <w:tabs>
        <w:tab w:val="left" w:pos="2437"/>
      </w:tabs>
    </w:pPr>
  </w:style>
  <w:style w:type="paragraph" w:customStyle="1" w:styleId="FmhProcesVerbaalOndertekening">
    <w:name w:val="Fmh_Proces_Verbaal_Ondertekening"/>
    <w:basedOn w:val="Standaard"/>
    <w:next w:val="Standaard"/>
    <w:pPr>
      <w:tabs>
        <w:tab w:val="left" w:pos="2834"/>
        <w:tab w:val="left" w:pos="2834"/>
        <w:tab w:val="left" w:pos="2834"/>
      </w:tabs>
    </w:pPr>
  </w:style>
  <w:style w:type="paragraph" w:customStyle="1" w:styleId="FmhProcesVerbaalProjectgegevens">
    <w:name w:val="Fmh_Proces_Verbaal_Projectgegevens"/>
    <w:next w:val="Standaard"/>
    <w:pPr>
      <w:tabs>
        <w:tab w:val="left" w:pos="2965"/>
      </w:tabs>
      <w:spacing w:line="240" w:lineRule="exact"/>
    </w:pPr>
    <w:rPr>
      <w:rFonts w:ascii="Verdana" w:hAnsi="Verdana"/>
      <w:color w:val="000000"/>
      <w:sz w:val="18"/>
      <w:szCs w:val="18"/>
    </w:rPr>
  </w:style>
  <w:style w:type="table" w:customStyle="1" w:styleId="FMHTabelDechargeverklaring">
    <w:name w:val="FMH_Tabel_Dechargeverklaring"/>
    <w:rPr>
      <w:rFonts w:ascii="Verdana" w:hAnsi="Verdana"/>
      <w:color w:val="000000"/>
      <w:sz w:val="16"/>
      <w:szCs w:val="16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Fmhtussenkop">
    <w:name w:val="Fmh_tussenkop"/>
    <w:next w:val="Standaard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GeadresseerdenNotitieHvK">
    <w:name w:val="Geadresseerden Notitie HvK"/>
    <w:basedOn w:val="AfzendgegevensHvK"/>
    <w:pPr>
      <w:spacing w:before="320"/>
    </w:pPr>
  </w:style>
  <w:style w:type="paragraph" w:customStyle="1" w:styleId="Gegevensdocument">
    <w:name w:val="Gegevens document"/>
    <w:next w:val="Standaard"/>
    <w:pPr>
      <w:tabs>
        <w:tab w:val="left" w:pos="1133"/>
      </w:tabs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GroetregelHvK">
    <w:name w:val="Groetregel HvK"/>
    <w:basedOn w:val="StandaardHvK"/>
    <w:next w:val="StandaardHvK"/>
    <w:pPr>
      <w:spacing w:before="220" w:line="220" w:lineRule="exact"/>
    </w:pPr>
  </w:style>
  <w:style w:type="paragraph" w:customStyle="1" w:styleId="Hoofdstuk">
    <w:name w:val="Hoofdstuk"/>
    <w:basedOn w:val="Standaard"/>
    <w:next w:val="Standaard"/>
    <w:pPr>
      <w:numPr>
        <w:numId w:val="16"/>
      </w:numPr>
      <w:spacing w:after="700" w:line="300" w:lineRule="exact"/>
    </w:pPr>
    <w:rPr>
      <w:sz w:val="24"/>
      <w:szCs w:val="24"/>
    </w:rPr>
  </w:style>
  <w:style w:type="paragraph" w:customStyle="1" w:styleId="Hoofdstukzondernummering">
    <w:name w:val="Hoofdstuk zonder nummering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styleId="Inhopg1">
    <w:name w:val="toc 1"/>
    <w:basedOn w:val="Standaard"/>
    <w:next w:val="Standaard"/>
    <w:pPr>
      <w:tabs>
        <w:tab w:val="left" w:pos="0"/>
        <w:tab w:val="left" w:pos="283"/>
      </w:tabs>
      <w:spacing w:before="240"/>
      <w:ind w:hanging="1160"/>
    </w:pPr>
    <w:rPr>
      <w:b/>
    </w:rPr>
  </w:style>
  <w:style w:type="paragraph" w:styleId="Inhopg2">
    <w:name w:val="toc 2"/>
    <w:basedOn w:val="Inhopg1"/>
    <w:next w:val="Standaard"/>
    <w:pPr>
      <w:spacing w:before="0"/>
    </w:pPr>
    <w:rPr>
      <w:b w:val="0"/>
    </w:rPr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esraadaanhef">
    <w:name w:val="Kiesraad_aanhef"/>
    <w:pPr>
      <w:spacing w:before="100" w:after="240" w:line="240" w:lineRule="exact"/>
    </w:pPr>
    <w:rPr>
      <w:rFonts w:ascii="Arial" w:hAnsi="Arial"/>
      <w:color w:val="000000"/>
    </w:rPr>
  </w:style>
  <w:style w:type="paragraph" w:customStyle="1" w:styleId="Kiesraadafzendgegevens">
    <w:name w:val="Kiesraad_afzendgegevens"/>
    <w:next w:val="Standaard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afzendgegevensbold">
    <w:name w:val="Kiesraad_afzendgegevens_bold"/>
    <w:next w:val="Standaard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fax">
    <w:name w:val="Kiesraad_fax"/>
    <w:basedOn w:val="Standaard"/>
    <w:next w:val="Standaard"/>
    <w:rPr>
      <w:rFonts w:ascii="Arial" w:hAnsi="Arial"/>
      <w:sz w:val="14"/>
      <w:szCs w:val="14"/>
    </w:rPr>
  </w:style>
  <w:style w:type="paragraph" w:customStyle="1" w:styleId="KiesraadNotitieKop">
    <w:name w:val="Kiesraad_Notitie_Kop"/>
    <w:pPr>
      <w:spacing w:line="240" w:lineRule="exact"/>
    </w:pPr>
    <w:rPr>
      <w:rFonts w:ascii="Arial" w:hAnsi="Arial"/>
      <w:b/>
      <w:color w:val="000000"/>
      <w:sz w:val="24"/>
      <w:szCs w:val="24"/>
    </w:rPr>
  </w:style>
  <w:style w:type="paragraph" w:customStyle="1" w:styleId="Kiesraadonderdeel">
    <w:name w:val="Kiesraad_onderdeel"/>
    <w:pPr>
      <w:spacing w:line="180" w:lineRule="exact"/>
    </w:pPr>
    <w:rPr>
      <w:rFonts w:ascii="Arial" w:hAnsi="Arial"/>
      <w:b/>
      <w:smallCaps/>
      <w:color w:val="000000"/>
      <w:sz w:val="16"/>
      <w:szCs w:val="16"/>
    </w:rPr>
  </w:style>
  <w:style w:type="paragraph" w:customStyle="1" w:styleId="Kiesraadonderwerp">
    <w:name w:val="Kiesraad_onderwerp"/>
    <w:pPr>
      <w:spacing w:line="240" w:lineRule="exact"/>
    </w:pPr>
    <w:rPr>
      <w:rFonts w:ascii="Arial" w:hAnsi="Arial"/>
      <w:b/>
      <w:color w:val="000000"/>
    </w:rPr>
  </w:style>
  <w:style w:type="paragraph" w:customStyle="1" w:styleId="Kiesraadonderwerpkop">
    <w:name w:val="Kiesraad_onderwerp_kop"/>
    <w:pPr>
      <w:spacing w:line="240" w:lineRule="exact"/>
    </w:pPr>
    <w:rPr>
      <w:rFonts w:ascii="Arial" w:hAnsi="Arial"/>
      <w:b/>
      <w:color w:val="000000"/>
      <w:sz w:val="14"/>
      <w:szCs w:val="14"/>
    </w:rPr>
  </w:style>
  <w:style w:type="paragraph" w:customStyle="1" w:styleId="Kiesraadreferentiegegevens">
    <w:name w:val="Kiesraad_referentiegegevens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referentiegegevensbold">
    <w:name w:val="Kiesraad_referentiegegevens_bold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slotzin">
    <w:name w:val="Kiesraad_slotzin"/>
    <w:next w:val="Standaard"/>
    <w:pPr>
      <w:spacing w:before="240" w:line="240" w:lineRule="exact"/>
    </w:pPr>
    <w:rPr>
      <w:rFonts w:ascii="Arial" w:hAnsi="Arial"/>
      <w:color w:val="000000"/>
    </w:rPr>
  </w:style>
  <w:style w:type="paragraph" w:customStyle="1" w:styleId="Kiesraadstandaard">
    <w:name w:val="Kiesraad_standaard"/>
    <w:pPr>
      <w:spacing w:line="240" w:lineRule="exact"/>
    </w:pPr>
    <w:rPr>
      <w:rFonts w:ascii="Arial" w:hAnsi="Arial"/>
      <w:color w:val="000000"/>
    </w:rPr>
  </w:style>
  <w:style w:type="paragraph" w:customStyle="1" w:styleId="KiesraadWitregelW1">
    <w:name w:val="Kiesraad_Witregel_W1"/>
    <w:next w:val="Standaard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opDocumentgegevens">
    <w:name w:val="Kop Documentgegevens"/>
    <w:next w:val="Standaard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gegevensAgenda">
    <w:name w:val="Kop gegevens Agenda"/>
    <w:basedOn w:val="KopDocumentgegevens"/>
    <w:next w:val="Standaard"/>
    <w:pPr>
      <w:tabs>
        <w:tab w:val="left" w:pos="2267"/>
      </w:tabs>
    </w:pPr>
  </w:style>
  <w:style w:type="paragraph" w:customStyle="1" w:styleId="KopNotitiegegevens">
    <w:name w:val="Kop Notitie gegevens"/>
    <w:basedOn w:val="KopDocumentgegevens"/>
    <w:next w:val="Standaard"/>
    <w:pPr>
      <w:spacing w:before="80" w:after="160"/>
    </w:pPr>
  </w:style>
  <w:style w:type="paragraph" w:customStyle="1" w:styleId="KopBesluitRVIGAutorisatiebesluitExperian">
    <w:name w:val="Kop_Besluit_RVIG_Autorisatiebesluit_Experian"/>
    <w:basedOn w:val="Standaard"/>
    <w:next w:val="Standaard"/>
    <w:rPr>
      <w:b/>
      <w:sz w:val="22"/>
      <w:szCs w:val="22"/>
    </w:rPr>
  </w:style>
  <w:style w:type="paragraph" w:customStyle="1" w:styleId="KopContractuitbreiding">
    <w:name w:val="Kop_Contractuitbreiding"/>
    <w:basedOn w:val="Standaard"/>
    <w:next w:val="Standaard"/>
    <w:pPr>
      <w:spacing w:line="480" w:lineRule="exact"/>
    </w:pPr>
    <w:rPr>
      <w:sz w:val="48"/>
      <w:szCs w:val="48"/>
    </w:rPr>
  </w:style>
  <w:style w:type="paragraph" w:customStyle="1" w:styleId="KopProcesVerbaalvanOplevering">
    <w:name w:val="Kop_Proces_Verbaal_van_Oplevering"/>
    <w:basedOn w:val="Standaard"/>
    <w:next w:val="Standaard"/>
    <w:pPr>
      <w:spacing w:after="720"/>
    </w:pPr>
    <w:rPr>
      <w:b/>
    </w:rPr>
  </w:style>
  <w:style w:type="paragraph" w:customStyle="1" w:styleId="Kopjeafzendgegevens">
    <w:name w:val="Kopje afzendgegevens"/>
    <w:basedOn w:val="Afzendgegevens"/>
    <w:next w:val="Standaard"/>
    <w:rPr>
      <w:b/>
    </w:rPr>
  </w:style>
  <w:style w:type="paragraph" w:customStyle="1" w:styleId="Kopjegegevensdocument">
    <w:name w:val="Kopje gegevens document"/>
    <w:basedOn w:val="Gegevensdocument"/>
    <w:next w:val="Standaard"/>
    <w:rPr>
      <w:sz w:val="13"/>
      <w:szCs w:val="13"/>
    </w:rPr>
  </w:style>
  <w:style w:type="paragraph" w:customStyle="1" w:styleId="KopjeNota">
    <w:name w:val="Kopje Nota"/>
    <w:next w:val="Standaard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jereferentiegegevens">
    <w:name w:val="Kopje referentiegegevens"/>
    <w:basedOn w:val="Referentiegegevens"/>
    <w:next w:val="Standaard"/>
    <w:rPr>
      <w:b/>
    </w:rPr>
  </w:style>
  <w:style w:type="paragraph" w:customStyle="1" w:styleId="LedenArt1">
    <w:name w:val="Leden_Art_1"/>
    <w:basedOn w:val="Standaard"/>
    <w:next w:val="Standaard"/>
    <w:pPr>
      <w:numPr>
        <w:numId w:val="27"/>
      </w:numPr>
    </w:pPr>
  </w:style>
  <w:style w:type="paragraph" w:customStyle="1" w:styleId="LedenArt1niv2">
    <w:name w:val="Leden_Art_1_niv2"/>
    <w:basedOn w:val="Standaard"/>
    <w:next w:val="Standaard"/>
    <w:pPr>
      <w:numPr>
        <w:ilvl w:val="1"/>
        <w:numId w:val="27"/>
      </w:numPr>
    </w:pPr>
  </w:style>
  <w:style w:type="paragraph" w:customStyle="1" w:styleId="LedenArt10">
    <w:name w:val="Leden_Art_10"/>
    <w:basedOn w:val="Standaard"/>
    <w:next w:val="Standaard"/>
    <w:pPr>
      <w:numPr>
        <w:numId w:val="28"/>
      </w:numPr>
    </w:pPr>
  </w:style>
  <w:style w:type="paragraph" w:customStyle="1" w:styleId="LedenArt10niv2">
    <w:name w:val="Leden_Art_10_niv2"/>
    <w:basedOn w:val="Standaard"/>
    <w:next w:val="Standaard"/>
    <w:pPr>
      <w:numPr>
        <w:ilvl w:val="1"/>
        <w:numId w:val="28"/>
      </w:numPr>
    </w:pPr>
  </w:style>
  <w:style w:type="paragraph" w:customStyle="1" w:styleId="LedenArt11">
    <w:name w:val="Leden_Art_11"/>
    <w:basedOn w:val="Standaard"/>
    <w:next w:val="Standaard"/>
    <w:pPr>
      <w:numPr>
        <w:numId w:val="29"/>
      </w:numPr>
    </w:pPr>
  </w:style>
  <w:style w:type="paragraph" w:customStyle="1" w:styleId="LedenArt3">
    <w:name w:val="Leden_Art_3"/>
    <w:basedOn w:val="Standaard"/>
    <w:next w:val="Standaard"/>
    <w:pPr>
      <w:numPr>
        <w:numId w:val="30"/>
      </w:numPr>
    </w:pPr>
  </w:style>
  <w:style w:type="paragraph" w:customStyle="1" w:styleId="LedenArt6">
    <w:name w:val="Leden_Art_6"/>
    <w:basedOn w:val="Standaard"/>
    <w:next w:val="Standaard"/>
    <w:pPr>
      <w:numPr>
        <w:numId w:val="31"/>
      </w:numPr>
    </w:pPr>
  </w:style>
  <w:style w:type="paragraph" w:customStyle="1" w:styleId="LedenArt6niv2">
    <w:name w:val="Leden_Art_6_niv2"/>
    <w:basedOn w:val="Standaard"/>
    <w:next w:val="Standaard"/>
    <w:pPr>
      <w:numPr>
        <w:ilvl w:val="1"/>
        <w:numId w:val="31"/>
      </w:numPr>
    </w:pPr>
  </w:style>
  <w:style w:type="paragraph" w:customStyle="1" w:styleId="LedenArt7">
    <w:name w:val="Leden_Art_7"/>
    <w:basedOn w:val="Standaard"/>
    <w:next w:val="Standaard"/>
    <w:pPr>
      <w:numPr>
        <w:numId w:val="32"/>
      </w:numPr>
    </w:pPr>
  </w:style>
  <w:style w:type="paragraph" w:customStyle="1" w:styleId="LedenArt7niv2">
    <w:name w:val="Leden_Art_7_niv2"/>
    <w:basedOn w:val="Standaard"/>
    <w:next w:val="Standaard"/>
    <w:pPr>
      <w:numPr>
        <w:ilvl w:val="1"/>
        <w:numId w:val="32"/>
      </w:numPr>
    </w:pPr>
  </w:style>
  <w:style w:type="table" w:customStyle="1" w:styleId="Logius-CelrechtsonderGrijs">
    <w:name w:val="Logius - Cel rechtsonder Grijs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LogiusArtikelniveau1">
    <w:name w:val="Logius Artikel (niveau 1)"/>
    <w:next w:val="Standaard"/>
    <w:pPr>
      <w:numPr>
        <w:numId w:val="1"/>
      </w:numPr>
      <w:spacing w:before="240" w:after="240"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LogiusArtikelniveau2">
    <w:name w:val="Logius Artikel (niveau 2)"/>
    <w:next w:val="Standaard"/>
    <w:pPr>
      <w:numPr>
        <w:ilvl w:val="1"/>
        <w:numId w:val="2"/>
      </w:numPr>
      <w:spacing w:before="240" w:after="240"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LogiusBehoeftestellingBullet">
    <w:name w:val="Logius Behoeftestelling Bullet"/>
    <w:basedOn w:val="Standaard"/>
    <w:next w:val="Standaard"/>
  </w:style>
  <w:style w:type="paragraph" w:customStyle="1" w:styleId="LogiusBullets">
    <w:name w:val="Logius Bullets"/>
    <w:basedOn w:val="Standaard"/>
    <w:next w:val="Standaard"/>
  </w:style>
  <w:style w:type="paragraph" w:customStyle="1" w:styleId="LogiusBulletsRapport">
    <w:name w:val="Logius Bullets Rapport"/>
    <w:basedOn w:val="Standaard"/>
    <w:next w:val="Standaard"/>
    <w:pPr>
      <w:numPr>
        <w:numId w:val="11"/>
      </w:numPr>
    </w:pPr>
  </w:style>
  <w:style w:type="paragraph" w:customStyle="1" w:styleId="LogiusMTNotitiebullet">
    <w:name w:val="Logius MT Notitie bullet"/>
    <w:basedOn w:val="Standaard"/>
    <w:next w:val="Standaard"/>
    <w:pPr>
      <w:numPr>
        <w:numId w:val="12"/>
      </w:numPr>
    </w:pPr>
  </w:style>
  <w:style w:type="paragraph" w:customStyle="1" w:styleId="LogiusMTNotitieopsomming">
    <w:name w:val="Logius MT Notitie opsomming"/>
    <w:basedOn w:val="Standaard"/>
    <w:next w:val="Standaard"/>
    <w:pPr>
      <w:numPr>
        <w:numId w:val="13"/>
      </w:numPr>
    </w:pPr>
    <w:rPr>
      <w:b/>
    </w:rPr>
  </w:style>
  <w:style w:type="paragraph" w:customStyle="1" w:styleId="LogiusMTNotitieopsommingbullet">
    <w:name w:val="Logius MT Notitie opsomming bullet"/>
    <w:basedOn w:val="Standaard"/>
    <w:next w:val="Standaard"/>
  </w:style>
  <w:style w:type="paragraph" w:customStyle="1" w:styleId="LogiusMTNotitieopsommingniv2">
    <w:name w:val="Logius MT Notitie opsomming niv 2"/>
    <w:basedOn w:val="Standaard"/>
    <w:next w:val="Standaard"/>
    <w:pPr>
      <w:numPr>
        <w:ilvl w:val="1"/>
        <w:numId w:val="12"/>
      </w:numPr>
    </w:pPr>
  </w:style>
  <w:style w:type="paragraph" w:customStyle="1" w:styleId="LogiusMTNotitieopsommingnummering">
    <w:name w:val="Logius MT Notitie opsomming nummering"/>
    <w:basedOn w:val="Standaard"/>
    <w:next w:val="Standaard"/>
  </w:style>
  <w:style w:type="paragraph" w:customStyle="1" w:styleId="LogiusNummeringExtra">
    <w:name w:val="Logius Nummering Extra"/>
    <w:basedOn w:val="Standaard"/>
    <w:next w:val="Standaard"/>
    <w:pPr>
      <w:numPr>
        <w:numId w:val="14"/>
      </w:numPr>
    </w:pPr>
  </w:style>
  <w:style w:type="paragraph" w:customStyle="1" w:styleId="LogiusNummeringExtraLijst">
    <w:name w:val="Logius Nummering Extra Lijst"/>
    <w:basedOn w:val="Standaard"/>
    <w:next w:val="Standaard"/>
  </w:style>
  <w:style w:type="paragraph" w:customStyle="1" w:styleId="LogiusonderschriftOpdrOvereenkomst">
    <w:name w:val="Logius onderschrift Opdr.Overeenkomst"/>
    <w:basedOn w:val="Standaard"/>
    <w:next w:val="Standaard"/>
    <w:pPr>
      <w:spacing w:line="200" w:lineRule="exact"/>
      <w:ind w:left="1831"/>
    </w:pPr>
    <w:rPr>
      <w:i/>
      <w:sz w:val="16"/>
      <w:szCs w:val="16"/>
    </w:rPr>
  </w:style>
  <w:style w:type="paragraph" w:customStyle="1" w:styleId="LogiusOpsomming1a">
    <w:name w:val="Logius Opsomming 1a"/>
    <w:basedOn w:val="Standaard"/>
    <w:next w:val="Standaard"/>
  </w:style>
  <w:style w:type="paragraph" w:customStyle="1" w:styleId="LogiusOpsomming1aniv1">
    <w:name w:val="Logius Opsomming 1a niv1"/>
    <w:basedOn w:val="Standaard"/>
    <w:next w:val="Standaard"/>
    <w:pPr>
      <w:numPr>
        <w:numId w:val="15"/>
      </w:numPr>
    </w:pPr>
  </w:style>
  <w:style w:type="paragraph" w:customStyle="1" w:styleId="LogiusOpsomming1aniv2">
    <w:name w:val="Logius Opsomming 1a niv2"/>
    <w:basedOn w:val="Standaard"/>
    <w:next w:val="Standaard"/>
    <w:pPr>
      <w:numPr>
        <w:ilvl w:val="1"/>
        <w:numId w:val="15"/>
      </w:numPr>
    </w:pPr>
  </w:style>
  <w:style w:type="paragraph" w:customStyle="1" w:styleId="LogiusOpsommingHoofdletters">
    <w:name w:val="Logius Opsomming Hoofdletters"/>
    <w:basedOn w:val="Standaard"/>
    <w:next w:val="Standaard"/>
    <w:pPr>
      <w:numPr>
        <w:numId w:val="17"/>
      </w:numPr>
    </w:pPr>
  </w:style>
  <w:style w:type="paragraph" w:customStyle="1" w:styleId="LogiusRapportsoorten">
    <w:name w:val="Logius Rapportsoorten"/>
    <w:basedOn w:val="Standaard"/>
    <w:next w:val="Standaard"/>
  </w:style>
  <w:style w:type="table" w:customStyle="1" w:styleId="LogiusTabelGrijs">
    <w:name w:val="Logius Tabel Grijs"/>
    <w:rPr>
      <w:rFonts w:ascii="Verdana" w:hAnsi="Verdana"/>
      <w:color w:val="000000"/>
      <w:sz w:val="18"/>
      <w:szCs w:val="18"/>
    </w:rPr>
    <w:tblPr>
      <w:tblBorders>
        <w:top w:val="single" w:sz="8" w:space="0" w:color="CBCBCB"/>
        <w:left w:val="single" w:sz="8" w:space="0" w:color="CBCBCB"/>
        <w:bottom w:val="single" w:sz="8" w:space="0" w:color="CBCBCB"/>
        <w:right w:val="single" w:sz="8" w:space="0" w:color="CBCBCB"/>
        <w:insideH w:val="single" w:sz="8" w:space="0" w:color="CBCBCB"/>
        <w:insideV w:val="single" w:sz="8" w:space="0" w:color="CBCBCB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EEEEE"/>
    </w:tcPr>
  </w:style>
  <w:style w:type="paragraph" w:customStyle="1" w:styleId="Logiustekstmetopsommingniveau1">
    <w:name w:val="Logius tekst met opsomming niveau 1"/>
    <w:basedOn w:val="Standaard"/>
    <w:next w:val="Standaard"/>
    <w:pPr>
      <w:numPr>
        <w:numId w:val="10"/>
      </w:numPr>
    </w:pPr>
  </w:style>
  <w:style w:type="paragraph" w:customStyle="1" w:styleId="Logiustekstmetopsommingniveau2">
    <w:name w:val="Logius tekst met opsomming niveau 2"/>
    <w:basedOn w:val="Standaard"/>
    <w:next w:val="Standaard"/>
    <w:pPr>
      <w:numPr>
        <w:ilvl w:val="1"/>
        <w:numId w:val="10"/>
      </w:numPr>
    </w:pPr>
  </w:style>
  <w:style w:type="paragraph" w:customStyle="1" w:styleId="Logiusverdana12">
    <w:name w:val="Logius verdana 12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Logiusverdana12bold">
    <w:name w:val="Logius verdana 12 bold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LogiusVerdana12Italic">
    <w:name w:val="Logius Verdana 12 Italic"/>
    <w:basedOn w:val="Standaard"/>
    <w:next w:val="Standaard"/>
    <w:rPr>
      <w:i/>
      <w:sz w:val="24"/>
      <w:szCs w:val="24"/>
    </w:rPr>
  </w:style>
  <w:style w:type="paragraph" w:customStyle="1" w:styleId="Logiusbasisnummering">
    <w:name w:val="Logius_basis_nummering"/>
    <w:basedOn w:val="Standaard"/>
    <w:next w:val="Standaard"/>
  </w:style>
  <w:style w:type="table" w:customStyle="1" w:styleId="LogiusBehoeftestelling">
    <w:name w:val="Logius_Behoeftestelling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LogiusBehoeftestelling02">
    <w:name w:val="Logius_Behoeftestelling_02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NieuwOpmaakprofiel">
    <w:name w:val="Nieuw Opmaakprofiel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Ondertekeningfunctie">
    <w:name w:val="Ondertekening functie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Ondertekeningnaam">
    <w:name w:val="Ondertekening naam"/>
    <w:pPr>
      <w:spacing w:before="9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OndertekeningVervolg">
    <w:name w:val="Ondertekening Vervolg"/>
    <w:basedOn w:val="Standaard"/>
    <w:rPr>
      <w:i/>
    </w:rPr>
  </w:style>
  <w:style w:type="paragraph" w:customStyle="1" w:styleId="Opsomminghoofdletters">
    <w:name w:val="Opsomming hoofdletters"/>
    <w:basedOn w:val="Standaard"/>
    <w:next w:val="Standaard"/>
  </w:style>
  <w:style w:type="paragraph" w:customStyle="1" w:styleId="Paginaeinde">
    <w:name w:val="Paginaeinde"/>
    <w:basedOn w:val="Standaard"/>
    <w:next w:val="Standaard"/>
    <w:pPr>
      <w:pageBreakBefore/>
    </w:pPr>
    <w:rPr>
      <w:sz w:val="2"/>
      <w:szCs w:val="2"/>
    </w:rPr>
  </w:style>
  <w:style w:type="paragraph" w:customStyle="1" w:styleId="Paragraaf">
    <w:name w:val="Paragraaf"/>
    <w:basedOn w:val="Standaard"/>
    <w:next w:val="Standaard"/>
    <w:pPr>
      <w:numPr>
        <w:ilvl w:val="1"/>
        <w:numId w:val="16"/>
      </w:numPr>
    </w:pPr>
    <w:rPr>
      <w:b/>
    </w:rPr>
  </w:style>
  <w:style w:type="paragraph" w:customStyle="1" w:styleId="Raad">
    <w:name w:val="Raad"/>
    <w:next w:val="Standaard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">
    <w:name w:val="Rapport"/>
    <w:basedOn w:val="Standaard"/>
    <w:next w:val="Standaard"/>
    <w:rPr>
      <w:b/>
    </w:rPr>
  </w:style>
  <w:style w:type="paragraph" w:customStyle="1" w:styleId="RapportNiveau1">
    <w:name w:val="Rapport_Niveau_1"/>
    <w:basedOn w:val="Standaard"/>
    <w:next w:val="Standaard"/>
    <w:pPr>
      <w:numPr>
        <w:numId w:val="18"/>
      </w:num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Standaard"/>
    <w:next w:val="Standaard"/>
    <w:pPr>
      <w:numPr>
        <w:ilvl w:val="1"/>
        <w:numId w:val="18"/>
      </w:numPr>
    </w:pPr>
    <w:rPr>
      <w:b/>
    </w:rPr>
  </w:style>
  <w:style w:type="paragraph" w:customStyle="1" w:styleId="RapportNiveau3">
    <w:name w:val="Rapport_Niveau_3"/>
    <w:basedOn w:val="Standaard"/>
    <w:next w:val="Standaard"/>
    <w:pPr>
      <w:numPr>
        <w:ilvl w:val="2"/>
        <w:numId w:val="18"/>
      </w:numPr>
    </w:pPr>
    <w:rPr>
      <w:i/>
    </w:rPr>
  </w:style>
  <w:style w:type="paragraph" w:customStyle="1" w:styleId="RapportNiveau4">
    <w:name w:val="Rapport_Niveau_4"/>
    <w:basedOn w:val="Standaard"/>
    <w:next w:val="Standaard"/>
    <w:pPr>
      <w:numPr>
        <w:ilvl w:val="3"/>
        <w:numId w:val="18"/>
      </w:numPr>
    </w:pPr>
  </w:style>
  <w:style w:type="paragraph" w:customStyle="1" w:styleId="RapportNiveau5">
    <w:name w:val="Rapport_Niveau_5"/>
    <w:basedOn w:val="Standaard"/>
    <w:next w:val="Standaard"/>
    <w:pPr>
      <w:numPr>
        <w:ilvl w:val="4"/>
        <w:numId w:val="18"/>
      </w:numPr>
    </w:pPr>
  </w:style>
  <w:style w:type="paragraph" w:customStyle="1" w:styleId="RapportNiveau6">
    <w:name w:val="Rapport_Niveau_6"/>
    <w:basedOn w:val="Standaard"/>
    <w:next w:val="Standaard"/>
    <w:pPr>
      <w:spacing w:before="240" w:after="60" w:line="380" w:lineRule="exact"/>
    </w:pPr>
    <w:rPr>
      <w:b/>
      <w:sz w:val="32"/>
      <w:szCs w:val="32"/>
    </w:rPr>
  </w:style>
  <w:style w:type="paragraph" w:customStyle="1" w:styleId="RapportRijksHuisstijl">
    <w:name w:val="Rapport_RijksHuisstijl"/>
    <w:basedOn w:val="Standaard"/>
    <w:next w:val="Standaard"/>
  </w:style>
  <w:style w:type="paragraph" w:customStyle="1" w:styleId="RapportRijksHuisstijl1">
    <w:name w:val="Rapport_RijksHuisstijl_1"/>
    <w:basedOn w:val="Standaard"/>
    <w:next w:val="Standaard"/>
    <w:qFormat/>
    <w:pPr>
      <w:pageBreakBefore/>
      <w:numPr>
        <w:numId w:val="19"/>
      </w:numPr>
      <w:spacing w:after="700" w:line="300" w:lineRule="exact"/>
    </w:pPr>
    <w:rPr>
      <w:sz w:val="24"/>
      <w:szCs w:val="24"/>
    </w:rPr>
  </w:style>
  <w:style w:type="paragraph" w:customStyle="1" w:styleId="RapportRijksHuisstijl2">
    <w:name w:val="Rapport_RijksHuisstijl_2"/>
    <w:basedOn w:val="Standaard"/>
    <w:next w:val="Standaard"/>
    <w:qFormat/>
    <w:pPr>
      <w:numPr>
        <w:ilvl w:val="1"/>
        <w:numId w:val="19"/>
      </w:numPr>
      <w:spacing w:before="200" w:line="300" w:lineRule="exact"/>
    </w:pPr>
    <w:rPr>
      <w:b/>
    </w:rPr>
  </w:style>
  <w:style w:type="paragraph" w:customStyle="1" w:styleId="RapportRijksHuisstijl3">
    <w:name w:val="Rapport_RijksHuisstijl_3"/>
    <w:basedOn w:val="Standaard"/>
    <w:next w:val="Standaard"/>
    <w:qFormat/>
    <w:pPr>
      <w:numPr>
        <w:ilvl w:val="2"/>
        <w:numId w:val="19"/>
      </w:numPr>
      <w:spacing w:before="240"/>
    </w:pPr>
    <w:rPr>
      <w:i/>
    </w:rPr>
  </w:style>
  <w:style w:type="paragraph" w:customStyle="1" w:styleId="RapportRijksHuisstijl4">
    <w:name w:val="Rapport_RijksHuisstijl_4"/>
    <w:basedOn w:val="Standaard"/>
    <w:next w:val="Standaard"/>
    <w:pPr>
      <w:numPr>
        <w:ilvl w:val="3"/>
        <w:numId w:val="19"/>
      </w:numPr>
    </w:pPr>
  </w:style>
  <w:style w:type="paragraph" w:customStyle="1" w:styleId="RapportRijksHuisstijl5">
    <w:name w:val="Rapport_RijksHuisstijl_5"/>
    <w:basedOn w:val="Standaard"/>
    <w:next w:val="Standaard"/>
    <w:pPr>
      <w:numPr>
        <w:ilvl w:val="4"/>
        <w:numId w:val="19"/>
      </w:numPr>
    </w:pPr>
  </w:style>
  <w:style w:type="paragraph" w:customStyle="1" w:styleId="RapportRijksHuisstijl6">
    <w:name w:val="Rapport_RijksHuisstijl_6"/>
    <w:basedOn w:val="Standaard"/>
    <w:next w:val="Standaard"/>
    <w:pPr>
      <w:pageBreakBefore/>
      <w:numPr>
        <w:numId w:val="20"/>
      </w:numPr>
      <w:spacing w:before="240" w:after="60" w:line="380" w:lineRule="exact"/>
    </w:pPr>
    <w:rPr>
      <w:b/>
      <w:sz w:val="32"/>
      <w:szCs w:val="32"/>
    </w:rPr>
  </w:style>
  <w:style w:type="paragraph" w:customStyle="1" w:styleId="RapportRijksHuisstijl6zondernummering">
    <w:name w:val="Rapport_RijksHuisstijl_6_zonder_nummering"/>
    <w:basedOn w:val="Standaard"/>
    <w:next w:val="Standaard"/>
  </w:style>
  <w:style w:type="paragraph" w:customStyle="1" w:styleId="RapportRijksHuisstijlzonder">
    <w:name w:val="Rapport_RijksHuisstijl_zonder"/>
    <w:basedOn w:val="Standaard"/>
    <w:next w:val="Standaard"/>
    <w:qFormat/>
    <w:pPr>
      <w:pageBreakBefore/>
      <w:numPr>
        <w:numId w:val="21"/>
      </w:numPr>
      <w:spacing w:after="700" w:line="300" w:lineRule="exact"/>
    </w:pPr>
    <w:rPr>
      <w:sz w:val="24"/>
      <w:szCs w:val="24"/>
    </w:rPr>
  </w:style>
  <w:style w:type="paragraph" w:customStyle="1" w:styleId="RapportRijksHuisstijlzondernummering">
    <w:name w:val="Rapport_RijksHuisstijl_zonder_nummering"/>
    <w:basedOn w:val="Standaard"/>
    <w:next w:val="Standaard"/>
    <w:qFormat/>
  </w:style>
  <w:style w:type="paragraph" w:customStyle="1" w:styleId="RCOpsommingstreepje">
    <w:name w:val="RC Opsomming streepje"/>
    <w:basedOn w:val="Standaard"/>
    <w:next w:val="Standaard"/>
    <w:pPr>
      <w:numPr>
        <w:numId w:val="22"/>
      </w:numPr>
    </w:pPr>
  </w:style>
  <w:style w:type="paragraph" w:customStyle="1" w:styleId="RCStreepje">
    <w:name w:val="RC Streepje"/>
    <w:basedOn w:val="Standaard"/>
    <w:next w:val="Standaard"/>
  </w:style>
  <w:style w:type="paragraph" w:customStyle="1" w:styleId="RCabc">
    <w:name w:val="RC_abc"/>
    <w:basedOn w:val="Standaard"/>
    <w:next w:val="Standaard"/>
  </w:style>
  <w:style w:type="paragraph" w:customStyle="1" w:styleId="RCabcalinea">
    <w:name w:val="RC_abc alinea"/>
    <w:basedOn w:val="Standaard"/>
    <w:next w:val="Standaard"/>
    <w:pPr>
      <w:numPr>
        <w:numId w:val="23"/>
      </w:numPr>
    </w:pPr>
  </w:style>
  <w:style w:type="paragraph" w:customStyle="1" w:styleId="Referentiegegevens">
    <w:name w:val="Referentiegegevens"/>
    <w:next w:val="Standaard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cursief">
    <w:name w:val="Referentiegegevens cursief"/>
    <w:next w:val="Standaard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ReferentiegegevensmetW1boven">
    <w:name w:val="Referentiegegevens met W1 boven"/>
    <w:next w:val="Standaard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touradres">
    <w:name w:val="Retouradres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obabcvet">
    <w:name w:val="Rob_abc vet"/>
    <w:basedOn w:val="Standaard"/>
    <w:next w:val="Standaard"/>
    <w:pPr>
      <w:numPr>
        <w:ilvl w:val="2"/>
        <w:numId w:val="24"/>
      </w:numPr>
      <w:spacing w:before="180" w:line="300" w:lineRule="exact"/>
    </w:pPr>
    <w:rPr>
      <w:b/>
    </w:rPr>
  </w:style>
  <w:style w:type="paragraph" w:customStyle="1" w:styleId="Rob-RfvRaadsnotadocumentnaam">
    <w:name w:val="Rob-Rfv Raadsnota documentnaam"/>
    <w:next w:val="Standaard"/>
    <w:pPr>
      <w:spacing w:line="440" w:lineRule="exact"/>
    </w:pPr>
    <w:rPr>
      <w:rFonts w:ascii="Verdana" w:hAnsi="Verdana"/>
      <w:color w:val="FF0000"/>
      <w:sz w:val="44"/>
      <w:szCs w:val="44"/>
    </w:rPr>
  </w:style>
  <w:style w:type="paragraph" w:customStyle="1" w:styleId="RobRfvStandaardTAB">
    <w:name w:val="Rob/Rfv Standaard TAB"/>
    <w:basedOn w:val="Standaard"/>
    <w:next w:val="Standaard"/>
    <w:pPr>
      <w:tabs>
        <w:tab w:val="left" w:pos="1133"/>
      </w:tabs>
    </w:pPr>
  </w:style>
  <w:style w:type="paragraph" w:customStyle="1" w:styleId="Robrfvabc">
    <w:name w:val="Robrfv_abc"/>
    <w:basedOn w:val="Standaard"/>
    <w:next w:val="Standaard"/>
    <w:pPr>
      <w:numPr>
        <w:ilvl w:val="5"/>
        <w:numId w:val="24"/>
      </w:numPr>
      <w:spacing w:before="180" w:line="300" w:lineRule="exact"/>
    </w:pPr>
  </w:style>
  <w:style w:type="paragraph" w:customStyle="1" w:styleId="Robrfvniv1b11">
    <w:name w:val="Robrfvniv1_b11"/>
    <w:basedOn w:val="Standaard"/>
    <w:next w:val="Standaard"/>
    <w:pPr>
      <w:numPr>
        <w:numId w:val="24"/>
      </w:numPr>
      <w:spacing w:before="360" w:line="300" w:lineRule="exact"/>
    </w:pPr>
    <w:rPr>
      <w:b/>
      <w:sz w:val="22"/>
      <w:szCs w:val="22"/>
    </w:rPr>
  </w:style>
  <w:style w:type="paragraph" w:customStyle="1" w:styleId="Robrfvniv2">
    <w:name w:val="Robrfvniv2"/>
    <w:basedOn w:val="Standaard"/>
    <w:next w:val="Standaard"/>
    <w:pPr>
      <w:numPr>
        <w:ilvl w:val="1"/>
        <w:numId w:val="24"/>
      </w:numPr>
      <w:spacing w:before="180" w:line="300" w:lineRule="exact"/>
    </w:pPr>
    <w:rPr>
      <w:b/>
    </w:rPr>
  </w:style>
  <w:style w:type="paragraph" w:customStyle="1" w:styleId="Robrfvniv3standaard">
    <w:name w:val="Robrfvniv3_standaard"/>
    <w:basedOn w:val="Standaard"/>
    <w:next w:val="Standaard"/>
    <w:pPr>
      <w:numPr>
        <w:ilvl w:val="3"/>
        <w:numId w:val="24"/>
      </w:numPr>
    </w:pPr>
  </w:style>
  <w:style w:type="paragraph" w:customStyle="1" w:styleId="Robrfvniv5">
    <w:name w:val="Robrfvniv5"/>
    <w:basedOn w:val="Standaard"/>
    <w:next w:val="Standaard"/>
    <w:pPr>
      <w:numPr>
        <w:ilvl w:val="4"/>
        <w:numId w:val="24"/>
      </w:numPr>
    </w:pPr>
  </w:style>
  <w:style w:type="paragraph" w:customStyle="1" w:styleId="Robrfvopsommingslijst">
    <w:name w:val="Robrfvopsommingslijst"/>
    <w:basedOn w:val="Standaard"/>
    <w:next w:val="Standaard"/>
  </w:style>
  <w:style w:type="paragraph" w:customStyle="1" w:styleId="Rubricering">
    <w:name w:val="Rubricering"/>
    <w:next w:val="Standaard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briceringHvK">
    <w:name w:val="Rubricering HvK"/>
    <w:basedOn w:val="StandaardHvK"/>
    <w:pPr>
      <w:spacing w:line="240" w:lineRule="exact"/>
    </w:pPr>
    <w:rPr>
      <w:b/>
      <w:sz w:val="24"/>
      <w:szCs w:val="24"/>
    </w:rPr>
  </w:style>
  <w:style w:type="paragraph" w:customStyle="1" w:styleId="RVIGCijferopsomming">
    <w:name w:val="RVIG Cijferopsomming"/>
    <w:basedOn w:val="Standaard"/>
    <w:next w:val="Standaard"/>
  </w:style>
  <w:style w:type="paragraph" w:customStyle="1" w:styleId="RVIGLetteropsomming">
    <w:name w:val="RVIG Letteropsomming"/>
    <w:basedOn w:val="Standaard"/>
    <w:next w:val="Standaard"/>
  </w:style>
  <w:style w:type="paragraph" w:customStyle="1" w:styleId="RvIGOpsomming">
    <w:name w:val="RvIG Opsomming"/>
    <w:basedOn w:val="Standaard"/>
    <w:next w:val="Standaard"/>
    <w:pPr>
      <w:ind w:left="1260"/>
    </w:pPr>
  </w:style>
  <w:style w:type="paragraph" w:customStyle="1" w:styleId="RVIGOpsommingGebruikersgegevens">
    <w:name w:val="RVIG Opsomming Gebruikersgegevens"/>
    <w:basedOn w:val="Standaard"/>
    <w:next w:val="Standaard"/>
    <w:pPr>
      <w:tabs>
        <w:tab w:val="left" w:pos="5930"/>
      </w:tabs>
    </w:pPr>
  </w:style>
  <w:style w:type="table" w:customStyle="1" w:styleId="RViGTabelFormulieren">
    <w:name w:val="RViG Tabel Formulieren"/>
    <w:rPr>
      <w:sz w:val="18"/>
      <w:szCs w:val="18"/>
    </w:rPr>
    <w:tblPr>
      <w:tblBorders>
        <w:top w:val="single" w:sz="8" w:space="0" w:color="080808"/>
        <w:left w:val="single" w:sz="8" w:space="0" w:color="080808"/>
        <w:bottom w:val="single" w:sz="8" w:space="0" w:color="080808"/>
        <w:right w:val="single" w:sz="8" w:space="0" w:color="080808"/>
        <w:insideH w:val="single" w:sz="8" w:space="0" w:color="080808"/>
        <w:insideV w:val="single" w:sz="8" w:space="0" w:color="080808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FFF"/>
    </w:tcPr>
  </w:style>
  <w:style w:type="paragraph" w:customStyle="1" w:styleId="RvIGTekstbesluitmetcijfers">
    <w:name w:val="RvIG Tekst besluit met cijfers"/>
    <w:basedOn w:val="Standaard"/>
    <w:next w:val="Standaard"/>
    <w:pPr>
      <w:numPr>
        <w:numId w:val="25"/>
      </w:numPr>
      <w:spacing w:after="240"/>
    </w:pPr>
  </w:style>
  <w:style w:type="paragraph" w:customStyle="1" w:styleId="RVIGTekstbesluitmetletters">
    <w:name w:val="RVIG Tekst besluit met letters"/>
    <w:basedOn w:val="Standaard"/>
    <w:next w:val="Standaard"/>
    <w:pPr>
      <w:numPr>
        <w:numId w:val="26"/>
      </w:numPr>
      <w:spacing w:after="240"/>
    </w:pPr>
  </w:style>
  <w:style w:type="paragraph" w:customStyle="1" w:styleId="Slotzin">
    <w:name w:val="Slotzin"/>
    <w:basedOn w:val="Standaard"/>
    <w:next w:val="Standaard"/>
  </w:style>
  <w:style w:type="paragraph" w:customStyle="1" w:styleId="SSCICTslotzin">
    <w:name w:val="SSC_ICT_slotzin"/>
    <w:basedOn w:val="Standaard"/>
    <w:next w:val="Standaard"/>
    <w:pPr>
      <w:spacing w:before="240"/>
    </w:pPr>
  </w:style>
  <w:style w:type="paragraph" w:customStyle="1" w:styleId="SSC-ICTAanhef">
    <w:name w:val="SSC-ICT Aanhef"/>
    <w:basedOn w:val="Standaard"/>
    <w:next w:val="Standaard"/>
    <w:pPr>
      <w:spacing w:before="100" w:after="240"/>
    </w:pPr>
  </w:style>
  <w:style w:type="table" w:customStyle="1" w:styleId="SSC-ICTTabelDecharge">
    <w:name w:val="SSC-ICT Tabel Decharge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3" w:type="dxa"/>
        <w:left w:w="107" w:type="dxa"/>
        <w:bottom w:w="23" w:type="dxa"/>
        <w:right w:w="107" w:type="dxa"/>
      </w:tblCellMar>
    </w:tblPr>
    <w:tcPr>
      <w:shd w:val="clear" w:color="auto" w:fill="auto"/>
    </w:tcPr>
  </w:style>
  <w:style w:type="table" w:customStyle="1" w:styleId="SSC-ICTTabellijnen">
    <w:name w:val="SSC-ICT Tabel lijnen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auto"/>
    </w:tcPr>
    <w:tblStylePr w:type="firstRow"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SC-ICTTabelkop">
    <w:name w:val="SSC-ICT Tabelkop"/>
    <w:basedOn w:val="Standaard"/>
    <w:next w:val="Standaard"/>
    <w:pPr>
      <w:spacing w:before="40" w:after="40"/>
      <w:ind w:left="40"/>
    </w:pPr>
  </w:style>
  <w:style w:type="paragraph" w:customStyle="1" w:styleId="Standaardboldrechts">
    <w:name w:val="Standaard bold rechts"/>
    <w:basedOn w:val="Standaard"/>
    <w:next w:val="Standaard"/>
    <w:pPr>
      <w:jc w:val="right"/>
    </w:pPr>
    <w:rPr>
      <w:b/>
    </w:rPr>
  </w:style>
  <w:style w:type="paragraph" w:customStyle="1" w:styleId="StandaardCursief">
    <w:name w:val="Standaard Cursief"/>
    <w:basedOn w:val="Standaard"/>
    <w:next w:val="Standaard"/>
    <w:rPr>
      <w:i/>
    </w:rPr>
  </w:style>
  <w:style w:type="paragraph" w:customStyle="1" w:styleId="StandaardGrijsgemarkeerd">
    <w:name w:val="Standaard Grijs gemarkeerd"/>
    <w:basedOn w:val="Standaard"/>
    <w:next w:val="Standaard"/>
    <w:pPr>
      <w:shd w:val="clear" w:color="auto" w:fill="B2B2B2"/>
    </w:pPr>
  </w:style>
  <w:style w:type="paragraph" w:customStyle="1" w:styleId="StandaardHvK">
    <w:name w:val="Standaard HvK"/>
    <w:next w:val="Standaard"/>
    <w:pPr>
      <w:spacing w:line="300" w:lineRule="exact"/>
    </w:pPr>
    <w:rPr>
      <w:rFonts w:ascii="Helvetica" w:hAnsi="Helvetica"/>
      <w:color w:val="000000"/>
    </w:rPr>
  </w:style>
  <w:style w:type="paragraph" w:customStyle="1" w:styleId="StandaardKleinKapitaal">
    <w:name w:val="Standaard Klein Kapitaal"/>
    <w:basedOn w:val="Standaard"/>
    <w:next w:val="Standaard"/>
    <w:rPr>
      <w:smallCaps/>
    </w:rPr>
  </w:style>
  <w:style w:type="paragraph" w:customStyle="1" w:styleId="Standaardrechts">
    <w:name w:val="Standaard rechts"/>
    <w:basedOn w:val="Standaard"/>
    <w:next w:val="Standaard"/>
    <w:pPr>
      <w:jc w:val="right"/>
    </w:pPr>
  </w:style>
  <w:style w:type="paragraph" w:customStyle="1" w:styleId="Standaardregelafstandtenminste">
    <w:name w:val="Standaard regelafstand ten minste"/>
    <w:basedOn w:val="Standaard"/>
    <w:next w:val="Standaard"/>
    <w:pPr>
      <w:spacing w:line="240" w:lineRule="atLeast"/>
    </w:pPr>
  </w:style>
  <w:style w:type="paragraph" w:customStyle="1" w:styleId="Standaardtabeltekst">
    <w:name w:val="Standaard tabel tekst"/>
    <w:basedOn w:val="Standaard"/>
    <w:next w:val="Standaard"/>
    <w:pPr>
      <w:spacing w:line="220" w:lineRule="exact"/>
    </w:pPr>
  </w:style>
  <w:style w:type="paragraph" w:customStyle="1" w:styleId="StandaardVerdana12">
    <w:name w:val="Standaard Verdana 12"/>
    <w:basedOn w:val="Standaard"/>
    <w:next w:val="Standaard"/>
    <w:rPr>
      <w:sz w:val="24"/>
      <w:szCs w:val="24"/>
    </w:rPr>
  </w:style>
  <w:style w:type="paragraph" w:customStyle="1" w:styleId="StandaardVerdana12bold">
    <w:name w:val="Standaard Verdana 12 bold"/>
    <w:basedOn w:val="Standaard"/>
    <w:next w:val="Standaard"/>
    <w:rPr>
      <w:b/>
      <w:sz w:val="24"/>
      <w:szCs w:val="24"/>
    </w:rPr>
  </w:style>
  <w:style w:type="paragraph" w:customStyle="1" w:styleId="StandaardVerdana14">
    <w:name w:val="Standaard Verdana 14"/>
    <w:basedOn w:val="Standaard"/>
    <w:next w:val="Standaard"/>
    <w:pPr>
      <w:spacing w:line="340" w:lineRule="exact"/>
    </w:pPr>
    <w:rPr>
      <w:sz w:val="28"/>
      <w:szCs w:val="28"/>
    </w:rPr>
  </w:style>
  <w:style w:type="paragraph" w:customStyle="1" w:styleId="StandaardVerdana16Projectcontract">
    <w:name w:val="Standaard Verdana 16 Projectcontract"/>
    <w:basedOn w:val="Standaard"/>
    <w:next w:val="Standaard"/>
    <w:pPr>
      <w:spacing w:after="900" w:line="380" w:lineRule="exact"/>
    </w:pPr>
    <w:rPr>
      <w:sz w:val="32"/>
      <w:szCs w:val="32"/>
    </w:rPr>
  </w:style>
  <w:style w:type="paragraph" w:customStyle="1" w:styleId="StandaardVerdana8">
    <w:name w:val="Standaard Verdana 8"/>
    <w:basedOn w:val="Standaard"/>
    <w:next w:val="Standaard"/>
    <w:rPr>
      <w:sz w:val="16"/>
      <w:szCs w:val="16"/>
    </w:rPr>
  </w:style>
  <w:style w:type="paragraph" w:customStyle="1" w:styleId="StandaardVet">
    <w:name w:val="Standaard Vet"/>
    <w:basedOn w:val="Standaard"/>
    <w:next w:val="Standaard"/>
    <w:rPr>
      <w:b/>
    </w:rPr>
  </w:style>
  <w:style w:type="table" w:customStyle="1" w:styleId="Standaardtabelmetranden">
    <w:name w:val="Standaardtabel met rand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cPr>
      <w:shd w:val="clear" w:color="auto" w:fill="auto"/>
    </w:tcPr>
  </w:style>
  <w:style w:type="paragraph" w:customStyle="1" w:styleId="Subparagraaf">
    <w:name w:val="Subparagraaf"/>
    <w:basedOn w:val="Standaard"/>
    <w:next w:val="Standaard"/>
    <w:pPr>
      <w:numPr>
        <w:ilvl w:val="2"/>
        <w:numId w:val="16"/>
      </w:numPr>
    </w:pPr>
    <w:rPr>
      <w:i/>
    </w:rPr>
  </w:style>
  <w:style w:type="paragraph" w:customStyle="1" w:styleId="Subparagraaf2">
    <w:name w:val="Subparagraaf 2"/>
    <w:basedOn w:val="Standaard"/>
    <w:next w:val="Standaard"/>
    <w:pPr>
      <w:numPr>
        <w:ilvl w:val="3"/>
        <w:numId w:val="16"/>
      </w:numPr>
    </w:pPr>
  </w:style>
  <w:style w:type="paragraph" w:customStyle="1" w:styleId="Subtitelpersbericht">
    <w:name w:val="Subtitel persbericht"/>
    <w:basedOn w:val="Titelpersbericht"/>
    <w:next w:val="Standaard"/>
    <w:rPr>
      <w:b w:val="0"/>
    </w:rPr>
  </w:style>
  <w:style w:type="paragraph" w:customStyle="1" w:styleId="SubtitelRapport">
    <w:name w:val="Subtitel Rapport"/>
    <w:next w:val="Standaard"/>
    <w:pPr>
      <w:spacing w:line="240" w:lineRule="exact"/>
    </w:pPr>
    <w:rPr>
      <w:rFonts w:ascii="Verdana" w:hAnsi="Verdana"/>
      <w:color w:val="000000"/>
      <w:sz w:val="16"/>
      <w:szCs w:val="16"/>
    </w:rPr>
  </w:style>
  <w:style w:type="table" w:customStyle="1" w:styleId="TabelVorderingsbriefrijhoogte">
    <w:name w:val="Tabel Vorderingsbrief rijhoogte"/>
    <w:rPr>
      <w:rFonts w:ascii="Verdana" w:hAnsi="Verdana"/>
      <w:color w:val="000000"/>
      <w:sz w:val="18"/>
      <w:szCs w:val="18"/>
    </w:rPr>
    <w:tblPr>
      <w:tblCellMar>
        <w:top w:w="60" w:type="dxa"/>
        <w:left w:w="0" w:type="dxa"/>
        <w:bottom w:w="60" w:type="dxa"/>
        <w:right w:w="0" w:type="dxa"/>
      </w:tblCellMar>
    </w:tblPr>
    <w:tcPr>
      <w:shd w:val="clear" w:color="auto" w:fill="auto"/>
    </w:tcPr>
  </w:style>
  <w:style w:type="table" w:customStyle="1" w:styleId="TabelBehoeftestellingsformulier">
    <w:name w:val="Tabel_Behoeftestellingsformulier"/>
    <w:rPr>
      <w:rFonts w:ascii="Verdana" w:hAnsi="Verdana"/>
      <w:color w:val="000000"/>
      <w:sz w:val="18"/>
      <w:szCs w:val="18"/>
    </w:rPr>
    <w:tblPr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CBCBCB"/>
    </w:tcPr>
  </w:style>
  <w:style w:type="table" w:customStyle="1" w:styleId="TabelProjectbrief">
    <w:name w:val="Tabel_Projectbrief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Projectbriefeersterijvet">
    <w:name w:val="Tabel_Projectbrief_eerste_rij_vet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</w:rPr>
    </w:tblStylePr>
    <w:tblStylePr w:type="firstCol">
      <w:rPr>
        <w:rFonts w:ascii="Verdana" w:hAnsi="Verdana"/>
        <w:b w:val="0"/>
        <w:sz w:val="18"/>
        <w:szCs w:val="18"/>
      </w:rPr>
    </w:tblStylePr>
  </w:style>
  <w:style w:type="table" w:customStyle="1" w:styleId="TabelProjectbriefinspringen">
    <w:name w:val="Tabel_Projectbrief_inspringen"/>
    <w:pPr>
      <w:tabs>
        <w:tab w:val="left" w:pos="2551"/>
      </w:tabs>
    </w:pPr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contract">
    <w:name w:val="Tabel_projectcontract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plan1">
    <w:name w:val="Tabel_Projectplan_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Col">
      <w:rPr>
        <w:b/>
      </w:rPr>
    </w:tblStylePr>
  </w:style>
  <w:style w:type="table" w:customStyle="1" w:styleId="TabelProjectplan2">
    <w:name w:val="Tabel_Projectplan_2"/>
    <w:rPr>
      <w:rFonts w:ascii="Verdana" w:hAnsi="Verdana"/>
      <w:b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BDBDB"/>
    </w:tcPr>
  </w:style>
  <w:style w:type="paragraph" w:customStyle="1" w:styleId="Tabelkop">
    <w:name w:val="Tabelkop"/>
    <w:next w:val="Standaard"/>
    <w:pPr>
      <w:spacing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Titelpersbericht">
    <w:name w:val="Titel persbericht"/>
    <w:next w:val="Standaard"/>
    <w:pPr>
      <w:spacing w:line="32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Toezendgegevens">
    <w:name w:val="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ToezendgegevensHvK">
    <w:name w:val="Toezendgegevens HvK"/>
    <w:basedOn w:val="StandaardHvK"/>
    <w:pPr>
      <w:spacing w:line="220" w:lineRule="exact"/>
    </w:pPr>
  </w:style>
  <w:style w:type="paragraph" w:customStyle="1" w:styleId="Verdana65">
    <w:name w:val="Verdana 6;5"/>
    <w:basedOn w:val="Standaard"/>
    <w:next w:val="Standaard"/>
    <w:rPr>
      <w:sz w:val="13"/>
      <w:szCs w:val="13"/>
    </w:rPr>
  </w:style>
  <w:style w:type="paragraph" w:customStyle="1" w:styleId="Verdana65bold">
    <w:name w:val="Verdana 6;5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Standaard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Standaard"/>
    <w:next w:val="Standaard"/>
    <w:pPr>
      <w:jc w:val="right"/>
    </w:pPr>
    <w:rPr>
      <w:sz w:val="16"/>
      <w:szCs w:val="16"/>
    </w:rPr>
  </w:style>
  <w:style w:type="paragraph" w:customStyle="1" w:styleId="VetStandaard">
    <w:name w:val="Vet (Standaard)"/>
    <w:basedOn w:val="Standaard"/>
    <w:next w:val="Standaard"/>
    <w:rPr>
      <w:b/>
    </w:rPr>
  </w:style>
  <w:style w:type="paragraph" w:customStyle="1" w:styleId="Voetnoot">
    <w:name w:val="Voetnoot"/>
    <w:basedOn w:val="Standaard"/>
    <w:rPr>
      <w:sz w:val="16"/>
      <w:szCs w:val="16"/>
    </w:rPr>
  </w:style>
  <w:style w:type="paragraph" w:customStyle="1" w:styleId="VoetnootVorderingsbrief">
    <w:name w:val="Voetnoot Vorderingsbrief"/>
    <w:basedOn w:val="Standaard"/>
    <w:pPr>
      <w:spacing w:line="200" w:lineRule="exact"/>
    </w:pPr>
    <w:rPr>
      <w:sz w:val="14"/>
      <w:szCs w:val="14"/>
    </w:rPr>
  </w:style>
  <w:style w:type="paragraph" w:customStyle="1" w:styleId="VTWmeldingrood">
    <w:name w:val="VTW melding rood"/>
    <w:basedOn w:val="Standaard"/>
    <w:next w:val="Standaard"/>
    <w:rPr>
      <w:color w:val="FF0000"/>
      <w:sz w:val="16"/>
      <w:szCs w:val="16"/>
    </w:rPr>
  </w:style>
  <w:style w:type="table" w:customStyle="1" w:styleId="VTWTabelOnderdeel1">
    <w:name w:val="VTW Tabel Onderdeel 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tabelwit">
    <w:name w:val="VTW tabel wit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VTWTijdelijkeAanduiding">
    <w:name w:val="VTW Tijdelijke Aanduiding"/>
    <w:basedOn w:val="Standaard"/>
    <w:next w:val="Standaard"/>
    <w:pPr>
      <w:shd w:val="clear" w:color="auto" w:fill="EEEEEE"/>
    </w:pPr>
  </w:style>
  <w:style w:type="paragraph" w:customStyle="1" w:styleId="VTWVerdana">
    <w:name w:val="VTW Verdana"/>
    <w:basedOn w:val="Standaard"/>
    <w:next w:val="Standaard"/>
    <w:pPr>
      <w:spacing w:line="180" w:lineRule="exact"/>
    </w:pPr>
    <w:rPr>
      <w:sz w:val="14"/>
      <w:szCs w:val="14"/>
    </w:rPr>
  </w:style>
  <w:style w:type="table" w:customStyle="1" w:styleId="VTWAanvraagformulierKop">
    <w:name w:val="VTW_Aanvraagformulier_Kop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AanvraagformulierKopTwee">
    <w:name w:val="VTW_Aanvraagformulier_Kop_Twee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TWKop">
    <w:name w:val="VTW_Kop"/>
    <w:basedOn w:val="Standaard"/>
    <w:next w:val="Standaard"/>
    <w:pPr>
      <w:spacing w:line="280" w:lineRule="exact"/>
    </w:pPr>
    <w:rPr>
      <w:b/>
      <w:sz w:val="24"/>
      <w:szCs w:val="24"/>
    </w:rPr>
  </w:style>
  <w:style w:type="paragraph" w:customStyle="1" w:styleId="VTWOndertitel">
    <w:name w:val="VTW_Ondertitel"/>
    <w:basedOn w:val="Standaard"/>
    <w:next w:val="Standaard"/>
    <w:rPr>
      <w:sz w:val="20"/>
      <w:szCs w:val="20"/>
    </w:rPr>
  </w:style>
  <w:style w:type="paragraph" w:customStyle="1" w:styleId="WitregelNota8pt">
    <w:name w:val="Witregel Nota 8pt"/>
    <w:next w:val="Standaard"/>
    <w:pPr>
      <w:spacing w:line="160" w:lineRule="exact"/>
    </w:pPr>
    <w:rPr>
      <w:rFonts w:ascii="Verdana" w:hAnsi="Verdana"/>
      <w:color w:val="000000"/>
      <w:sz w:val="16"/>
      <w:szCs w:val="16"/>
    </w:rPr>
  </w:style>
  <w:style w:type="paragraph" w:customStyle="1" w:styleId="WitregelNota9pt">
    <w:name w:val="Witregel Nota 9pt"/>
    <w:next w:val="Standaard"/>
    <w:pPr>
      <w:spacing w:line="18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1">
    <w:name w:val="Witregel W1"/>
    <w:next w:val="Standaard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Standaard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Standaard"/>
    <w:next w:val="Standaard"/>
    <w:rPr>
      <w:sz w:val="2"/>
      <w:szCs w:val="2"/>
    </w:rPr>
  </w:style>
  <w:style w:type="paragraph" w:customStyle="1" w:styleId="wittetekst">
    <w:name w:val="witte tekst"/>
    <w:basedOn w:val="StandaardHvK"/>
    <w:pPr>
      <w:spacing w:line="130" w:lineRule="exact"/>
    </w:pPr>
    <w:rPr>
      <w:rFonts w:ascii="Verdana" w:hAnsi="Verdana"/>
      <w:color w:val="FFFFFF"/>
      <w:sz w:val="13"/>
      <w:szCs w:val="13"/>
    </w:rPr>
  </w:style>
  <w:style w:type="paragraph" w:customStyle="1" w:styleId="WOBBesluitBijlageKop">
    <w:name w:val="WOB Besluit Bijlage Kop"/>
    <w:basedOn w:val="Standaard"/>
    <w:next w:val="Standaard"/>
    <w:pPr>
      <w:pageBreakBefore/>
      <w:numPr>
        <w:numId w:val="3"/>
      </w:numPr>
      <w:spacing w:before="180"/>
    </w:pPr>
    <w:rPr>
      <w:b/>
    </w:rPr>
  </w:style>
  <w:style w:type="paragraph" w:customStyle="1" w:styleId="WOBBesluitBijlageLidArtikel">
    <w:name w:val="WOB Besluit Bijlage Lid Artikel"/>
    <w:basedOn w:val="Standaard"/>
    <w:next w:val="Standaard"/>
    <w:pPr>
      <w:numPr>
        <w:numId w:val="4"/>
      </w:numPr>
      <w:ind w:firstLine="0"/>
    </w:pPr>
  </w:style>
  <w:style w:type="paragraph" w:customStyle="1" w:styleId="WOBBesluitKop">
    <w:name w:val="WOB Besluit Kop"/>
    <w:basedOn w:val="Standaard"/>
    <w:next w:val="Standaard"/>
    <w:pPr>
      <w:spacing w:before="180"/>
    </w:pPr>
    <w:rPr>
      <w:b/>
    </w:rPr>
  </w:style>
  <w:style w:type="paragraph" w:customStyle="1" w:styleId="WOBBesluitLidgenummerd">
    <w:name w:val="WOB Besluit Lid genummerd"/>
    <w:basedOn w:val="Standaard"/>
    <w:next w:val="Standaard"/>
    <w:pPr>
      <w:numPr>
        <w:numId w:val="5"/>
      </w:numPr>
    </w:pPr>
  </w:style>
  <w:style w:type="paragraph" w:customStyle="1" w:styleId="WOBBesluitStandaard">
    <w:name w:val="WOB Besluit Standaard"/>
    <w:basedOn w:val="Standaard"/>
    <w:next w:val="Standaard"/>
    <w:pPr>
      <w:spacing w:after="180"/>
    </w:pPr>
  </w:style>
  <w:style w:type="paragraph" w:customStyle="1" w:styleId="WOBBesluitSubkop">
    <w:name w:val="WOB Besluit Subkop"/>
    <w:basedOn w:val="Standaard"/>
    <w:next w:val="Standaard"/>
    <w:pPr>
      <w:spacing w:before="180" w:after="180"/>
    </w:pPr>
    <w:rPr>
      <w:i/>
    </w:rPr>
  </w:style>
  <w:style w:type="paragraph" w:customStyle="1" w:styleId="WobBijlageLedenArtikel1">
    <w:name w:val="Wob_Bijlage_Leden_Artikel_1"/>
    <w:basedOn w:val="Standaard"/>
    <w:next w:val="Standaard"/>
  </w:style>
  <w:style w:type="paragraph" w:customStyle="1" w:styleId="WobBijlageLedenArtikel10">
    <w:name w:val="Wob_Bijlage_Leden_Artikel_10"/>
    <w:basedOn w:val="Standaard"/>
    <w:next w:val="Standaard"/>
  </w:style>
  <w:style w:type="paragraph" w:customStyle="1" w:styleId="WobBijlageLedenArtikel11">
    <w:name w:val="Wob_Bijlage_Leden_Artikel_11"/>
    <w:basedOn w:val="Standaard"/>
    <w:next w:val="Standaard"/>
  </w:style>
  <w:style w:type="paragraph" w:customStyle="1" w:styleId="WobBijlageLedenArtikel3">
    <w:name w:val="Wob_Bijlage_Leden_Artikel_3"/>
    <w:basedOn w:val="Standaard"/>
    <w:next w:val="Standaard"/>
  </w:style>
  <w:style w:type="paragraph" w:customStyle="1" w:styleId="WobBijlageLedenArtikel6">
    <w:name w:val="Wob_Bijlage_Leden_Artikel_6"/>
    <w:basedOn w:val="Standaard"/>
    <w:next w:val="Standaard"/>
  </w:style>
  <w:style w:type="paragraph" w:customStyle="1" w:styleId="WobBijlageLedenArtikel7">
    <w:name w:val="Wob_Bijlage_Leden_Artikel_7"/>
    <w:basedOn w:val="Standaard"/>
    <w:next w:val="Standaard"/>
  </w:style>
  <w:style w:type="paragraph" w:customStyle="1" w:styleId="Workaroundalineatekstblok">
    <w:name w:val="Workaround alinea tekstblok"/>
    <w:pPr>
      <w:spacing w:after="18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functieondertekenaar">
    <w:name w:val="Workaround functie ondertekenaar"/>
    <w:next w:val="Standaard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Workaroundgroetregel">
    <w:name w:val="Workaround groetregel"/>
    <w:next w:val="Standaard"/>
    <w:pPr>
      <w:spacing w:before="3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ministerieondertekenaar">
    <w:name w:val="Workaround ministerie ondertekenaar"/>
    <w:next w:val="Standaard"/>
    <w:pPr>
      <w:spacing w:after="72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naamondertekenaar">
    <w:name w:val="Workaround naam ondertekenaar"/>
    <w:next w:val="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565D16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65D16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565D16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65D16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0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73</ap:Words>
  <ap:Characters>403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475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2020-12-07T14:05:00.0000000Z</dcterms:created>
  <dcterms:modified xsi:type="dcterms:W3CDTF">2020-12-15T08:40:00.0000000Z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ubricering">
    <vt:lpwstr/>
  </property>
  <property fmtid="{D5CDD505-2E9C-101B-9397-08002B2CF9AE}" pid="3" name="Datum">
    <vt:lpwstr> </vt:lpwstr>
  </property>
  <property fmtid="{D5CDD505-2E9C-101B-9397-08002B2CF9AE}" pid="4" name="Onderwerp">
    <vt:lpwstr>Beantwoording Kamervragen 2e suppletoire begroting 2020</vt:lpwstr>
  </property>
  <property fmtid="{D5CDD505-2E9C-101B-9397-08002B2CF9AE}" pid="5" name="Kenmerk">
    <vt:lpwstr>2020-0000736726</vt:lpwstr>
  </property>
  <property fmtid="{D5CDD505-2E9C-101B-9397-08002B2CF9AE}" pid="6" name="UwKenmerk">
    <vt:lpwstr/>
  </property>
  <property fmtid="{D5CDD505-2E9C-101B-9397-08002B2CF9AE}" pid="7" name="Docgensjabloon">
    <vt:lpwstr>DocGen_Brief aan Eerste of Tweede Kamer_nl_NL</vt:lpwstr>
  </property>
  <property fmtid="{D5CDD505-2E9C-101B-9397-08002B2CF9AE}" pid="8" name="Aan">
    <vt:lpwstr/>
  </property>
  <property fmtid="{D5CDD505-2E9C-101B-9397-08002B2CF9AE}" pid="9" name="ContentTypeId">
    <vt:lpwstr>0x010100A4A6E961F9F80648BD065E832288566B</vt:lpwstr>
  </property>
</Properties>
</file>