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E1" w:rsidP="008A3716" w:rsidRDefault="00725BB6">
      <w:bookmarkStart w:name="_GoBack" w:id="0"/>
      <w:bookmarkEnd w:id="0"/>
      <w:r>
        <w:t xml:space="preserve">Geachte </w:t>
      </w:r>
      <w:r w:rsidR="008A3716">
        <w:t>V</w:t>
      </w:r>
      <w:r>
        <w:t>oorzitter,</w:t>
      </w:r>
    </w:p>
    <w:p w:rsidR="00DC5886" w:rsidP="008A3716" w:rsidRDefault="00DC5886"/>
    <w:p w:rsidRPr="009B3613" w:rsidR="00DC5886" w:rsidP="008A3716" w:rsidRDefault="00DC5886">
      <w:pPr>
        <w:rPr>
          <w:szCs w:val="18"/>
        </w:rPr>
      </w:pPr>
      <w:r w:rsidRPr="009B3613">
        <w:rPr>
          <w:szCs w:val="18"/>
        </w:rPr>
        <w:t xml:space="preserve">Bijgevoegd </w:t>
      </w:r>
      <w:r>
        <w:t xml:space="preserve">ontvangt u de incidentele suppletoire begroting </w:t>
      </w:r>
      <w:r w:rsidR="00E95992">
        <w:t xml:space="preserve">van het Ministerie </w:t>
      </w:r>
      <w:r w:rsidRPr="009B3613" w:rsidR="00E95992">
        <w:rPr>
          <w:szCs w:val="18"/>
        </w:rPr>
        <w:t>van Economische Zaken en Klimaat (XIII) voor het jaar 20</w:t>
      </w:r>
      <w:r w:rsidR="00E95992">
        <w:rPr>
          <w:szCs w:val="18"/>
        </w:rPr>
        <w:t xml:space="preserve">21 </w:t>
      </w:r>
      <w:r>
        <w:t xml:space="preserve">inzake </w:t>
      </w:r>
      <w:r w:rsidRPr="00DC5886">
        <w:rPr>
          <w:rFonts w:cs="Arial"/>
          <w:szCs w:val="18"/>
        </w:rPr>
        <w:t>de aanpassingen in het economische steun- en herstelpakket als gevolg</w:t>
      </w:r>
      <w:r>
        <w:rPr>
          <w:rFonts w:cs="Arial"/>
          <w:szCs w:val="18"/>
        </w:rPr>
        <w:t xml:space="preserve"> </w:t>
      </w:r>
      <w:r w:rsidRPr="00DC5886">
        <w:rPr>
          <w:rFonts w:cs="Arial"/>
          <w:szCs w:val="18"/>
        </w:rPr>
        <w:t>van de ontwikkeling in de bestrijding van het coronavirus</w:t>
      </w:r>
      <w:r w:rsidRPr="009B3613">
        <w:rPr>
          <w:szCs w:val="18"/>
        </w:rPr>
        <w:t>.</w:t>
      </w:r>
      <w:r>
        <w:t xml:space="preserve"> Het wetsvoorstel gaat vergezeld </w:t>
      </w:r>
      <w:r w:rsidR="007573F3">
        <w:t>van</w:t>
      </w:r>
      <w:r>
        <w:t xml:space="preserve"> een memorie van toelichting. </w:t>
      </w:r>
    </w:p>
    <w:p w:rsidR="00DC5886" w:rsidP="008A3716" w:rsidRDefault="00DC5886"/>
    <w:p w:rsidR="00DC5886" w:rsidP="008A3716" w:rsidRDefault="00DC5886">
      <w:r w:rsidRPr="007850A6">
        <w:t>In deze incidentele suppletoire begroti</w:t>
      </w:r>
      <w:r>
        <w:t>ng word</w:t>
      </w:r>
      <w:r w:rsidR="00E1748E">
        <w:t>t een</w:t>
      </w:r>
      <w:r>
        <w:t xml:space="preserve"> budgetmutatie voorgesteld die betrekking he</w:t>
      </w:r>
      <w:r w:rsidR="00E1748E">
        <w:t>eft</w:t>
      </w:r>
      <w:r>
        <w:t xml:space="preserve"> op </w:t>
      </w:r>
      <w:r w:rsidRPr="005E0923">
        <w:t>de</w:t>
      </w:r>
      <w:r>
        <w:t xml:space="preserve"> </w:t>
      </w:r>
      <w:r w:rsidRPr="00500FFD">
        <w:rPr>
          <w:szCs w:val="18"/>
        </w:rPr>
        <w:t xml:space="preserve">Tegemoetkoming </w:t>
      </w:r>
      <w:r w:rsidR="001A29D5">
        <w:rPr>
          <w:szCs w:val="18"/>
        </w:rPr>
        <w:t>V</w:t>
      </w:r>
      <w:r w:rsidRPr="00500FFD">
        <w:rPr>
          <w:szCs w:val="18"/>
        </w:rPr>
        <w:t xml:space="preserve">aste </w:t>
      </w:r>
      <w:r w:rsidR="001A29D5">
        <w:rPr>
          <w:szCs w:val="18"/>
        </w:rPr>
        <w:t>L</w:t>
      </w:r>
      <w:r w:rsidRPr="00500FFD">
        <w:rPr>
          <w:szCs w:val="18"/>
        </w:rPr>
        <w:t>asten</w:t>
      </w:r>
      <w:r w:rsidR="00E1748E">
        <w:rPr>
          <w:szCs w:val="18"/>
        </w:rPr>
        <w:t xml:space="preserve"> (TVL)</w:t>
      </w:r>
      <w:r>
        <w:rPr>
          <w:szCs w:val="18"/>
        </w:rPr>
        <w:t>.</w:t>
      </w:r>
    </w:p>
    <w:p w:rsidR="00DC5886" w:rsidP="008A3716" w:rsidRDefault="00DC5886">
      <w:pPr>
        <w:rPr>
          <w:rFonts w:cs="Arial"/>
          <w:szCs w:val="18"/>
        </w:rPr>
      </w:pPr>
      <w:r w:rsidRPr="00DC5886">
        <w:rPr>
          <w:rFonts w:cs="Arial"/>
          <w:szCs w:val="18"/>
        </w:rPr>
        <w:t>Nieuw beleid wordt pas in uitvoering genomen nadat het parlement de Ontwerpbegrotingswet 2021 heeft geautoriseerd. De spoedeisende maatregelen in deze incidentele suppletoire begroting 2021 gaan in vanaf 1 januari 2021 en kunnen vanaf dat moment tot betalingen leiden. Indien de formele autorisatie van beide Kamers op dat moment niet is afgerond zal het kabinet de uitvoering van de voorgenomen maatregelen in het belang van het Rijk conform artikel 2.27, tweede lid, van de Comptabiliteitswet 2016 starten. Voor de indiening van deze Incidentele suppletoire begroting is uw Kamer vooraf geïnformeerd via de Kamerbrief Aanpassingen in het economische steun- en herstelpakket als gevolg van de ontwikkeling in de bestrijding van het coronavirus van 9 december 2020.</w:t>
      </w:r>
    </w:p>
    <w:p w:rsidR="00DC5886" w:rsidP="008A3716" w:rsidRDefault="00DC5886"/>
    <w:p w:rsidR="00486F5A" w:rsidP="008A3716" w:rsidRDefault="00486F5A">
      <w:pPr>
        <w:pStyle w:val="Default"/>
        <w:spacing w:line="240" w:lineRule="atLeast"/>
        <w:rPr>
          <w:rFonts w:ascii="Verdana" w:hAnsi="Verdana"/>
          <w:color w:val="auto"/>
          <w:sz w:val="18"/>
          <w:szCs w:val="18"/>
        </w:rPr>
      </w:pPr>
      <w:r>
        <w:rPr>
          <w:rFonts w:ascii="Verdana" w:hAnsi="Verdana"/>
          <w:color w:val="auto"/>
          <w:sz w:val="18"/>
          <w:szCs w:val="18"/>
        </w:rPr>
        <w:t>De in de Kamerbrief vermelde middelen voor de voucherkredietfaciliteit (€ 440 m</w:t>
      </w:r>
      <w:r w:rsidR="003742AF">
        <w:rPr>
          <w:rFonts w:ascii="Verdana" w:hAnsi="Verdana"/>
          <w:color w:val="auto"/>
          <w:sz w:val="18"/>
          <w:szCs w:val="18"/>
        </w:rPr>
        <w:t>i</w:t>
      </w:r>
      <w:r>
        <w:rPr>
          <w:rFonts w:ascii="Verdana" w:hAnsi="Verdana"/>
          <w:color w:val="auto"/>
          <w:sz w:val="18"/>
          <w:szCs w:val="18"/>
        </w:rPr>
        <w:t>l</w:t>
      </w:r>
      <w:r w:rsidR="003742AF">
        <w:rPr>
          <w:rFonts w:ascii="Verdana" w:hAnsi="Verdana"/>
          <w:color w:val="auto"/>
          <w:sz w:val="18"/>
          <w:szCs w:val="18"/>
        </w:rPr>
        <w:t>joe</w:t>
      </w:r>
      <w:r>
        <w:rPr>
          <w:rFonts w:ascii="Verdana" w:hAnsi="Verdana"/>
          <w:color w:val="auto"/>
          <w:sz w:val="18"/>
          <w:szCs w:val="18"/>
        </w:rPr>
        <w:t>n), de COL-faciliteit (€ 50 m</w:t>
      </w:r>
      <w:r w:rsidR="003742AF">
        <w:rPr>
          <w:rFonts w:ascii="Verdana" w:hAnsi="Verdana"/>
          <w:color w:val="auto"/>
          <w:sz w:val="18"/>
          <w:szCs w:val="18"/>
        </w:rPr>
        <w:t>i</w:t>
      </w:r>
      <w:r>
        <w:rPr>
          <w:rFonts w:ascii="Verdana" w:hAnsi="Verdana"/>
          <w:color w:val="auto"/>
          <w:sz w:val="18"/>
          <w:szCs w:val="18"/>
        </w:rPr>
        <w:t>l</w:t>
      </w:r>
      <w:r w:rsidR="003742AF">
        <w:rPr>
          <w:rFonts w:ascii="Verdana" w:hAnsi="Verdana"/>
          <w:color w:val="auto"/>
          <w:sz w:val="18"/>
          <w:szCs w:val="18"/>
        </w:rPr>
        <w:t>joe</w:t>
      </w:r>
      <w:r>
        <w:rPr>
          <w:rFonts w:ascii="Verdana" w:hAnsi="Verdana"/>
          <w:color w:val="auto"/>
          <w:sz w:val="18"/>
          <w:szCs w:val="18"/>
        </w:rPr>
        <w:t xml:space="preserve">n) en </w:t>
      </w:r>
      <w:proofErr w:type="spellStart"/>
      <w:r>
        <w:rPr>
          <w:rFonts w:ascii="Verdana" w:hAnsi="Verdana"/>
          <w:color w:val="auto"/>
          <w:sz w:val="18"/>
          <w:szCs w:val="18"/>
        </w:rPr>
        <w:t>Qredits</w:t>
      </w:r>
      <w:proofErr w:type="spellEnd"/>
      <w:r>
        <w:rPr>
          <w:rFonts w:ascii="Verdana" w:hAnsi="Verdana"/>
          <w:color w:val="auto"/>
          <w:sz w:val="18"/>
          <w:szCs w:val="18"/>
        </w:rPr>
        <w:t xml:space="preserve"> (€ 20 m</w:t>
      </w:r>
      <w:r w:rsidR="003742AF">
        <w:rPr>
          <w:rFonts w:ascii="Verdana" w:hAnsi="Verdana"/>
          <w:color w:val="auto"/>
          <w:sz w:val="18"/>
          <w:szCs w:val="18"/>
        </w:rPr>
        <w:t>i</w:t>
      </w:r>
      <w:r>
        <w:rPr>
          <w:rFonts w:ascii="Verdana" w:hAnsi="Verdana"/>
          <w:color w:val="auto"/>
          <w:sz w:val="18"/>
          <w:szCs w:val="18"/>
        </w:rPr>
        <w:t>l</w:t>
      </w:r>
      <w:r w:rsidR="003742AF">
        <w:rPr>
          <w:rFonts w:ascii="Verdana" w:hAnsi="Verdana"/>
          <w:color w:val="auto"/>
          <w:sz w:val="18"/>
          <w:szCs w:val="18"/>
        </w:rPr>
        <w:t>joe</w:t>
      </w:r>
      <w:r>
        <w:rPr>
          <w:rFonts w:ascii="Verdana" w:hAnsi="Verdana"/>
          <w:color w:val="auto"/>
          <w:sz w:val="18"/>
          <w:szCs w:val="18"/>
        </w:rPr>
        <w:t>n) worden op de Aanvullende Post geplaatst</w:t>
      </w:r>
      <w:r w:rsidR="00974C96">
        <w:rPr>
          <w:rFonts w:ascii="Verdana" w:hAnsi="Verdana"/>
          <w:color w:val="auto"/>
          <w:sz w:val="18"/>
          <w:szCs w:val="18"/>
        </w:rPr>
        <w:t>, in afwachting van verdere uitwerking</w:t>
      </w:r>
      <w:r w:rsidR="00B95A05">
        <w:rPr>
          <w:rFonts w:ascii="Verdana" w:hAnsi="Verdana"/>
          <w:color w:val="auto"/>
          <w:sz w:val="18"/>
          <w:szCs w:val="18"/>
        </w:rPr>
        <w:t xml:space="preserve"> en</w:t>
      </w:r>
      <w:r w:rsidR="00974C96">
        <w:rPr>
          <w:rFonts w:ascii="Verdana" w:hAnsi="Verdana"/>
          <w:color w:val="auto"/>
          <w:sz w:val="18"/>
          <w:szCs w:val="18"/>
        </w:rPr>
        <w:t xml:space="preserve"> juridische toets</w:t>
      </w:r>
      <w:r>
        <w:rPr>
          <w:rFonts w:ascii="Verdana" w:hAnsi="Verdana"/>
          <w:color w:val="auto"/>
          <w:sz w:val="18"/>
          <w:szCs w:val="18"/>
        </w:rPr>
        <w:t xml:space="preserve">. </w:t>
      </w:r>
    </w:p>
    <w:p w:rsidR="00DC5886" w:rsidP="008A3716" w:rsidRDefault="00DC5886"/>
    <w:p w:rsidR="00E0329A" w:rsidP="008A3716" w:rsidRDefault="00E0329A"/>
    <w:p w:rsidR="00DC5886" w:rsidP="008A3716" w:rsidRDefault="00DC5886"/>
    <w:p w:rsidRPr="005C65B5" w:rsidR="00DC5886" w:rsidP="008A3716" w:rsidRDefault="00DC5886"/>
    <w:p w:rsidRPr="005C65B5" w:rsidR="00DC5886" w:rsidP="008A3716" w:rsidRDefault="00DC5886">
      <w:r w:rsidRPr="005C65B5">
        <w:t>Eric Wiebes</w:t>
      </w:r>
    </w:p>
    <w:p w:rsidR="00D22441" w:rsidP="008A3716" w:rsidRDefault="00DC5886">
      <w:r w:rsidRPr="005C65B5">
        <w:t>Minister van Economische Zaken en Klimaat</w:t>
      </w:r>
    </w:p>
    <w:sectPr w:rsidR="00D22441"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AF" w:rsidRDefault="003742AF">
      <w:pPr>
        <w:spacing w:line="240" w:lineRule="auto"/>
      </w:pPr>
      <w:r>
        <w:separator/>
      </w:r>
    </w:p>
  </w:endnote>
  <w:endnote w:type="continuationSeparator" w:id="0">
    <w:p w:rsidR="003742AF" w:rsidRDefault="00374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AF" w:rsidRPr="00BC3B53" w:rsidRDefault="003742AF"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742AF" w:rsidTr="00CA6A25">
      <w:trPr>
        <w:trHeight w:hRule="exact" w:val="240"/>
      </w:trPr>
      <w:tc>
        <w:tcPr>
          <w:tcW w:w="7601" w:type="dxa"/>
          <w:shd w:val="clear" w:color="auto" w:fill="auto"/>
        </w:tcPr>
        <w:p w:rsidR="003742AF" w:rsidRDefault="003742AF" w:rsidP="003F1F6B">
          <w:pPr>
            <w:pStyle w:val="Huisstijl-Rubricering"/>
          </w:pPr>
        </w:p>
      </w:tc>
      <w:tc>
        <w:tcPr>
          <w:tcW w:w="2156" w:type="dxa"/>
        </w:tcPr>
        <w:p w:rsidR="003742AF" w:rsidRPr="00645414" w:rsidRDefault="003742A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333771">
            <w:fldChar w:fldCharType="begin"/>
          </w:r>
          <w:r w:rsidR="00333771">
            <w:instrText xml:space="preserve"> SECTIONPAGES   \* MERGEFORMAT </w:instrText>
          </w:r>
          <w:r w:rsidR="00333771">
            <w:fldChar w:fldCharType="separate"/>
          </w:r>
          <w:r w:rsidR="00E0329A">
            <w:t>2</w:t>
          </w:r>
          <w:r w:rsidR="00333771">
            <w:fldChar w:fldCharType="end"/>
          </w:r>
        </w:p>
      </w:tc>
    </w:tr>
  </w:tbl>
  <w:p w:rsidR="003742AF" w:rsidRPr="00BC3B53" w:rsidRDefault="003742AF"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742AF" w:rsidTr="00CA6A25">
      <w:trPr>
        <w:trHeight w:hRule="exact" w:val="240"/>
      </w:trPr>
      <w:tc>
        <w:tcPr>
          <w:tcW w:w="7601" w:type="dxa"/>
          <w:shd w:val="clear" w:color="auto" w:fill="auto"/>
        </w:tcPr>
        <w:p w:rsidR="003742AF" w:rsidRDefault="003742AF" w:rsidP="008C356D">
          <w:pPr>
            <w:pStyle w:val="Huisstijl-Rubricering"/>
          </w:pPr>
        </w:p>
      </w:tc>
      <w:tc>
        <w:tcPr>
          <w:tcW w:w="2170" w:type="dxa"/>
        </w:tcPr>
        <w:p w:rsidR="003742AF" w:rsidRPr="00ED539E" w:rsidRDefault="003742A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33771">
            <w:t>1</w:t>
          </w:r>
          <w:r w:rsidRPr="00645414">
            <w:fldChar w:fldCharType="end"/>
          </w:r>
          <w:r w:rsidRPr="00ED539E">
            <w:rPr>
              <w:rStyle w:val="Huisstijl-GegevenCharChar"/>
            </w:rPr>
            <w:t xml:space="preserve"> </w:t>
          </w:r>
          <w:r>
            <w:t>van</w:t>
          </w:r>
          <w:r w:rsidRPr="00ED539E">
            <w:t xml:space="preserve"> </w:t>
          </w:r>
          <w:r w:rsidR="00333771">
            <w:fldChar w:fldCharType="begin"/>
          </w:r>
          <w:r w:rsidR="00333771">
            <w:instrText xml:space="preserve"> SECTIONPAGES   \* MERGEFORMAT </w:instrText>
          </w:r>
          <w:r w:rsidR="00333771">
            <w:fldChar w:fldCharType="separate"/>
          </w:r>
          <w:r w:rsidR="00333771">
            <w:t>1</w:t>
          </w:r>
          <w:r w:rsidR="00333771">
            <w:fldChar w:fldCharType="end"/>
          </w:r>
        </w:p>
      </w:tc>
    </w:tr>
  </w:tbl>
  <w:p w:rsidR="003742AF" w:rsidRPr="00BC3B53" w:rsidRDefault="003742AF" w:rsidP="008C356D">
    <w:pPr>
      <w:pStyle w:val="Voettekst"/>
      <w:spacing w:line="240" w:lineRule="auto"/>
      <w:rPr>
        <w:sz w:val="2"/>
        <w:szCs w:val="2"/>
      </w:rPr>
    </w:pPr>
  </w:p>
  <w:p w:rsidR="003742AF" w:rsidRPr="00BC3B53" w:rsidRDefault="003742A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AF" w:rsidRDefault="003742AF">
      <w:pPr>
        <w:spacing w:line="240" w:lineRule="auto"/>
      </w:pPr>
      <w:r>
        <w:separator/>
      </w:r>
    </w:p>
  </w:footnote>
  <w:footnote w:type="continuationSeparator" w:id="0">
    <w:p w:rsidR="003742AF" w:rsidRDefault="003742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742AF" w:rsidTr="00A50CF6">
      <w:tc>
        <w:tcPr>
          <w:tcW w:w="2156" w:type="dxa"/>
          <w:shd w:val="clear" w:color="auto" w:fill="auto"/>
        </w:tcPr>
        <w:p w:rsidR="003742AF" w:rsidRPr="005819CE" w:rsidRDefault="003742AF" w:rsidP="00A50CF6">
          <w:pPr>
            <w:pStyle w:val="Huisstijl-Adres"/>
            <w:rPr>
              <w:b/>
            </w:rPr>
          </w:pPr>
          <w:r>
            <w:rPr>
              <w:b/>
            </w:rPr>
            <w:t>Directie Financieel Economische Zaken</w:t>
          </w:r>
          <w:r w:rsidRPr="005819CE">
            <w:rPr>
              <w:b/>
            </w:rPr>
            <w:br/>
          </w:r>
        </w:p>
      </w:tc>
    </w:tr>
    <w:tr w:rsidR="003742AF" w:rsidTr="00A50CF6">
      <w:trPr>
        <w:trHeight w:hRule="exact" w:val="200"/>
      </w:trPr>
      <w:tc>
        <w:tcPr>
          <w:tcW w:w="2156" w:type="dxa"/>
          <w:shd w:val="clear" w:color="auto" w:fill="auto"/>
        </w:tcPr>
        <w:p w:rsidR="003742AF" w:rsidRPr="005819CE" w:rsidRDefault="003742AF" w:rsidP="00A50CF6"/>
      </w:tc>
    </w:tr>
    <w:tr w:rsidR="003742AF" w:rsidTr="00502512">
      <w:trPr>
        <w:trHeight w:hRule="exact" w:val="774"/>
      </w:trPr>
      <w:tc>
        <w:tcPr>
          <w:tcW w:w="2156" w:type="dxa"/>
          <w:shd w:val="clear" w:color="auto" w:fill="auto"/>
        </w:tcPr>
        <w:p w:rsidR="003742AF" w:rsidRDefault="003742AF" w:rsidP="003A5290">
          <w:pPr>
            <w:pStyle w:val="Huisstijl-Kopje"/>
          </w:pPr>
          <w:r>
            <w:t>Ons kenmerk</w:t>
          </w:r>
        </w:p>
        <w:p w:rsidR="003742AF" w:rsidRPr="00502512" w:rsidRDefault="003742AF"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20270396</w:t>
              </w:r>
              <w:r>
                <w:rPr>
                  <w:b w:val="0"/>
                </w:rPr>
                <w:fldChar w:fldCharType="end"/>
              </w:r>
            </w:sdtContent>
          </w:sdt>
        </w:p>
        <w:p w:rsidR="003742AF" w:rsidRPr="005819CE" w:rsidRDefault="003742AF" w:rsidP="00361A56">
          <w:pPr>
            <w:pStyle w:val="Huisstijl-Kopje"/>
          </w:pPr>
        </w:p>
      </w:tc>
    </w:tr>
  </w:tbl>
  <w:p w:rsidR="003742AF" w:rsidRDefault="003742AF" w:rsidP="008C356D">
    <w:pPr>
      <w:pStyle w:val="Koptekst"/>
      <w:rPr>
        <w:rFonts w:cs="Verdana-Bold"/>
        <w:b/>
        <w:bCs/>
        <w:smallCaps/>
        <w:szCs w:val="18"/>
      </w:rPr>
    </w:pPr>
  </w:p>
  <w:p w:rsidR="003742AF" w:rsidRDefault="003742AF" w:rsidP="008C356D"/>
  <w:p w:rsidR="003742AF" w:rsidRPr="00740712" w:rsidRDefault="003742AF" w:rsidP="008C356D"/>
  <w:p w:rsidR="003742AF" w:rsidRPr="00217880" w:rsidRDefault="003742AF" w:rsidP="008C356D">
    <w:pPr>
      <w:spacing w:line="0" w:lineRule="atLeast"/>
      <w:rPr>
        <w:sz w:val="2"/>
        <w:szCs w:val="2"/>
      </w:rPr>
    </w:pPr>
  </w:p>
  <w:p w:rsidR="003742AF" w:rsidRDefault="003742AF" w:rsidP="004F44C2">
    <w:pPr>
      <w:pStyle w:val="Koptekst"/>
      <w:rPr>
        <w:rFonts w:cs="Verdana-Bold"/>
        <w:b/>
        <w:bCs/>
        <w:smallCaps/>
        <w:szCs w:val="18"/>
      </w:rPr>
    </w:pPr>
  </w:p>
  <w:p w:rsidR="003742AF" w:rsidRDefault="003742AF" w:rsidP="004F44C2"/>
  <w:p w:rsidR="003742AF" w:rsidRPr="00740712" w:rsidRDefault="003742AF" w:rsidP="004F44C2"/>
  <w:p w:rsidR="003742AF" w:rsidRPr="00217880" w:rsidRDefault="003742AF"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3742AF" w:rsidTr="00751A6A">
      <w:trPr>
        <w:trHeight w:val="2636"/>
      </w:trPr>
      <w:tc>
        <w:tcPr>
          <w:tcW w:w="737" w:type="dxa"/>
          <w:shd w:val="clear" w:color="auto" w:fill="auto"/>
        </w:tcPr>
        <w:p w:rsidR="003742AF" w:rsidRDefault="003742AF" w:rsidP="00D0609E">
          <w:pPr>
            <w:framePr w:w="6340" w:h="2750" w:hRule="exact" w:hSpace="180" w:wrap="around" w:vAnchor="page" w:hAnchor="text" w:x="3873" w:y="-140"/>
            <w:spacing w:line="240" w:lineRule="auto"/>
          </w:pPr>
        </w:p>
      </w:tc>
      <w:tc>
        <w:tcPr>
          <w:tcW w:w="5156" w:type="dxa"/>
          <w:shd w:val="clear" w:color="auto" w:fill="auto"/>
        </w:tcPr>
        <w:p w:rsidR="003742AF" w:rsidRDefault="003742AF" w:rsidP="00651CEE">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3742AF" w:rsidRDefault="003742AF" w:rsidP="00F034D8">
          <w:pPr>
            <w:rPr>
              <w:szCs w:val="18"/>
            </w:rPr>
          </w:pPr>
        </w:p>
        <w:p w:rsidR="003742AF" w:rsidRDefault="003742AF"/>
      </w:tc>
    </w:tr>
  </w:tbl>
  <w:p w:rsidR="003742AF" w:rsidRDefault="003742AF" w:rsidP="00D0609E">
    <w:pPr>
      <w:framePr w:w="6340" w:h="2750" w:hRule="exact" w:hSpace="180" w:wrap="around" w:vAnchor="page" w:hAnchor="text" w:x="3873" w:y="-140"/>
    </w:pPr>
  </w:p>
  <w:p w:rsidR="003742AF" w:rsidRDefault="003742AF"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3742AF" w:rsidTr="00527979">
      <w:tc>
        <w:tcPr>
          <w:tcW w:w="2018" w:type="dxa"/>
          <w:shd w:val="clear" w:color="auto" w:fill="auto"/>
        </w:tcPr>
        <w:p w:rsidR="003742AF" w:rsidRPr="005819CE" w:rsidRDefault="003742AF" w:rsidP="00527979">
          <w:pPr>
            <w:pStyle w:val="Huisstijl-Adres"/>
            <w:rPr>
              <w:b/>
            </w:rPr>
          </w:pPr>
          <w:r>
            <w:rPr>
              <w:b/>
            </w:rPr>
            <w:t>Directie Financieel Economische Zaken</w:t>
          </w:r>
          <w:r w:rsidRPr="005819CE">
            <w:rPr>
              <w:b/>
            </w:rPr>
            <w:br/>
          </w:r>
        </w:p>
        <w:p w:rsidR="003742AF" w:rsidRPr="00BE5ED9" w:rsidRDefault="003742AF" w:rsidP="00527979">
          <w:pPr>
            <w:pStyle w:val="Huisstijl-Adres"/>
          </w:pPr>
          <w:r>
            <w:rPr>
              <w:b/>
            </w:rPr>
            <w:t>Bezoekadres</w:t>
          </w:r>
          <w:r>
            <w:rPr>
              <w:b/>
            </w:rPr>
            <w:br/>
          </w:r>
          <w:r>
            <w:t>Bezuidenhoutseweg 73</w:t>
          </w:r>
          <w:r w:rsidRPr="005819CE">
            <w:br/>
          </w:r>
          <w:r>
            <w:t>2594 AC Den Haag</w:t>
          </w:r>
        </w:p>
        <w:p w:rsidR="003742AF" w:rsidRDefault="003742AF" w:rsidP="00527979">
          <w:pPr>
            <w:pStyle w:val="Huisstijl-Adres"/>
          </w:pPr>
          <w:r>
            <w:rPr>
              <w:b/>
            </w:rPr>
            <w:t>Postadres</w:t>
          </w:r>
          <w:r>
            <w:rPr>
              <w:b/>
            </w:rPr>
            <w:br/>
          </w:r>
          <w:r>
            <w:t>Postbus 20401</w:t>
          </w:r>
          <w:r w:rsidRPr="005819CE">
            <w:br/>
            <w:t>2500 E</w:t>
          </w:r>
          <w:r>
            <w:t>K</w:t>
          </w:r>
          <w:r w:rsidRPr="005819CE">
            <w:t xml:space="preserve"> Den Haag</w:t>
          </w:r>
        </w:p>
        <w:p w:rsidR="003742AF" w:rsidRPr="005B3814" w:rsidRDefault="003742AF" w:rsidP="00527979">
          <w:pPr>
            <w:pStyle w:val="Huisstijl-Adres"/>
          </w:pPr>
          <w:r>
            <w:rPr>
              <w:b/>
            </w:rPr>
            <w:t>Overheidsidentificatienr</w:t>
          </w:r>
          <w:r>
            <w:rPr>
              <w:b/>
            </w:rPr>
            <w:br/>
          </w:r>
          <w:r w:rsidRPr="005B3814">
            <w:t>00000001003214369000</w:t>
          </w:r>
        </w:p>
        <w:p w:rsidR="003742AF" w:rsidRPr="008A3716" w:rsidRDefault="003742AF" w:rsidP="00527979">
          <w:pPr>
            <w:pStyle w:val="Huisstijl-Adres"/>
            <w:rPr>
              <w:u w:val="single"/>
            </w:rPr>
          </w:pPr>
          <w:r>
            <w:t>T</w:t>
          </w:r>
          <w:r>
            <w:tab/>
            <w:t>070 379 8911 (algemeen)</w:t>
          </w:r>
          <w:r w:rsidRPr="005819CE">
            <w:br/>
          </w:r>
          <w:r>
            <w:t>F</w:t>
          </w:r>
          <w:r>
            <w:tab/>
            <w:t>070 378 6100 (algemeen)</w:t>
          </w:r>
          <w:r w:rsidRPr="005819CE">
            <w:br/>
          </w:r>
          <w:r>
            <w:t>www.rijksoverheid.nl/ezk</w:t>
          </w:r>
        </w:p>
      </w:tc>
    </w:tr>
    <w:tr w:rsidR="003742AF" w:rsidTr="00527979">
      <w:trPr>
        <w:trHeight w:hRule="exact" w:val="200"/>
      </w:trPr>
      <w:tc>
        <w:tcPr>
          <w:tcW w:w="2018" w:type="dxa"/>
          <w:shd w:val="clear" w:color="auto" w:fill="auto"/>
        </w:tcPr>
        <w:p w:rsidR="003742AF" w:rsidRPr="005819CE" w:rsidRDefault="003742AF" w:rsidP="00527979"/>
      </w:tc>
    </w:tr>
    <w:tr w:rsidR="003742AF" w:rsidTr="00527979">
      <w:tc>
        <w:tcPr>
          <w:tcW w:w="2018" w:type="dxa"/>
          <w:shd w:val="clear" w:color="auto" w:fill="auto"/>
        </w:tcPr>
        <w:p w:rsidR="003742AF" w:rsidRPr="005819CE" w:rsidRDefault="003742AF" w:rsidP="00527979">
          <w:pPr>
            <w:pStyle w:val="Huisstijl-Kopje"/>
          </w:pPr>
          <w:r>
            <w:t>Ons kenmerk</w:t>
          </w:r>
          <w:r w:rsidRPr="005819CE">
            <w:t xml:space="preserve"> </w:t>
          </w:r>
        </w:p>
        <w:p w:rsidR="003742AF" w:rsidRPr="005819CE" w:rsidRDefault="003742AF" w:rsidP="00527979">
          <w:pPr>
            <w:pStyle w:val="Huisstijl-Gegeven"/>
          </w:pPr>
          <w:r>
            <w:t xml:space="preserve">FEZ / </w:t>
          </w:r>
          <w:sdt>
            <w:sdtPr>
              <w:alias w:val="documentId"/>
              <w:id w:val="774674115"/>
              <w:placeholder>
                <w:docPart w:val="DefaultPlaceholder_-1854013440"/>
              </w:placeholder>
            </w:sdtPr>
            <w:sdtEndPr/>
            <w:sdtContent>
              <w:r w:rsidR="00333771">
                <w:fldChar w:fldCharType="begin"/>
              </w:r>
              <w:r w:rsidR="00333771">
                <w:instrText xml:space="preserve"> DOCPROPERTY  "documentId"  \* MERGEFORMAT </w:instrText>
              </w:r>
              <w:r w:rsidR="00333771">
                <w:fldChar w:fldCharType="separate"/>
              </w:r>
              <w:r>
                <w:t>20292887</w:t>
              </w:r>
              <w:r w:rsidR="00333771">
                <w:fldChar w:fldCharType="end"/>
              </w:r>
            </w:sdtContent>
          </w:sdt>
        </w:p>
        <w:p w:rsidR="003742AF" w:rsidRPr="005819CE" w:rsidRDefault="003742AF" w:rsidP="00527979">
          <w:pPr>
            <w:pStyle w:val="Huisstijl-Kopje"/>
          </w:pPr>
          <w:r>
            <w:t>Bijlage(n)</w:t>
          </w:r>
        </w:p>
        <w:p w:rsidR="003742AF" w:rsidRPr="005819CE" w:rsidRDefault="003742AF" w:rsidP="00527979">
          <w:pPr>
            <w:pStyle w:val="Huisstijl-Gegeven"/>
          </w:pPr>
          <w:r>
            <w:t>2</w:t>
          </w:r>
        </w:p>
      </w:tc>
    </w:tr>
  </w:tbl>
  <w:p w:rsidR="003742AF" w:rsidRPr="00121BF0" w:rsidRDefault="003742AF"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742AF" w:rsidTr="00725BB6">
      <w:trPr>
        <w:trHeight w:val="400"/>
      </w:trPr>
      <w:tc>
        <w:tcPr>
          <w:tcW w:w="7371" w:type="dxa"/>
          <w:gridSpan w:val="2"/>
          <w:shd w:val="clear" w:color="auto" w:fill="auto"/>
        </w:tcPr>
        <w:p w:rsidR="003742AF" w:rsidRPr="00BC3B53" w:rsidRDefault="003742AF" w:rsidP="00A50CF6">
          <w:pPr>
            <w:pStyle w:val="Huisstijl-Retouradres"/>
          </w:pPr>
          <w:r>
            <w:t>&gt; Retouradres Postbus 20401 2500 EK Den Haag</w:t>
          </w:r>
        </w:p>
      </w:tc>
    </w:tr>
    <w:tr w:rsidR="003742AF" w:rsidTr="00725BB6">
      <w:tc>
        <w:tcPr>
          <w:tcW w:w="7371" w:type="dxa"/>
          <w:gridSpan w:val="2"/>
          <w:shd w:val="clear" w:color="auto" w:fill="auto"/>
        </w:tcPr>
        <w:p w:rsidR="003742AF" w:rsidRPr="00983E8F" w:rsidRDefault="003742AF" w:rsidP="00A50CF6">
          <w:pPr>
            <w:pStyle w:val="Huisstijl-Rubricering"/>
          </w:pPr>
        </w:p>
      </w:tc>
    </w:tr>
    <w:tr w:rsidR="003742AF" w:rsidTr="00725BB6">
      <w:trPr>
        <w:trHeight w:hRule="exact" w:val="2440"/>
      </w:trPr>
      <w:tc>
        <w:tcPr>
          <w:tcW w:w="7371" w:type="dxa"/>
          <w:gridSpan w:val="2"/>
          <w:shd w:val="clear" w:color="auto" w:fill="auto"/>
        </w:tcPr>
        <w:p w:rsidR="003742AF" w:rsidRDefault="003742AF" w:rsidP="00725BB6">
          <w:pPr>
            <w:pStyle w:val="Huisstijl-NAW"/>
          </w:pPr>
          <w:r>
            <w:t xml:space="preserve">De Voorzitter van de Tweede Kamer </w:t>
          </w:r>
        </w:p>
        <w:p w:rsidR="003742AF" w:rsidRDefault="003742AF" w:rsidP="00725BB6">
          <w:pPr>
            <w:pStyle w:val="Huisstijl-NAW"/>
          </w:pPr>
          <w:r>
            <w:t xml:space="preserve">der Staten-Generaal </w:t>
          </w:r>
        </w:p>
        <w:p w:rsidR="003742AF" w:rsidRDefault="008A3716" w:rsidP="00725BB6">
          <w:pPr>
            <w:pStyle w:val="Huisstijl-NAW"/>
          </w:pPr>
          <w:r>
            <w:t>Binnenhof 4</w:t>
          </w:r>
        </w:p>
        <w:p w:rsidR="003742AF" w:rsidRDefault="003742AF" w:rsidP="00725BB6">
          <w:pPr>
            <w:pStyle w:val="Huisstijl-NAW"/>
          </w:pPr>
          <w:r>
            <w:t>25</w:t>
          </w:r>
          <w:r w:rsidR="008A3716">
            <w:t xml:space="preserve">13 AA </w:t>
          </w:r>
          <w:r>
            <w:t xml:space="preserve"> DEN HAAG  </w:t>
          </w:r>
        </w:p>
      </w:tc>
    </w:tr>
    <w:tr w:rsidR="003742AF" w:rsidTr="00725BB6">
      <w:trPr>
        <w:trHeight w:hRule="exact" w:val="400"/>
      </w:trPr>
      <w:tc>
        <w:tcPr>
          <w:tcW w:w="7371" w:type="dxa"/>
          <w:gridSpan w:val="2"/>
          <w:shd w:val="clear" w:color="auto" w:fill="auto"/>
        </w:tcPr>
        <w:p w:rsidR="003742AF" w:rsidRPr="00035E67" w:rsidRDefault="003742AF" w:rsidP="00A50CF6">
          <w:pPr>
            <w:tabs>
              <w:tab w:val="left" w:pos="740"/>
            </w:tabs>
            <w:autoSpaceDE w:val="0"/>
            <w:autoSpaceDN w:val="0"/>
            <w:adjustRightInd w:val="0"/>
            <w:ind w:left="743" w:hanging="743"/>
            <w:rPr>
              <w:rFonts w:cs="Verdana"/>
              <w:szCs w:val="18"/>
            </w:rPr>
          </w:pPr>
        </w:p>
      </w:tc>
    </w:tr>
    <w:tr w:rsidR="003742AF" w:rsidTr="00725BB6">
      <w:trPr>
        <w:trHeight w:val="240"/>
      </w:trPr>
      <w:tc>
        <w:tcPr>
          <w:tcW w:w="709" w:type="dxa"/>
          <w:shd w:val="clear" w:color="auto" w:fill="auto"/>
        </w:tcPr>
        <w:p w:rsidR="003742AF" w:rsidRPr="007709EF" w:rsidRDefault="003742AF" w:rsidP="00A50CF6">
          <w:pPr>
            <w:rPr>
              <w:szCs w:val="18"/>
            </w:rPr>
          </w:pPr>
          <w:r>
            <w:rPr>
              <w:szCs w:val="18"/>
            </w:rPr>
            <w:t>Datum</w:t>
          </w:r>
        </w:p>
      </w:tc>
      <w:tc>
        <w:tcPr>
          <w:tcW w:w="6662" w:type="dxa"/>
          <w:shd w:val="clear" w:color="auto" w:fill="auto"/>
        </w:tcPr>
        <w:p w:rsidR="003742AF" w:rsidRPr="007709EF" w:rsidRDefault="003742AF" w:rsidP="00A50CF6"/>
      </w:tc>
    </w:tr>
    <w:tr w:rsidR="003742AF" w:rsidRPr="00DC5886" w:rsidTr="00725BB6">
      <w:trPr>
        <w:trHeight w:val="240"/>
      </w:trPr>
      <w:tc>
        <w:tcPr>
          <w:tcW w:w="709" w:type="dxa"/>
          <w:shd w:val="clear" w:color="auto" w:fill="auto"/>
        </w:tcPr>
        <w:p w:rsidR="003742AF" w:rsidRPr="007709EF" w:rsidRDefault="003742AF" w:rsidP="00725BB6">
          <w:pPr>
            <w:rPr>
              <w:szCs w:val="18"/>
            </w:rPr>
          </w:pPr>
          <w:r>
            <w:rPr>
              <w:szCs w:val="18"/>
            </w:rPr>
            <w:t>Betreft</w:t>
          </w:r>
        </w:p>
      </w:tc>
      <w:tc>
        <w:tcPr>
          <w:tcW w:w="6662" w:type="dxa"/>
          <w:shd w:val="clear" w:color="auto" w:fill="auto"/>
        </w:tcPr>
        <w:p w:rsidR="003742AF" w:rsidRPr="00DC5886" w:rsidRDefault="003742AF" w:rsidP="00DC5886">
          <w:pPr>
            <w:rPr>
              <w:rFonts w:cs="Arial"/>
              <w:szCs w:val="18"/>
            </w:rPr>
          </w:pPr>
          <w:r>
            <w:rPr>
              <w:szCs w:val="18"/>
            </w:rPr>
            <w:t>A</w:t>
          </w:r>
          <w:r w:rsidRPr="00DC5886">
            <w:rPr>
              <w:szCs w:val="18"/>
            </w:rPr>
            <w:t xml:space="preserve">anbiedingsbrief incidentele suppletoire begroting (ISB) </w:t>
          </w:r>
          <w:r>
            <w:rPr>
              <w:szCs w:val="18"/>
            </w:rPr>
            <w:t xml:space="preserve">EZK </w:t>
          </w:r>
          <w:r w:rsidRPr="00DC5886">
            <w:rPr>
              <w:szCs w:val="18"/>
            </w:rPr>
            <w:t xml:space="preserve">2021 inzake </w:t>
          </w:r>
          <w:r w:rsidRPr="00DC5886">
            <w:rPr>
              <w:rFonts w:cs="Arial"/>
              <w:szCs w:val="18"/>
            </w:rPr>
            <w:t>de aanpassingen in het economische steun- en herstelpakket als gevolg</w:t>
          </w:r>
          <w:r>
            <w:rPr>
              <w:rFonts w:cs="Arial"/>
              <w:szCs w:val="18"/>
            </w:rPr>
            <w:t xml:space="preserve"> </w:t>
          </w:r>
          <w:r w:rsidRPr="00DC5886">
            <w:rPr>
              <w:rFonts w:cs="Arial"/>
              <w:szCs w:val="18"/>
            </w:rPr>
            <w:t>van de ontwikkeling in de bestrijding van het coronavirus</w:t>
          </w:r>
        </w:p>
      </w:tc>
    </w:tr>
  </w:tbl>
  <w:p w:rsidR="003742AF" w:rsidRPr="00BC4AE3" w:rsidRDefault="003742A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3EB0"/>
    <w:rsid w:val="000E7895"/>
    <w:rsid w:val="000F161D"/>
    <w:rsid w:val="000F3CAA"/>
    <w:rsid w:val="000F4417"/>
    <w:rsid w:val="00103280"/>
    <w:rsid w:val="00121BF0"/>
    <w:rsid w:val="00123704"/>
    <w:rsid w:val="001267EE"/>
    <w:rsid w:val="001270C7"/>
    <w:rsid w:val="0013254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9D5"/>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27A6"/>
    <w:rsid w:val="00327BA5"/>
    <w:rsid w:val="00333771"/>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42AF"/>
    <w:rsid w:val="00376093"/>
    <w:rsid w:val="00383DA1"/>
    <w:rsid w:val="00385F30"/>
    <w:rsid w:val="00393696"/>
    <w:rsid w:val="00393963"/>
    <w:rsid w:val="00395575"/>
    <w:rsid w:val="00395672"/>
    <w:rsid w:val="003A06C8"/>
    <w:rsid w:val="003A0D7C"/>
    <w:rsid w:val="003A5290"/>
    <w:rsid w:val="003B0155"/>
    <w:rsid w:val="003B1E18"/>
    <w:rsid w:val="003B382C"/>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9A9"/>
    <w:rsid w:val="00472A65"/>
    <w:rsid w:val="00474463"/>
    <w:rsid w:val="00474B75"/>
    <w:rsid w:val="00483F0B"/>
    <w:rsid w:val="00486F5A"/>
    <w:rsid w:val="00496319"/>
    <w:rsid w:val="00497279"/>
    <w:rsid w:val="004A163B"/>
    <w:rsid w:val="004A670A"/>
    <w:rsid w:val="004B5465"/>
    <w:rsid w:val="004B70F0"/>
    <w:rsid w:val="004D505E"/>
    <w:rsid w:val="004D72CA"/>
    <w:rsid w:val="004E2242"/>
    <w:rsid w:val="004E505E"/>
    <w:rsid w:val="004F42FF"/>
    <w:rsid w:val="004F44C2"/>
    <w:rsid w:val="00502512"/>
    <w:rsid w:val="00503FD2"/>
    <w:rsid w:val="00505262"/>
    <w:rsid w:val="00516022"/>
    <w:rsid w:val="00521CEE"/>
    <w:rsid w:val="00524FB4"/>
    <w:rsid w:val="00527979"/>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311B"/>
    <w:rsid w:val="0066632F"/>
    <w:rsid w:val="00674A89"/>
    <w:rsid w:val="00674F3D"/>
    <w:rsid w:val="00685545"/>
    <w:rsid w:val="006864B3"/>
    <w:rsid w:val="00692D64"/>
    <w:rsid w:val="006938B0"/>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5BB6"/>
    <w:rsid w:val="00735D88"/>
    <w:rsid w:val="0073720D"/>
    <w:rsid w:val="00737507"/>
    <w:rsid w:val="00740712"/>
    <w:rsid w:val="007426AA"/>
    <w:rsid w:val="00742AB9"/>
    <w:rsid w:val="00751A6A"/>
    <w:rsid w:val="00754FBF"/>
    <w:rsid w:val="007573F3"/>
    <w:rsid w:val="007610AA"/>
    <w:rsid w:val="007709EF"/>
    <w:rsid w:val="00782701"/>
    <w:rsid w:val="00783559"/>
    <w:rsid w:val="0079551B"/>
    <w:rsid w:val="00797AA5"/>
    <w:rsid w:val="007A26BD"/>
    <w:rsid w:val="007A4105"/>
    <w:rsid w:val="007B0E10"/>
    <w:rsid w:val="007B4503"/>
    <w:rsid w:val="007C406E"/>
    <w:rsid w:val="007C5183"/>
    <w:rsid w:val="007C7573"/>
    <w:rsid w:val="007E2B20"/>
    <w:rsid w:val="007F439C"/>
    <w:rsid w:val="007F510A"/>
    <w:rsid w:val="007F5331"/>
    <w:rsid w:val="00800CCA"/>
    <w:rsid w:val="00806120"/>
    <w:rsid w:val="00810C93"/>
    <w:rsid w:val="00812028"/>
    <w:rsid w:val="00812DD8"/>
    <w:rsid w:val="00813082"/>
    <w:rsid w:val="00814D03"/>
    <w:rsid w:val="00821FC1"/>
    <w:rsid w:val="00823AE2"/>
    <w:rsid w:val="0083178B"/>
    <w:rsid w:val="00831EE4"/>
    <w:rsid w:val="00833695"/>
    <w:rsid w:val="008336B7"/>
    <w:rsid w:val="00833A8E"/>
    <w:rsid w:val="00836ACA"/>
    <w:rsid w:val="008371FE"/>
    <w:rsid w:val="00842CD8"/>
    <w:rsid w:val="008431FA"/>
    <w:rsid w:val="00847444"/>
    <w:rsid w:val="008517C6"/>
    <w:rsid w:val="008547BA"/>
    <w:rsid w:val="008553C7"/>
    <w:rsid w:val="00857FEB"/>
    <w:rsid w:val="008601AF"/>
    <w:rsid w:val="00872271"/>
    <w:rsid w:val="00876088"/>
    <w:rsid w:val="00883137"/>
    <w:rsid w:val="008A1F5D"/>
    <w:rsid w:val="008A28F5"/>
    <w:rsid w:val="008A3716"/>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4C96"/>
    <w:rsid w:val="00975112"/>
    <w:rsid w:val="00981768"/>
    <w:rsid w:val="00983E8F"/>
    <w:rsid w:val="0098788A"/>
    <w:rsid w:val="009903AB"/>
    <w:rsid w:val="00994FDA"/>
    <w:rsid w:val="009A31BF"/>
    <w:rsid w:val="009A3B71"/>
    <w:rsid w:val="009A61BC"/>
    <w:rsid w:val="009B0138"/>
    <w:rsid w:val="009B0FE9"/>
    <w:rsid w:val="009B173A"/>
    <w:rsid w:val="009C3F20"/>
    <w:rsid w:val="009C7CA1"/>
    <w:rsid w:val="009D043D"/>
    <w:rsid w:val="009F3259"/>
    <w:rsid w:val="009F7242"/>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5EC1"/>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0B19"/>
    <w:rsid w:val="00AF2321"/>
    <w:rsid w:val="00AF52F6"/>
    <w:rsid w:val="00AF52FD"/>
    <w:rsid w:val="00AF54A8"/>
    <w:rsid w:val="00AF7237"/>
    <w:rsid w:val="00B0043A"/>
    <w:rsid w:val="00B00D75"/>
    <w:rsid w:val="00B070CB"/>
    <w:rsid w:val="00B12456"/>
    <w:rsid w:val="00B145F0"/>
    <w:rsid w:val="00B14CAB"/>
    <w:rsid w:val="00B259C8"/>
    <w:rsid w:val="00B26CCF"/>
    <w:rsid w:val="00B30E07"/>
    <w:rsid w:val="00B30FC2"/>
    <w:rsid w:val="00B331A2"/>
    <w:rsid w:val="00B425F0"/>
    <w:rsid w:val="00B42DFA"/>
    <w:rsid w:val="00B531DD"/>
    <w:rsid w:val="00B55014"/>
    <w:rsid w:val="00B62232"/>
    <w:rsid w:val="00B70BF3"/>
    <w:rsid w:val="00B71DC2"/>
    <w:rsid w:val="00B91CFC"/>
    <w:rsid w:val="00B93893"/>
    <w:rsid w:val="00B95A05"/>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6400D"/>
    <w:rsid w:val="00C73D5F"/>
    <w:rsid w:val="00C82AFE"/>
    <w:rsid w:val="00C83DBC"/>
    <w:rsid w:val="00C90702"/>
    <w:rsid w:val="00C97C80"/>
    <w:rsid w:val="00CA47D3"/>
    <w:rsid w:val="00CA6533"/>
    <w:rsid w:val="00CA6A25"/>
    <w:rsid w:val="00CA6A3F"/>
    <w:rsid w:val="00CA7C99"/>
    <w:rsid w:val="00CB0755"/>
    <w:rsid w:val="00CC6290"/>
    <w:rsid w:val="00CD233D"/>
    <w:rsid w:val="00CD362D"/>
    <w:rsid w:val="00CE101D"/>
    <w:rsid w:val="00CE1814"/>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C5886"/>
    <w:rsid w:val="00DD1DCD"/>
    <w:rsid w:val="00DD338F"/>
    <w:rsid w:val="00DD66F2"/>
    <w:rsid w:val="00DE3FE0"/>
    <w:rsid w:val="00DE578A"/>
    <w:rsid w:val="00DF2583"/>
    <w:rsid w:val="00DF54D9"/>
    <w:rsid w:val="00DF7283"/>
    <w:rsid w:val="00E01A59"/>
    <w:rsid w:val="00E0329A"/>
    <w:rsid w:val="00E10DC6"/>
    <w:rsid w:val="00E11F8E"/>
    <w:rsid w:val="00E15881"/>
    <w:rsid w:val="00E16A8F"/>
    <w:rsid w:val="00E1748E"/>
    <w:rsid w:val="00E21DE3"/>
    <w:rsid w:val="00E2409C"/>
    <w:rsid w:val="00E273C5"/>
    <w:rsid w:val="00E307D1"/>
    <w:rsid w:val="00E34732"/>
    <w:rsid w:val="00E3731D"/>
    <w:rsid w:val="00E51469"/>
    <w:rsid w:val="00E634E3"/>
    <w:rsid w:val="00E717C4"/>
    <w:rsid w:val="00E77E18"/>
    <w:rsid w:val="00E77F89"/>
    <w:rsid w:val="00E80330"/>
    <w:rsid w:val="00E806C5"/>
    <w:rsid w:val="00E80E71"/>
    <w:rsid w:val="00E850D3"/>
    <w:rsid w:val="00E853D6"/>
    <w:rsid w:val="00E876B9"/>
    <w:rsid w:val="00E92CC9"/>
    <w:rsid w:val="00E95992"/>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314B4"/>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marginbottom-none">
    <w:name w:val="marginbottom-none"/>
    <w:basedOn w:val="Standaard"/>
    <w:rsid w:val="00DC5886"/>
    <w:pPr>
      <w:spacing w:before="100" w:beforeAutospacing="1" w:after="100" w:afterAutospacing="1" w:line="240" w:lineRule="auto"/>
    </w:pPr>
    <w:rPr>
      <w:rFonts w:ascii="Times New Roman" w:hAnsi="Times New Roman"/>
      <w:sz w:val="24"/>
    </w:rPr>
  </w:style>
  <w:style w:type="paragraph" w:customStyle="1" w:styleId="marginbottom-auto">
    <w:name w:val="marginbottom-auto"/>
    <w:basedOn w:val="Standaard"/>
    <w:rsid w:val="00DC5886"/>
    <w:pPr>
      <w:spacing w:before="100" w:beforeAutospacing="1" w:after="100" w:afterAutospacing="1" w:line="240" w:lineRule="auto"/>
    </w:pPr>
    <w:rPr>
      <w:rFonts w:ascii="Times New Roman" w:hAnsi="Times New Roman"/>
      <w:sz w:val="24"/>
    </w:rPr>
  </w:style>
  <w:style w:type="paragraph" w:customStyle="1" w:styleId="Default">
    <w:name w:val="Default"/>
    <w:basedOn w:val="Standaard"/>
    <w:rsid w:val="00486F5A"/>
    <w:pPr>
      <w:autoSpaceDE w:val="0"/>
      <w:autoSpaceDN w:val="0"/>
      <w:spacing w:line="240" w:lineRule="auto"/>
    </w:pPr>
    <w:rPr>
      <w:rFonts w:ascii="Arial" w:eastAsiaTheme="minorHAnsi"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6408">
      <w:bodyDiv w:val="1"/>
      <w:marLeft w:val="0"/>
      <w:marRight w:val="0"/>
      <w:marTop w:val="0"/>
      <w:marBottom w:val="0"/>
      <w:divBdr>
        <w:top w:val="none" w:sz="0" w:space="0" w:color="auto"/>
        <w:left w:val="none" w:sz="0" w:space="0" w:color="auto"/>
        <w:bottom w:val="none" w:sz="0" w:space="0" w:color="auto"/>
        <w:right w:val="none" w:sz="0" w:space="0" w:color="auto"/>
      </w:divBdr>
      <w:divsChild>
        <w:div w:id="478306638">
          <w:marLeft w:val="0"/>
          <w:marRight w:val="0"/>
          <w:marTop w:val="0"/>
          <w:marBottom w:val="0"/>
          <w:divBdr>
            <w:top w:val="none" w:sz="0" w:space="0" w:color="auto"/>
            <w:left w:val="none" w:sz="0" w:space="0" w:color="auto"/>
            <w:bottom w:val="none" w:sz="0" w:space="0" w:color="auto"/>
            <w:right w:val="none" w:sz="0" w:space="0" w:color="auto"/>
          </w:divBdr>
          <w:divsChild>
            <w:div w:id="623577309">
              <w:marLeft w:val="0"/>
              <w:marRight w:val="0"/>
              <w:marTop w:val="0"/>
              <w:marBottom w:val="0"/>
              <w:divBdr>
                <w:top w:val="none" w:sz="0" w:space="0" w:color="auto"/>
                <w:left w:val="none" w:sz="0" w:space="0" w:color="auto"/>
                <w:bottom w:val="none" w:sz="0" w:space="0" w:color="auto"/>
                <w:right w:val="none" w:sz="0" w:space="0" w:color="auto"/>
              </w:divBdr>
            </w:div>
            <w:div w:id="272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1649897117">
          <w:marLeft w:val="0"/>
          <w:marRight w:val="0"/>
          <w:marTop w:val="0"/>
          <w:marBottom w:val="0"/>
          <w:divBdr>
            <w:top w:val="none" w:sz="0" w:space="0" w:color="auto"/>
            <w:left w:val="none" w:sz="0" w:space="0" w:color="auto"/>
            <w:bottom w:val="none" w:sz="0" w:space="0" w:color="auto"/>
            <w:right w:val="none" w:sz="0" w:space="0" w:color="auto"/>
          </w:divBdr>
          <w:divsChild>
            <w:div w:id="182867320">
              <w:marLeft w:val="0"/>
              <w:marRight w:val="0"/>
              <w:marTop w:val="0"/>
              <w:marBottom w:val="0"/>
              <w:divBdr>
                <w:top w:val="none" w:sz="0" w:space="0" w:color="auto"/>
                <w:left w:val="none" w:sz="0" w:space="0" w:color="auto"/>
                <w:bottom w:val="none" w:sz="0" w:space="0" w:color="auto"/>
                <w:right w:val="none" w:sz="0" w:space="0" w:color="auto"/>
              </w:divBdr>
            </w:div>
            <w:div w:id="1875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2055">
      <w:bodyDiv w:val="1"/>
      <w:marLeft w:val="0"/>
      <w:marRight w:val="0"/>
      <w:marTop w:val="0"/>
      <w:marBottom w:val="0"/>
      <w:divBdr>
        <w:top w:val="none" w:sz="0" w:space="0" w:color="auto"/>
        <w:left w:val="none" w:sz="0" w:space="0" w:color="auto"/>
        <w:bottom w:val="none" w:sz="0" w:space="0" w:color="auto"/>
        <w:right w:val="none" w:sz="0" w:space="0" w:color="auto"/>
      </w:divBdr>
    </w:div>
    <w:div w:id="1183284281">
      <w:bodyDiv w:val="1"/>
      <w:marLeft w:val="0"/>
      <w:marRight w:val="0"/>
      <w:marTop w:val="0"/>
      <w:marBottom w:val="0"/>
      <w:divBdr>
        <w:top w:val="none" w:sz="0" w:space="0" w:color="auto"/>
        <w:left w:val="none" w:sz="0" w:space="0" w:color="auto"/>
        <w:bottom w:val="none" w:sz="0" w:space="0" w:color="auto"/>
        <w:right w:val="none" w:sz="0" w:space="0" w:color="auto"/>
      </w:divBdr>
    </w:div>
    <w:div w:id="1267032825">
      <w:bodyDiv w:val="1"/>
      <w:marLeft w:val="0"/>
      <w:marRight w:val="0"/>
      <w:marTop w:val="0"/>
      <w:marBottom w:val="0"/>
      <w:divBdr>
        <w:top w:val="none" w:sz="0" w:space="0" w:color="auto"/>
        <w:left w:val="none" w:sz="0" w:space="0" w:color="auto"/>
        <w:bottom w:val="none" w:sz="0" w:space="0" w:color="auto"/>
        <w:right w:val="none" w:sz="0" w:space="0" w:color="auto"/>
      </w:divBdr>
      <w:divsChild>
        <w:div w:id="1875844053">
          <w:marLeft w:val="0"/>
          <w:marRight w:val="0"/>
          <w:marTop w:val="0"/>
          <w:marBottom w:val="0"/>
          <w:divBdr>
            <w:top w:val="none" w:sz="0" w:space="0" w:color="auto"/>
            <w:left w:val="none" w:sz="0" w:space="0" w:color="auto"/>
            <w:bottom w:val="none" w:sz="0" w:space="0" w:color="auto"/>
            <w:right w:val="none" w:sz="0" w:space="0" w:color="auto"/>
          </w:divBdr>
        </w:div>
      </w:divsChild>
    </w:div>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C5"/>
    <w:rsid w:val="00042A5B"/>
    <w:rsid w:val="0049120B"/>
    <w:rsid w:val="00A144E1"/>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1346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2020-12-14T13:45:00.0000000Z</dcterms:created>
  <dcterms:modified xsi:type="dcterms:W3CDTF">2020-12-14T13:45:00.0000000Z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ContentTypeId">
    <vt:lpwstr>0x010100A06E9EBE29AA8648894A66DF7D32F590</vt:lpwstr>
  </property>
</Properties>
</file>