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2F" w:rsidP="0073062F" w:rsidRDefault="0073062F">
      <w:pPr>
        <w:spacing w:line="276" w:lineRule="auto"/>
        <w:rPr>
          <w:rFonts w:ascii="Verdana" w:hAnsi="Verdana"/>
          <w:sz w:val="18"/>
          <w:szCs w:val="18"/>
        </w:rPr>
      </w:pPr>
      <w:r>
        <w:rPr>
          <w:rFonts w:ascii="Verdana" w:hAnsi="Verdana"/>
          <w:sz w:val="18"/>
          <w:szCs w:val="18"/>
        </w:rPr>
        <w:t>Zojuist is tijdens de procedurevergadering van de commissie VWS besloten om het onderstaande verzoek van het lid Ploumen (PvdA) per e-mailprocedure aan u voor te leggen.</w:t>
      </w:r>
    </w:p>
    <w:p w:rsidR="0073062F" w:rsidP="0073062F" w:rsidRDefault="0073062F">
      <w:pPr>
        <w:spacing w:line="276" w:lineRule="auto"/>
        <w:rPr>
          <w:rFonts w:ascii="Verdana" w:hAnsi="Verdana"/>
          <w:sz w:val="18"/>
          <w:szCs w:val="18"/>
        </w:rPr>
      </w:pPr>
      <w:r>
        <w:rPr>
          <w:rFonts w:ascii="Verdana" w:hAnsi="Verdana"/>
          <w:sz w:val="18"/>
          <w:szCs w:val="18"/>
        </w:rPr>
        <w:t>Het lid Ploumen heeft een verzoek naar aanleiding van het artikel ‘</w:t>
      </w:r>
      <w:hyperlink w:history="1" r:id="rId4">
        <w:r>
          <w:rPr>
            <w:rStyle w:val="Hyperlink"/>
            <w:color w:val="000000"/>
            <w:sz w:val="18"/>
            <w:szCs w:val="18"/>
            <w14:textFill>
              <w14:solidFill>
                <w14:srgbClr w14:val="000000"/>
              </w14:solidFill>
            </w14:textFill>
          </w:rPr>
          <w:t>Ministerie dacht nog in februari dat coronavirus minder dodelijk was dan griep’</w:t>
        </w:r>
      </w:hyperlink>
      <w:r>
        <w:rPr>
          <w:rFonts w:ascii="Verdana" w:hAnsi="Verdana"/>
          <w:sz w:val="18"/>
          <w:szCs w:val="18"/>
        </w:rPr>
        <w:t>. Hierin wordt geschreven over zeven vertrouwelijke scenario’s van het RIVM die eind februari zijn opgesteld. Het lid Ploumen stelt voor om de regering te vragen deze scenario’s per ommegaande aan de Kamer te zenden.</w:t>
      </w:r>
    </w:p>
    <w:p w:rsidR="0073062F" w:rsidP="0073062F" w:rsidRDefault="0073062F">
      <w:pPr>
        <w:spacing w:line="276" w:lineRule="auto"/>
        <w:rPr>
          <w:rFonts w:ascii="Verdana" w:hAnsi="Verdana"/>
          <w:sz w:val="18"/>
          <w:szCs w:val="18"/>
        </w:rPr>
      </w:pPr>
    </w:p>
    <w:p w:rsidR="0073062F" w:rsidP="0073062F" w:rsidRDefault="0073062F">
      <w:pPr>
        <w:spacing w:line="276" w:lineRule="auto"/>
        <w:rPr>
          <w:rFonts w:ascii="Verdana" w:hAnsi="Verdana"/>
          <w:sz w:val="18"/>
          <w:szCs w:val="18"/>
        </w:rPr>
      </w:pPr>
      <w:r>
        <w:rPr>
          <w:rFonts w:ascii="Verdana" w:hAnsi="Verdana"/>
          <w:sz w:val="18"/>
          <w:szCs w:val="18"/>
        </w:rPr>
        <w:t xml:space="preserve">U wordt verzocht uiterlijk </w:t>
      </w:r>
      <w:r>
        <w:rPr>
          <w:rFonts w:ascii="Verdana" w:hAnsi="Verdana"/>
          <w:b/>
          <w:sz w:val="18"/>
          <w:szCs w:val="18"/>
        </w:rPr>
        <w:t>vandaag</w:t>
      </w:r>
      <w:r>
        <w:rPr>
          <w:rFonts w:ascii="Verdana" w:hAnsi="Verdana"/>
          <w:b/>
          <w:bCs/>
          <w:sz w:val="18"/>
          <w:szCs w:val="18"/>
        </w:rPr>
        <w:t>, 3 december 2020, om 17.00 uur</w:t>
      </w:r>
      <w:r>
        <w:rPr>
          <w:rFonts w:ascii="Verdana" w:hAnsi="Verdana"/>
          <w:sz w:val="18"/>
          <w:szCs w:val="18"/>
        </w:rPr>
        <w:t xml:space="preserve"> aan te geven of u hiermee kunt instemmen. Ik verzoek u via ‘allen beantwoorden’ op dit e-mailbericht te reageren. </w:t>
      </w:r>
    </w:p>
    <w:p w:rsidR="0073062F" w:rsidP="0073062F" w:rsidRDefault="0073062F">
      <w:pPr>
        <w:spacing w:line="276" w:lineRule="auto"/>
        <w:rPr>
          <w:rFonts w:ascii="Verdana" w:hAnsi="Verdana"/>
          <w:sz w:val="18"/>
          <w:szCs w:val="18"/>
        </w:rPr>
      </w:pPr>
      <w:r>
        <w:rPr>
          <w:rFonts w:ascii="Verdana" w:hAnsi="Verdana"/>
          <w:sz w:val="18"/>
          <w:szCs w:val="18"/>
        </w:rPr>
        <w:t xml:space="preserve">Spoedig na afloop van de termijn van deze e-mailprocedure zal ik u informeren over de uitkomst hiervan.* </w:t>
      </w:r>
    </w:p>
    <w:p w:rsidR="0073062F" w:rsidP="0073062F" w:rsidRDefault="0073062F">
      <w:pPr>
        <w:spacing w:line="276" w:lineRule="auto"/>
        <w:rPr>
          <w:rFonts w:ascii="Verdana" w:hAnsi="Verdana"/>
          <w:sz w:val="18"/>
          <w:szCs w:val="18"/>
        </w:rPr>
      </w:pPr>
      <w:r>
        <w:rPr>
          <w:rFonts w:ascii="Verdana" w:hAnsi="Verdana"/>
          <w:color w:val="323296"/>
          <w:sz w:val="18"/>
          <w:szCs w:val="18"/>
        </w:rPr>
        <w:t> </w:t>
      </w:r>
    </w:p>
    <w:p w:rsidR="0073062F" w:rsidP="0073062F" w:rsidRDefault="0073062F">
      <w:pPr>
        <w:spacing w:after="240"/>
        <w:rPr>
          <w:rFonts w:ascii="Verdana" w:hAnsi="Verdana"/>
          <w:noProof/>
          <w:color w:val="323296"/>
          <w:sz w:val="18"/>
          <w:szCs w:val="18"/>
          <w:lang w:eastAsia="nl-NL"/>
        </w:rPr>
      </w:pPr>
      <w:r>
        <w:rPr>
          <w:rFonts w:ascii="Verdana" w:hAnsi="Verdana"/>
          <w:noProof/>
          <w:color w:val="323296"/>
          <w:sz w:val="18"/>
          <w:szCs w:val="18"/>
          <w:lang w:eastAsia="nl-NL"/>
        </w:rPr>
        <w:t>Met vriendelijke groeten,</w:t>
      </w:r>
    </w:p>
    <w:p w:rsidR="0073062F" w:rsidP="0073062F" w:rsidRDefault="0073062F">
      <w:pPr>
        <w:spacing w:after="240"/>
        <w:rPr>
          <w:rFonts w:ascii="Verdana" w:hAnsi="Verdana"/>
          <w:noProof/>
          <w:color w:val="323296"/>
          <w:sz w:val="18"/>
          <w:szCs w:val="18"/>
          <w:lang w:eastAsia="nl-NL"/>
        </w:rPr>
      </w:pPr>
      <w:r>
        <w:rPr>
          <w:rFonts w:ascii="Verdana" w:hAnsi="Verdana"/>
          <w:noProof/>
          <w:color w:val="323296"/>
          <w:sz w:val="18"/>
          <w:szCs w:val="18"/>
          <w:lang w:eastAsia="nl-NL"/>
        </w:rPr>
        <w:t>Julie-Jet Bakker</w:t>
      </w:r>
    </w:p>
    <w:p w:rsidR="0073062F" w:rsidP="0073062F" w:rsidRDefault="0073062F">
      <w:pPr>
        <w:spacing w:after="160"/>
        <w:rPr>
          <w:rFonts w:ascii="Verdana" w:hAnsi="Verdana"/>
          <w:noProof/>
          <w:color w:val="969696"/>
          <w:sz w:val="18"/>
          <w:szCs w:val="18"/>
          <w:lang w:eastAsia="nl-NL"/>
        </w:rPr>
      </w:pPr>
      <w:r>
        <w:rPr>
          <w:rFonts w:ascii="Verdana" w:hAnsi="Verdana"/>
          <w:noProof/>
          <w:color w:val="969696"/>
          <w:sz w:val="18"/>
          <w:szCs w:val="18"/>
          <w:lang w:eastAsia="nl-NL"/>
        </w:rPr>
        <w:t>Adjunct-griffier commissie Volksgezondheid, Welzijn en Sport</w:t>
      </w:r>
      <w:r>
        <w:rPr>
          <w:rFonts w:ascii="Verdana" w:hAnsi="Verdana"/>
          <w:noProof/>
          <w:color w:val="969696"/>
          <w:sz w:val="18"/>
          <w:szCs w:val="18"/>
          <w:lang w:eastAsia="nl-NL"/>
        </w:rPr>
        <w:br/>
        <w:t>Griffie commissies Sociaal en Financieel</w:t>
      </w:r>
      <w:r>
        <w:rPr>
          <w:rFonts w:ascii="Verdana" w:hAnsi="Verdana"/>
          <w:noProof/>
          <w:color w:val="969696"/>
          <w:sz w:val="18"/>
          <w:szCs w:val="18"/>
          <w:lang w:eastAsia="nl-NL"/>
        </w:rPr>
        <w:br/>
        <w:t>Tweede Kamer der Staten-Generaal</w:t>
      </w:r>
    </w:p>
    <w:p w:rsidR="0073062F" w:rsidP="0073062F" w:rsidRDefault="0073062F">
      <w:pPr>
        <w:rPr>
          <w:rFonts w:ascii="Verdana" w:hAnsi="Verdana"/>
          <w:noProof/>
          <w:color w:val="323296"/>
          <w:sz w:val="18"/>
          <w:szCs w:val="18"/>
          <w:lang w:eastAsia="nl-NL"/>
        </w:rPr>
      </w:pPr>
      <w:bookmarkStart w:name="_GoBack" w:id="0"/>
      <w:bookmarkEnd w:id="0"/>
    </w:p>
    <w:p w:rsidR="0073062F" w:rsidP="0073062F" w:rsidRDefault="0073062F">
      <w:pPr>
        <w:rPr>
          <w:rFonts w:ascii="Verdana" w:hAnsi="Verdana"/>
          <w:sz w:val="15"/>
          <w:szCs w:val="15"/>
        </w:rPr>
      </w:pPr>
      <w:r>
        <w:rPr>
          <w:rFonts w:ascii="Verdana" w:hAnsi="Verdana"/>
          <w:sz w:val="15"/>
          <w:szCs w:val="15"/>
          <w:u w:val="single"/>
        </w:rPr>
        <w:t>*Toelichting</w:t>
      </w:r>
    </w:p>
    <w:p w:rsidR="0073062F" w:rsidP="0073062F" w:rsidRDefault="0073062F">
      <w:pPr>
        <w:rPr>
          <w:rFonts w:ascii="Verdana" w:hAnsi="Verdana"/>
          <w:sz w:val="15"/>
          <w:szCs w:val="15"/>
        </w:rPr>
      </w:pPr>
      <w:r>
        <w:rPr>
          <w:rFonts w:ascii="Verdana" w:hAnsi="Verdana"/>
          <w:sz w:val="15"/>
          <w:szCs w:val="15"/>
        </w:rPr>
        <w:t xml:space="preserve"> De e-mailprocedure is geregeld in artikel 36, vierde lid, van het Reglement van Orde, luidende: </w:t>
      </w:r>
    </w:p>
    <w:p w:rsidR="0073062F" w:rsidP="0073062F" w:rsidRDefault="0073062F">
      <w:pPr>
        <w:rPr>
          <w:rFonts w:ascii="Verdana" w:hAnsi="Verdana"/>
          <w:sz w:val="15"/>
          <w:szCs w:val="15"/>
        </w:rPr>
      </w:pPr>
      <w:r>
        <w:rPr>
          <w:rFonts w:ascii="Verdana" w:hAnsi="Verdana"/>
          <w:i/>
          <w:iCs/>
          <w:sz w:val="15"/>
          <w:szCs w:val="15"/>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rPr>
        <w:t>.</w:t>
      </w:r>
    </w:p>
    <w:p w:rsidR="0073062F" w:rsidP="0073062F" w:rsidRDefault="0073062F">
      <w:pPr>
        <w:rPr>
          <w:rFonts w:ascii="Verdana" w:hAnsi="Verdana"/>
          <w:sz w:val="15"/>
          <w:szCs w:val="15"/>
        </w:rPr>
      </w:pPr>
      <w:r>
        <w:rPr>
          <w:rFonts w:ascii="Verdana" w:hAnsi="Verdana"/>
          <w:sz w:val="15"/>
          <w:szCs w:val="15"/>
        </w:rPr>
        <w:t xml:space="preserve">Dit betekent dat in een e-mailprocedure een voorstel is aangenomen indien het door een absolute Kamermeerderheid wordt gesteund. </w:t>
      </w:r>
    </w:p>
    <w:p w:rsidR="0073062F" w:rsidP="0073062F" w:rsidRDefault="0073062F">
      <w:pPr>
        <w:pStyle w:val="Tekstzonderopmaak"/>
        <w:rPr>
          <w:lang w:eastAsia="nl-NL"/>
        </w:rPr>
      </w:pPr>
    </w:p>
    <w:p w:rsidR="0073062F" w:rsidP="0073062F" w:rsidRDefault="0073062F">
      <w:pPr>
        <w:pStyle w:val="Tekstzonderopmaak"/>
        <w:outlineLvl w:val="0"/>
      </w:pPr>
      <w:r>
        <w:rPr>
          <w:lang w:eastAsia="nl-NL"/>
        </w:rPr>
        <w:br/>
        <w:t xml:space="preserve">Van: </w:t>
      </w:r>
      <w:proofErr w:type="spellStart"/>
      <w:r>
        <w:rPr>
          <w:lang w:eastAsia="nl-NL"/>
        </w:rPr>
        <w:t>Erpenbeek</w:t>
      </w:r>
      <w:proofErr w:type="spellEnd"/>
      <w:r>
        <w:rPr>
          <w:lang w:eastAsia="nl-NL"/>
        </w:rPr>
        <w:t xml:space="preserve"> De Wolff</w:t>
      </w:r>
      <w:r>
        <w:rPr>
          <w:lang w:eastAsia="nl-NL"/>
        </w:rPr>
        <w:t>, E.M.</w:t>
      </w:r>
      <w:r>
        <w:rPr>
          <w:lang w:eastAsia="nl-NL"/>
        </w:rPr>
        <w:br/>
        <w:t>Verzonden:</w:t>
      </w:r>
      <w:r>
        <w:rPr>
          <w:lang w:eastAsia="nl-NL"/>
        </w:rPr>
        <w:t xml:space="preserve"> donderdag 3 december 2020 </w:t>
      </w:r>
      <w:r>
        <w:rPr>
          <w:lang w:eastAsia="nl-NL"/>
        </w:rPr>
        <w:br/>
        <w:t xml:space="preserve">Aan: Post, H.; Bakker, J.J. (Julie-Jet) </w:t>
      </w:r>
      <w:r>
        <w:rPr>
          <w:lang w:eastAsia="nl-NL"/>
        </w:rPr>
        <w:br/>
        <w:t xml:space="preserve">Onderwerp: Rondvraag of email procedure </w:t>
      </w:r>
    </w:p>
    <w:p w:rsidR="0073062F" w:rsidP="0073062F" w:rsidRDefault="0073062F">
      <w:pPr>
        <w:pStyle w:val="Tekstzonderopmaak"/>
      </w:pPr>
    </w:p>
    <w:p w:rsidR="0073062F" w:rsidP="0073062F" w:rsidRDefault="0073062F">
      <w:pPr>
        <w:pStyle w:val="Tekstzonderopmaak"/>
      </w:pPr>
      <w:r>
        <w:t xml:space="preserve">Geachte griffier, </w:t>
      </w:r>
    </w:p>
    <w:p w:rsidR="0073062F" w:rsidP="0073062F" w:rsidRDefault="0073062F">
      <w:pPr>
        <w:pStyle w:val="Tekstzonderopmaak"/>
      </w:pPr>
    </w:p>
    <w:p w:rsidR="0073062F" w:rsidP="0073062F" w:rsidRDefault="0073062F">
      <w:pPr>
        <w:pStyle w:val="Tekstzonderopmaak"/>
      </w:pPr>
      <w:r>
        <w:t xml:space="preserve">Namens </w:t>
      </w:r>
      <w:proofErr w:type="spellStart"/>
      <w:r>
        <w:t>Lilianne</w:t>
      </w:r>
      <w:proofErr w:type="spellEnd"/>
      <w:r>
        <w:t xml:space="preserve"> Ploumen (PvdA) het verzoek aan de collega’s om de regering te vragen de 7 scenario’s die het RIVM eind februari </w:t>
      </w:r>
      <w:proofErr w:type="spellStart"/>
      <w:r>
        <w:t>j.l</w:t>
      </w:r>
      <w:proofErr w:type="spellEnd"/>
      <w:r>
        <w:t xml:space="preserve">. opstelde per ommegaande aan de Kamer te zenden. </w:t>
      </w:r>
    </w:p>
    <w:p w:rsidR="0073062F" w:rsidP="0073062F" w:rsidRDefault="0073062F">
      <w:pPr>
        <w:pStyle w:val="Tekstzonderopmaak"/>
      </w:pPr>
    </w:p>
    <w:p w:rsidR="0073062F" w:rsidP="0073062F" w:rsidRDefault="0073062F">
      <w:pPr>
        <w:pStyle w:val="Tekstzonderopmaak"/>
      </w:pPr>
      <w:r>
        <w:t>Zo mogelijk nog als aanvullend punt voor de rondvraag van de procedurevergadering van heden. Anders graag via email procedure.</w:t>
      </w:r>
    </w:p>
    <w:p w:rsidR="0073062F" w:rsidP="0073062F" w:rsidRDefault="0073062F">
      <w:pPr>
        <w:pStyle w:val="Tekstzonderopmaak"/>
      </w:pPr>
    </w:p>
    <w:p w:rsidR="0073062F" w:rsidP="0073062F" w:rsidRDefault="0073062F">
      <w:pPr>
        <w:pStyle w:val="Tekstzonderopmaak"/>
      </w:pPr>
      <w:r>
        <w:t xml:space="preserve">Vriendelijke groet, </w:t>
      </w:r>
    </w:p>
    <w:p w:rsidR="0073062F" w:rsidP="0073062F" w:rsidRDefault="0073062F">
      <w:pPr>
        <w:pStyle w:val="Tekstzonderopmaak"/>
      </w:pPr>
      <w:r>
        <w:t xml:space="preserve">Marieke </w:t>
      </w:r>
      <w:proofErr w:type="spellStart"/>
      <w:r>
        <w:t>Erpenbeek</w:t>
      </w:r>
      <w:proofErr w:type="spellEnd"/>
      <w:r>
        <w:t xml:space="preserve"> de Wolff</w:t>
      </w:r>
    </w:p>
    <w:p w:rsidR="0073062F" w:rsidP="0073062F" w:rsidRDefault="0073062F">
      <w:pPr>
        <w:pStyle w:val="Tekstzonderopmaak"/>
      </w:pPr>
      <w:r>
        <w:t>Senior beleidsmedewerker VWS</w:t>
      </w:r>
    </w:p>
    <w:p w:rsidR="0073062F" w:rsidP="0073062F" w:rsidRDefault="0073062F">
      <w:pPr>
        <w:pStyle w:val="Tekstzonderopmaak"/>
      </w:pPr>
      <w:r>
        <w:t>Tweede Kamerfractie Partij van de Arbeid</w:t>
      </w:r>
    </w:p>
    <w:p w:rsidR="0008421B" w:rsidRDefault="0073062F"/>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2F"/>
    <w:rsid w:val="003554FE"/>
    <w:rsid w:val="0073062F"/>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7A92"/>
  <w15:chartTrackingRefBased/>
  <w15:docId w15:val="{19F3613B-C043-4820-8AE6-73B7AEB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062F"/>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062F"/>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73062F"/>
    <w:rPr>
      <w:szCs w:val="21"/>
    </w:rPr>
  </w:style>
  <w:style w:type="character" w:customStyle="1" w:styleId="TekstzonderopmaakChar">
    <w:name w:val="Tekst zonder opmaak Char"/>
    <w:basedOn w:val="Standaardalinea-lettertype"/>
    <w:link w:val="Tekstzonderopmaak"/>
    <w:uiPriority w:val="99"/>
    <w:semiHidden/>
    <w:rsid w:val="0073062F"/>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rtlnieuws.nl/nieuws/nederland/artikel/5200858/corona-vws-groepsimmuniteit"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362</ap:Words>
  <ap:Characters>1992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2020-12-03T11:15:00.0000000Z</dcterms:created>
  <dcterms:modified xsi:type="dcterms:W3CDTF">2020-12-03T11:16:00.0000000Z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