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DA440A" w:rsidR="00CB3578" w:rsidP="00E72A55" w:rsidRDefault="007F082F">
            <w:pPr>
              <w:pStyle w:val="Amendement"/>
              <w:rPr>
                <w:rFonts w:ascii="Times New Roman" w:hAnsi="Times New Roman" w:cs="Times New Roman"/>
                <w:b w:val="0"/>
              </w:rPr>
            </w:pPr>
            <w:r>
              <w:rPr>
                <w:rFonts w:ascii="Times New Roman" w:hAnsi="Times New Roman" w:cs="Times New Roman"/>
                <w:b w:val="0"/>
              </w:rPr>
              <w:t>Bijgewerkt t/m nr. 18</w:t>
            </w:r>
            <w:r w:rsidRPr="00DA440A" w:rsidR="00DA440A">
              <w:rPr>
                <w:rFonts w:ascii="Times New Roman" w:hAnsi="Times New Roman" w:cs="Times New Roman"/>
                <w:b w:val="0"/>
              </w:rPr>
              <w:t xml:space="preserve"> (</w:t>
            </w:r>
            <w:r w:rsidR="00D8705C">
              <w:rPr>
                <w:rFonts w:ascii="Times New Roman" w:hAnsi="Times New Roman" w:cs="Times New Roman"/>
                <w:b w:val="0"/>
              </w:rPr>
              <w:t>2</w:t>
            </w:r>
            <w:r w:rsidRPr="00D8705C" w:rsidR="00D8705C">
              <w:rPr>
                <w:rFonts w:ascii="Times New Roman" w:hAnsi="Times New Roman" w:cs="Times New Roman"/>
                <w:b w:val="0"/>
                <w:vertAlign w:val="superscript"/>
              </w:rPr>
              <w:t>e</w:t>
            </w:r>
            <w:r w:rsidR="00D8705C">
              <w:rPr>
                <w:rFonts w:ascii="Times New Roman" w:hAnsi="Times New Roman" w:cs="Times New Roman"/>
                <w:b w:val="0"/>
              </w:rPr>
              <w:t xml:space="preserve"> </w:t>
            </w:r>
            <w:bookmarkStart w:name="_GoBack" w:id="0"/>
            <w:bookmarkEnd w:id="0"/>
            <w:r w:rsidRPr="00DA440A" w:rsidR="00DA440A">
              <w:rPr>
                <w:rFonts w:ascii="Times New Roman" w:hAnsi="Times New Roman" w:cs="Times New Roman"/>
                <w:b w:val="0"/>
              </w:rPr>
              <w:t xml:space="preserve">NvW d.d. 30 </w:t>
            </w:r>
            <w:r w:rsidR="00E72A55">
              <w:rPr>
                <w:rFonts w:ascii="Times New Roman" w:hAnsi="Times New Roman" w:cs="Times New Roman"/>
                <w:b w:val="0"/>
              </w:rPr>
              <w:t>november</w:t>
            </w:r>
            <w:r w:rsidRPr="00DA440A" w:rsidR="00DA440A">
              <w:rPr>
                <w:rFonts w:ascii="Times New Roman" w:hAnsi="Times New Roman" w:cs="Times New Roman"/>
                <w:b w:val="0"/>
              </w:rPr>
              <w:t xml:space="preserve">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9E45AA">
            <w:pPr>
              <w:rPr>
                <w:rFonts w:ascii="Times New Roman" w:hAnsi="Times New Roman"/>
                <w:b/>
                <w:sz w:val="24"/>
              </w:rPr>
            </w:pPr>
            <w:r>
              <w:rPr>
                <w:rFonts w:ascii="Times New Roman" w:hAnsi="Times New Roman"/>
                <w:b/>
                <w:sz w:val="24"/>
              </w:rPr>
              <w:t>35 570 X</w:t>
            </w:r>
          </w:p>
        </w:tc>
        <w:tc>
          <w:tcPr>
            <w:tcW w:w="6590" w:type="dxa"/>
            <w:tcBorders>
              <w:top w:val="nil"/>
              <w:left w:val="nil"/>
              <w:bottom w:val="nil"/>
              <w:right w:val="nil"/>
            </w:tcBorders>
          </w:tcPr>
          <w:p w:rsidRPr="009E45AA" w:rsidR="002A727C" w:rsidP="000D5BC4" w:rsidRDefault="009E45AA">
            <w:pPr>
              <w:rPr>
                <w:rFonts w:ascii="Times New Roman" w:hAnsi="Times New Roman"/>
                <w:b/>
                <w:sz w:val="24"/>
              </w:rPr>
            </w:pPr>
            <w:r w:rsidRPr="009E45AA">
              <w:rPr>
                <w:rFonts w:ascii="Times New Roman" w:hAnsi="Times New Roman"/>
                <w:b/>
                <w:sz w:val="24"/>
              </w:rPr>
              <w:t>Vaststelling van de begrotingsstaten van het Ministerie van Defensie (X) voor het jaar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9E45AA">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9E45AA" w:rsidR="00CB3578" w:rsidP="009E45AA" w:rsidRDefault="00CB3578">
      <w:pPr>
        <w:tabs>
          <w:tab w:val="left" w:pos="284"/>
          <w:tab w:val="left" w:pos="567"/>
          <w:tab w:val="left" w:pos="851"/>
        </w:tabs>
        <w:rPr>
          <w:rFonts w:ascii="Times New Roman" w:hAnsi="Times New Roman"/>
          <w:sz w:val="24"/>
        </w:rPr>
      </w:pPr>
    </w:p>
    <w:p w:rsidR="009E45AA" w:rsidP="009E45AA" w:rsidRDefault="009E45AA">
      <w:pPr>
        <w:pStyle w:val="wie-p"/>
        <w:spacing w:after="0"/>
        <w:ind w:firstLine="284"/>
        <w:rPr>
          <w:rFonts w:ascii="Times New Roman" w:hAnsi="Times New Roman" w:cs="Times New Roman"/>
          <w:sz w:val="24"/>
          <w:szCs w:val="24"/>
        </w:rPr>
      </w:pPr>
      <w:r w:rsidRPr="009E45AA">
        <w:rPr>
          <w:rFonts w:ascii="Times New Roman" w:hAnsi="Times New Roman" w:cs="Times New Roman"/>
          <w:sz w:val="24"/>
          <w:szCs w:val="24"/>
        </w:rPr>
        <w:t>Wij Willem-Alexander, bij de gratie Gods, Koning der Nederlanden, Prins van Oranje-Nassau, enz. enz. enz.</w:t>
      </w:r>
    </w:p>
    <w:p w:rsidRPr="009E45AA" w:rsidR="009E45AA" w:rsidP="009E45AA" w:rsidRDefault="009E45AA">
      <w:pPr>
        <w:pStyle w:val="wie-p"/>
        <w:spacing w:after="0"/>
        <w:ind w:firstLine="0"/>
        <w:rPr>
          <w:rFonts w:ascii="Times New Roman" w:hAnsi="Times New Roman" w:cs="Times New Roman"/>
          <w:sz w:val="24"/>
          <w:szCs w:val="24"/>
        </w:rPr>
      </w:pPr>
    </w:p>
    <w:p w:rsidRPr="009E45AA" w:rsidR="009E45AA" w:rsidP="009E45AA" w:rsidRDefault="009E45AA">
      <w:pPr>
        <w:pStyle w:val="considerans-p"/>
        <w:spacing w:after="0"/>
        <w:ind w:firstLine="284"/>
        <w:rPr>
          <w:rFonts w:ascii="Times New Roman" w:hAnsi="Times New Roman" w:cs="Times New Roman"/>
          <w:sz w:val="24"/>
          <w:szCs w:val="24"/>
        </w:rPr>
      </w:pPr>
      <w:r w:rsidRPr="009E45AA">
        <w:rPr>
          <w:rFonts w:ascii="Times New Roman" w:hAnsi="Times New Roman" w:cs="Times New Roman"/>
          <w:sz w:val="24"/>
          <w:szCs w:val="24"/>
        </w:rPr>
        <w:t>Allen, die deze zullen zien of horen lezen, saluut! doen te weten:</w:t>
      </w:r>
    </w:p>
    <w:p w:rsidRPr="009E45AA" w:rsidR="009E45AA" w:rsidP="009E45AA" w:rsidRDefault="009E45AA">
      <w:pPr>
        <w:pStyle w:val="considerans-p"/>
        <w:spacing w:after="0"/>
        <w:ind w:firstLine="284"/>
        <w:rPr>
          <w:rFonts w:ascii="Times New Roman" w:hAnsi="Times New Roman" w:cs="Times New Roman"/>
          <w:sz w:val="24"/>
          <w:szCs w:val="24"/>
        </w:rPr>
      </w:pPr>
      <w:r w:rsidRPr="009E45AA">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9E45AA" w:rsidR="009E45AA" w:rsidP="009E45AA" w:rsidRDefault="009E45AA">
      <w:pPr>
        <w:pStyle w:val="considerans-p"/>
        <w:spacing w:after="0"/>
        <w:ind w:firstLine="284"/>
        <w:rPr>
          <w:rFonts w:ascii="Times New Roman" w:hAnsi="Times New Roman" w:cs="Times New Roman"/>
          <w:sz w:val="24"/>
          <w:szCs w:val="24"/>
        </w:rPr>
      </w:pPr>
      <w:r w:rsidRPr="009E45AA">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9E45AA" w:rsidP="009E45AA" w:rsidRDefault="009E45AA">
      <w:pPr>
        <w:pStyle w:val="artikel-title"/>
        <w:spacing w:after="0" w:line="240" w:lineRule="auto"/>
        <w:rPr>
          <w:rFonts w:ascii="Times New Roman" w:hAnsi="Times New Roman" w:cs="Times New Roman"/>
          <w:sz w:val="24"/>
          <w:szCs w:val="24"/>
        </w:rPr>
      </w:pPr>
    </w:p>
    <w:p w:rsidR="009E45AA" w:rsidP="009E45AA" w:rsidRDefault="009E45AA">
      <w:pPr>
        <w:pStyle w:val="artikel-title"/>
        <w:spacing w:after="0" w:line="240" w:lineRule="auto"/>
        <w:rPr>
          <w:rFonts w:ascii="Times New Roman" w:hAnsi="Times New Roman" w:cs="Times New Roman"/>
          <w:sz w:val="24"/>
          <w:szCs w:val="24"/>
        </w:rPr>
      </w:pPr>
    </w:p>
    <w:p w:rsidRPr="009E45AA" w:rsidR="009E45AA" w:rsidP="009E45AA" w:rsidRDefault="009E45AA">
      <w:pPr>
        <w:pStyle w:val="artikel-title"/>
        <w:spacing w:after="0" w:line="240" w:lineRule="auto"/>
        <w:rPr>
          <w:rFonts w:ascii="Times New Roman" w:hAnsi="Times New Roman" w:cs="Times New Roman"/>
          <w:sz w:val="24"/>
          <w:szCs w:val="24"/>
        </w:rPr>
      </w:pPr>
      <w:r w:rsidRPr="009E45AA">
        <w:rPr>
          <w:rFonts w:ascii="Times New Roman" w:hAnsi="Times New Roman" w:cs="Times New Roman"/>
          <w:sz w:val="24"/>
          <w:szCs w:val="24"/>
        </w:rPr>
        <w:t>Artikel 1</w:t>
      </w:r>
    </w:p>
    <w:p w:rsidR="009E45AA" w:rsidP="009E45AA" w:rsidRDefault="009E45AA">
      <w:pPr>
        <w:pStyle w:val="p-artikel"/>
        <w:spacing w:after="0"/>
        <w:ind w:firstLine="0"/>
        <w:rPr>
          <w:rFonts w:ascii="Times New Roman" w:hAnsi="Times New Roman" w:cs="Times New Roman"/>
          <w:sz w:val="24"/>
          <w:szCs w:val="24"/>
        </w:rPr>
      </w:pPr>
    </w:p>
    <w:p w:rsidRPr="009E45AA" w:rsidR="009E45AA" w:rsidP="009E45AA" w:rsidRDefault="009E45AA">
      <w:pPr>
        <w:pStyle w:val="p-artikel"/>
        <w:spacing w:after="0"/>
        <w:ind w:firstLine="284"/>
        <w:rPr>
          <w:rFonts w:ascii="Times New Roman" w:hAnsi="Times New Roman" w:cs="Times New Roman"/>
          <w:sz w:val="24"/>
          <w:szCs w:val="24"/>
        </w:rPr>
      </w:pPr>
      <w:r w:rsidRPr="009E45AA">
        <w:rPr>
          <w:rFonts w:ascii="Times New Roman" w:hAnsi="Times New Roman" w:cs="Times New Roman"/>
          <w:sz w:val="24"/>
          <w:szCs w:val="24"/>
        </w:rPr>
        <w:t>De bij deze wet behorende departementale begrotingsstaat voor het jaar 2021 wordt vastgesteld.</w:t>
      </w:r>
    </w:p>
    <w:p w:rsidR="009E45AA" w:rsidP="009E45AA" w:rsidRDefault="009E45AA">
      <w:pPr>
        <w:pStyle w:val="artikel-title"/>
        <w:spacing w:after="0" w:line="240" w:lineRule="auto"/>
        <w:rPr>
          <w:rFonts w:ascii="Times New Roman" w:hAnsi="Times New Roman" w:cs="Times New Roman"/>
          <w:sz w:val="24"/>
          <w:szCs w:val="24"/>
        </w:rPr>
      </w:pPr>
    </w:p>
    <w:p w:rsidRPr="009E45AA" w:rsidR="009E45AA" w:rsidP="009E45AA" w:rsidRDefault="009E45AA">
      <w:pPr>
        <w:pStyle w:val="artikel-title"/>
        <w:spacing w:after="0" w:line="240" w:lineRule="auto"/>
        <w:rPr>
          <w:rFonts w:ascii="Times New Roman" w:hAnsi="Times New Roman" w:cs="Times New Roman"/>
          <w:sz w:val="24"/>
          <w:szCs w:val="24"/>
        </w:rPr>
      </w:pPr>
      <w:r w:rsidRPr="009E45AA">
        <w:rPr>
          <w:rFonts w:ascii="Times New Roman" w:hAnsi="Times New Roman" w:cs="Times New Roman"/>
          <w:sz w:val="24"/>
          <w:szCs w:val="24"/>
        </w:rPr>
        <w:t>Artikel 2</w:t>
      </w:r>
    </w:p>
    <w:p w:rsidR="009E45AA" w:rsidP="009E45AA" w:rsidRDefault="009E45AA">
      <w:pPr>
        <w:pStyle w:val="p-artikel"/>
        <w:spacing w:after="0"/>
        <w:ind w:firstLine="0"/>
        <w:rPr>
          <w:rFonts w:ascii="Times New Roman" w:hAnsi="Times New Roman" w:cs="Times New Roman"/>
          <w:sz w:val="24"/>
          <w:szCs w:val="24"/>
        </w:rPr>
      </w:pPr>
    </w:p>
    <w:p w:rsidRPr="009E45AA" w:rsidR="009E45AA" w:rsidP="009E45AA" w:rsidRDefault="009E45AA">
      <w:pPr>
        <w:pStyle w:val="p-artikel"/>
        <w:spacing w:after="0"/>
        <w:ind w:firstLine="284"/>
        <w:rPr>
          <w:rFonts w:ascii="Times New Roman" w:hAnsi="Times New Roman" w:cs="Times New Roman"/>
          <w:sz w:val="24"/>
          <w:szCs w:val="24"/>
        </w:rPr>
      </w:pPr>
      <w:r w:rsidRPr="009E45AA">
        <w:rPr>
          <w:rFonts w:ascii="Times New Roman" w:hAnsi="Times New Roman" w:cs="Times New Roman"/>
          <w:sz w:val="24"/>
          <w:szCs w:val="24"/>
        </w:rPr>
        <w:t xml:space="preserve">De bij deze wet behorende begrotingsstaat inzake het agentschap </w:t>
      </w:r>
      <w:proofErr w:type="spellStart"/>
      <w:r w:rsidRPr="009E45AA">
        <w:rPr>
          <w:rFonts w:ascii="Times New Roman" w:hAnsi="Times New Roman" w:cs="Times New Roman"/>
          <w:sz w:val="24"/>
          <w:szCs w:val="24"/>
        </w:rPr>
        <w:t>Paresto</w:t>
      </w:r>
      <w:proofErr w:type="spellEnd"/>
      <w:r w:rsidRPr="009E45AA">
        <w:rPr>
          <w:rFonts w:ascii="Times New Roman" w:hAnsi="Times New Roman" w:cs="Times New Roman"/>
          <w:sz w:val="24"/>
          <w:szCs w:val="24"/>
        </w:rPr>
        <w:t xml:space="preserve"> voor het jaar 2021 wordt vastgesteld.</w:t>
      </w:r>
    </w:p>
    <w:p w:rsidR="009E45AA" w:rsidP="009E45AA" w:rsidRDefault="009E45AA">
      <w:pPr>
        <w:pStyle w:val="artikel-title"/>
        <w:spacing w:after="0" w:line="240" w:lineRule="auto"/>
        <w:rPr>
          <w:rFonts w:ascii="Times New Roman" w:hAnsi="Times New Roman" w:cs="Times New Roman"/>
          <w:sz w:val="24"/>
          <w:szCs w:val="24"/>
        </w:rPr>
      </w:pPr>
    </w:p>
    <w:p w:rsidRPr="009E45AA" w:rsidR="009E45AA" w:rsidP="009E45AA" w:rsidRDefault="009E45AA">
      <w:pPr>
        <w:pStyle w:val="artikel-title"/>
        <w:spacing w:after="0" w:line="240" w:lineRule="auto"/>
        <w:rPr>
          <w:rFonts w:ascii="Times New Roman" w:hAnsi="Times New Roman" w:cs="Times New Roman"/>
          <w:sz w:val="24"/>
          <w:szCs w:val="24"/>
        </w:rPr>
      </w:pPr>
      <w:r w:rsidRPr="009E45AA">
        <w:rPr>
          <w:rFonts w:ascii="Times New Roman" w:hAnsi="Times New Roman" w:cs="Times New Roman"/>
          <w:sz w:val="24"/>
          <w:szCs w:val="24"/>
        </w:rPr>
        <w:t>Artikel 3</w:t>
      </w:r>
    </w:p>
    <w:p w:rsidR="009E45AA" w:rsidP="009E45AA" w:rsidRDefault="009E45AA">
      <w:pPr>
        <w:pStyle w:val="p-artikel"/>
        <w:spacing w:after="0"/>
        <w:ind w:firstLine="0"/>
        <w:rPr>
          <w:rFonts w:ascii="Times New Roman" w:hAnsi="Times New Roman" w:cs="Times New Roman"/>
          <w:sz w:val="24"/>
          <w:szCs w:val="24"/>
        </w:rPr>
      </w:pPr>
    </w:p>
    <w:p w:rsidRPr="009E45AA" w:rsidR="009E45AA" w:rsidP="009E45AA" w:rsidRDefault="009E45AA">
      <w:pPr>
        <w:pStyle w:val="p-artikel"/>
        <w:spacing w:after="0"/>
        <w:ind w:firstLine="284"/>
        <w:rPr>
          <w:rFonts w:ascii="Times New Roman" w:hAnsi="Times New Roman" w:cs="Times New Roman"/>
          <w:sz w:val="24"/>
          <w:szCs w:val="24"/>
        </w:rPr>
      </w:pPr>
      <w:r w:rsidRPr="009E45AA">
        <w:rPr>
          <w:rFonts w:ascii="Times New Roman" w:hAnsi="Times New Roman" w:cs="Times New Roman"/>
          <w:sz w:val="24"/>
          <w:szCs w:val="24"/>
        </w:rPr>
        <w:t>De vaststelling van de begrotingsstaten geschiedt in duizenden euro’s.</w:t>
      </w:r>
    </w:p>
    <w:p w:rsidR="009E45AA" w:rsidP="009E45AA" w:rsidRDefault="009E45AA">
      <w:pPr>
        <w:pStyle w:val="artikel-title"/>
        <w:spacing w:after="0" w:line="240" w:lineRule="auto"/>
        <w:rPr>
          <w:rFonts w:ascii="Times New Roman" w:hAnsi="Times New Roman" w:cs="Times New Roman"/>
          <w:sz w:val="24"/>
          <w:szCs w:val="24"/>
        </w:rPr>
      </w:pPr>
    </w:p>
    <w:p w:rsidRPr="009E45AA" w:rsidR="009E45AA" w:rsidP="009E45AA" w:rsidRDefault="009E45AA">
      <w:pPr>
        <w:pStyle w:val="artikel-title"/>
        <w:spacing w:after="0" w:line="240" w:lineRule="auto"/>
        <w:rPr>
          <w:rFonts w:ascii="Times New Roman" w:hAnsi="Times New Roman" w:cs="Times New Roman"/>
          <w:sz w:val="24"/>
          <w:szCs w:val="24"/>
        </w:rPr>
      </w:pPr>
      <w:r w:rsidRPr="009E45AA">
        <w:rPr>
          <w:rFonts w:ascii="Times New Roman" w:hAnsi="Times New Roman" w:cs="Times New Roman"/>
          <w:sz w:val="24"/>
          <w:szCs w:val="24"/>
        </w:rPr>
        <w:t>Artikel 4</w:t>
      </w:r>
    </w:p>
    <w:p w:rsidR="009E45AA" w:rsidP="009E45AA" w:rsidRDefault="009E45AA">
      <w:pPr>
        <w:pStyle w:val="p-artikel"/>
        <w:spacing w:after="0"/>
        <w:ind w:firstLine="0"/>
        <w:rPr>
          <w:rFonts w:ascii="Times New Roman" w:hAnsi="Times New Roman" w:cs="Times New Roman"/>
          <w:sz w:val="24"/>
          <w:szCs w:val="24"/>
        </w:rPr>
      </w:pPr>
    </w:p>
    <w:p w:rsidRPr="009E45AA" w:rsidR="009E45AA" w:rsidP="009E45AA" w:rsidRDefault="009E45AA">
      <w:pPr>
        <w:pStyle w:val="p-artikel"/>
        <w:spacing w:after="0"/>
        <w:ind w:firstLine="284"/>
        <w:rPr>
          <w:rFonts w:ascii="Times New Roman" w:hAnsi="Times New Roman" w:cs="Times New Roman"/>
          <w:sz w:val="24"/>
          <w:szCs w:val="24"/>
        </w:rPr>
      </w:pPr>
      <w:r w:rsidRPr="009E45AA">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9E45AA" w:rsidP="009E45AA" w:rsidRDefault="009E45AA">
      <w:pPr>
        <w:pStyle w:val="p-slotformulering"/>
        <w:ind w:firstLine="0"/>
        <w:rPr>
          <w:rFonts w:ascii="Times New Roman" w:hAnsi="Times New Roman" w:cs="Times New Roman"/>
          <w:sz w:val="24"/>
          <w:szCs w:val="24"/>
        </w:rPr>
      </w:pPr>
    </w:p>
    <w:p w:rsidR="009E45AA" w:rsidP="009E45AA" w:rsidRDefault="009E45AA">
      <w:pPr>
        <w:pStyle w:val="p-slotformulering"/>
        <w:ind w:firstLine="0"/>
        <w:rPr>
          <w:rFonts w:ascii="Times New Roman" w:hAnsi="Times New Roman" w:cs="Times New Roman"/>
          <w:sz w:val="24"/>
          <w:szCs w:val="24"/>
        </w:rPr>
      </w:pPr>
    </w:p>
    <w:p w:rsidR="001349BC" w:rsidRDefault="001349BC">
      <w:pPr>
        <w:rPr>
          <w:rFonts w:ascii="Times New Roman" w:hAnsi="Times New Roman" w:eastAsia="Arial Unicode MS"/>
          <w:kern w:val="3"/>
          <w:sz w:val="24"/>
        </w:rPr>
      </w:pPr>
      <w:r>
        <w:rPr>
          <w:rFonts w:ascii="Times New Roman" w:hAnsi="Times New Roman"/>
          <w:sz w:val="24"/>
        </w:rPr>
        <w:br w:type="page"/>
      </w:r>
    </w:p>
    <w:p w:rsidRPr="009E45AA" w:rsidR="009E45AA" w:rsidP="009E45AA" w:rsidRDefault="009E45AA">
      <w:pPr>
        <w:pStyle w:val="p-slotformulering"/>
        <w:ind w:firstLine="284"/>
        <w:rPr>
          <w:rFonts w:ascii="Times New Roman" w:hAnsi="Times New Roman" w:cs="Times New Roman"/>
          <w:sz w:val="24"/>
          <w:szCs w:val="24"/>
        </w:rPr>
      </w:pPr>
      <w:r w:rsidRPr="009E45AA">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Pr="009E45AA" w:rsidR="009E45AA" w:rsidP="009E45AA" w:rsidRDefault="009E45AA">
      <w:pPr>
        <w:rPr>
          <w:rFonts w:ascii="Times New Roman" w:hAnsi="Times New Roman"/>
          <w:sz w:val="24"/>
        </w:rPr>
      </w:pPr>
    </w:p>
    <w:p w:rsidRPr="009E45AA" w:rsidR="009E45AA" w:rsidP="009E45AA" w:rsidRDefault="009E45AA">
      <w:pPr>
        <w:pStyle w:val="label-p"/>
        <w:spacing w:after="0"/>
        <w:rPr>
          <w:rFonts w:ascii="Times New Roman" w:hAnsi="Times New Roman" w:cs="Times New Roman"/>
          <w:sz w:val="24"/>
          <w:szCs w:val="24"/>
        </w:rPr>
      </w:pPr>
      <w:r w:rsidRPr="009E45AA">
        <w:rPr>
          <w:rFonts w:ascii="Times New Roman" w:hAnsi="Times New Roman" w:cs="Times New Roman"/>
          <w:sz w:val="24"/>
          <w:szCs w:val="24"/>
        </w:rPr>
        <w:t>Gegeven</w:t>
      </w:r>
    </w:p>
    <w:p w:rsidR="009E45AA" w:rsidP="009E45AA" w:rsidRDefault="009E45AA">
      <w:pPr>
        <w:pStyle w:val="ondertekening-spacing-large"/>
        <w:spacing w:after="0"/>
        <w:rPr>
          <w:rFonts w:ascii="Times New Roman" w:hAnsi="Times New Roman" w:cs="Times New Roman"/>
          <w:sz w:val="24"/>
          <w:szCs w:val="24"/>
        </w:rPr>
      </w:pPr>
    </w:p>
    <w:p w:rsidR="00FC5261" w:rsidP="009E45AA" w:rsidRDefault="00FC5261">
      <w:pPr>
        <w:pStyle w:val="ondertekening-spacing-large"/>
        <w:spacing w:after="0"/>
        <w:rPr>
          <w:rFonts w:ascii="Times New Roman" w:hAnsi="Times New Roman" w:cs="Times New Roman"/>
          <w:sz w:val="24"/>
          <w:szCs w:val="24"/>
        </w:rPr>
      </w:pPr>
    </w:p>
    <w:p w:rsidR="00FC5261" w:rsidP="009E45AA" w:rsidRDefault="00FC5261">
      <w:pPr>
        <w:pStyle w:val="ondertekening-spacing-large"/>
        <w:spacing w:after="0"/>
        <w:rPr>
          <w:rFonts w:ascii="Times New Roman" w:hAnsi="Times New Roman" w:cs="Times New Roman"/>
          <w:sz w:val="24"/>
          <w:szCs w:val="24"/>
        </w:rPr>
      </w:pPr>
    </w:p>
    <w:p w:rsidR="00FC5261" w:rsidP="009E45AA" w:rsidRDefault="00FC5261">
      <w:pPr>
        <w:pStyle w:val="ondertekening-spacing-large"/>
        <w:spacing w:after="0"/>
        <w:rPr>
          <w:rFonts w:ascii="Times New Roman" w:hAnsi="Times New Roman" w:cs="Times New Roman"/>
          <w:sz w:val="24"/>
          <w:szCs w:val="24"/>
        </w:rPr>
      </w:pPr>
    </w:p>
    <w:p w:rsidR="00FC5261" w:rsidP="009E45AA" w:rsidRDefault="00FC5261">
      <w:pPr>
        <w:pStyle w:val="ondertekening-spacing-large"/>
        <w:spacing w:after="0"/>
        <w:rPr>
          <w:rFonts w:ascii="Times New Roman" w:hAnsi="Times New Roman" w:cs="Times New Roman"/>
          <w:sz w:val="24"/>
          <w:szCs w:val="24"/>
        </w:rPr>
      </w:pPr>
    </w:p>
    <w:p w:rsidR="00FC5261" w:rsidP="009E45AA" w:rsidRDefault="00FC5261">
      <w:pPr>
        <w:pStyle w:val="ondertekening-spacing-large"/>
        <w:spacing w:after="0"/>
        <w:rPr>
          <w:rFonts w:ascii="Times New Roman" w:hAnsi="Times New Roman" w:cs="Times New Roman"/>
          <w:sz w:val="24"/>
          <w:szCs w:val="24"/>
        </w:rPr>
      </w:pPr>
    </w:p>
    <w:p w:rsidR="00FC5261" w:rsidP="009E45AA" w:rsidRDefault="00FC5261">
      <w:pPr>
        <w:pStyle w:val="ondertekening-spacing-large"/>
        <w:spacing w:after="0"/>
        <w:rPr>
          <w:rFonts w:ascii="Times New Roman" w:hAnsi="Times New Roman" w:cs="Times New Roman"/>
          <w:sz w:val="24"/>
          <w:szCs w:val="24"/>
        </w:rPr>
      </w:pPr>
    </w:p>
    <w:p w:rsidR="00FC5261" w:rsidP="009E45AA" w:rsidRDefault="00FC5261">
      <w:pPr>
        <w:pStyle w:val="ondertekening-spacing-large"/>
        <w:spacing w:after="0"/>
        <w:rPr>
          <w:rFonts w:ascii="Times New Roman" w:hAnsi="Times New Roman" w:cs="Times New Roman"/>
          <w:sz w:val="24"/>
          <w:szCs w:val="24"/>
        </w:rPr>
      </w:pPr>
    </w:p>
    <w:p w:rsidRPr="009E45AA" w:rsidR="00FC5261" w:rsidP="009E45AA" w:rsidRDefault="00FC5261">
      <w:pPr>
        <w:pStyle w:val="ondertekening-spacing-large"/>
        <w:spacing w:after="0"/>
        <w:rPr>
          <w:rFonts w:ascii="Times New Roman" w:hAnsi="Times New Roman" w:cs="Times New Roman"/>
          <w:sz w:val="24"/>
          <w:szCs w:val="24"/>
        </w:rPr>
      </w:pPr>
    </w:p>
    <w:p w:rsidR="009E45AA" w:rsidP="009E45AA" w:rsidRDefault="009E45AA">
      <w:pPr>
        <w:pStyle w:val="functie"/>
        <w:rPr>
          <w:rFonts w:ascii="Times New Roman" w:hAnsi="Times New Roman" w:cs="Times New Roman"/>
          <w:sz w:val="24"/>
          <w:szCs w:val="24"/>
        </w:rPr>
      </w:pPr>
      <w:r w:rsidRPr="009E45AA">
        <w:rPr>
          <w:rFonts w:ascii="Times New Roman" w:hAnsi="Times New Roman" w:cs="Times New Roman"/>
          <w:sz w:val="24"/>
          <w:szCs w:val="24"/>
        </w:rPr>
        <w:t>De Minister van Defensie,</w:t>
      </w:r>
    </w:p>
    <w:p w:rsidR="00DA440A" w:rsidP="009E45AA" w:rsidRDefault="00DA440A">
      <w:pPr>
        <w:pStyle w:val="functie"/>
        <w:rPr>
          <w:rFonts w:ascii="Times New Roman" w:hAnsi="Times New Roman" w:cs="Times New Roman"/>
          <w:sz w:val="24"/>
          <w:szCs w:val="24"/>
        </w:rPr>
        <w:sectPr w:rsidR="00DA440A" w:rsidSect="00A11E73">
          <w:footerReference w:type="even" r:id="rId7"/>
          <w:footerReference w:type="default" r:id="rId8"/>
          <w:pgSz w:w="11906" w:h="16838"/>
          <w:pgMar w:top="1418" w:right="1418" w:bottom="1418" w:left="1418" w:header="357" w:footer="1440" w:gutter="0"/>
          <w:pgNumType w:start="1"/>
          <w:cols w:space="708"/>
          <w:noEndnote/>
        </w:sectPr>
      </w:pPr>
    </w:p>
    <w:p w:rsidRPr="009E45AA" w:rsidR="00DA440A" w:rsidP="009E45AA" w:rsidRDefault="00DA440A">
      <w:pPr>
        <w:pStyle w:val="functie"/>
        <w:rPr>
          <w:rFonts w:ascii="Times New Roman" w:hAnsi="Times New Roman" w:cs="Times New Roman"/>
          <w:sz w:val="24"/>
          <w:szCs w:val="24"/>
        </w:rPr>
      </w:pPr>
    </w:p>
    <w:p w:rsidRPr="009E45AA" w:rsidR="009E45AA" w:rsidP="009E45AA" w:rsidRDefault="009E45AA">
      <w:pPr>
        <w:rPr>
          <w:rFonts w:ascii="Times New Roman" w:hAnsi="Times New Roman"/>
          <w:sz w:val="24"/>
        </w:rPr>
      </w:pPr>
    </w:p>
    <w:tbl>
      <w:tblPr>
        <w:tblW w:w="5157" w:type="pct"/>
        <w:tblInd w:w="-284" w:type="dxa"/>
        <w:tblCellMar>
          <w:left w:w="10" w:type="dxa"/>
          <w:right w:w="10" w:type="dxa"/>
        </w:tblCellMar>
        <w:tblLook w:val="0000" w:firstRow="0" w:lastRow="0" w:firstColumn="0" w:lastColumn="0" w:noHBand="0" w:noVBand="0"/>
      </w:tblPr>
      <w:tblGrid>
        <w:gridCol w:w="427"/>
        <w:gridCol w:w="4509"/>
        <w:gridCol w:w="1693"/>
        <w:gridCol w:w="1285"/>
        <w:gridCol w:w="1441"/>
      </w:tblGrid>
      <w:tr w:rsidRPr="00DA440A" w:rsidR="00DA440A" w:rsidTr="00DA440A">
        <w:trPr>
          <w:tblHeader/>
        </w:trPr>
        <w:tc>
          <w:tcPr>
            <w:tcW w:w="228" w:type="pct"/>
            <w:shd w:val="clear" w:color="auto" w:fill="009EE0"/>
          </w:tcPr>
          <w:p w:rsidRPr="00DA440A" w:rsidR="00DA440A" w:rsidP="009759EF" w:rsidRDefault="00DA440A">
            <w:pPr>
              <w:tabs>
                <w:tab w:val="left" w:pos="284"/>
              </w:tabs>
              <w:rPr>
                <w:rFonts w:ascii="Times New Roman" w:hAnsi="Times New Roman"/>
                <w:sz w:val="24"/>
              </w:rPr>
            </w:pPr>
          </w:p>
        </w:tc>
        <w:tc>
          <w:tcPr>
            <w:tcW w:w="4772" w:type="pct"/>
            <w:gridSpan w:val="4"/>
            <w:shd w:val="clear" w:color="auto" w:fill="009EE0"/>
            <w:tcMar>
              <w:top w:w="22" w:type="dxa"/>
              <w:left w:w="113" w:type="dxa"/>
              <w:bottom w:w="22" w:type="dxa"/>
            </w:tcMar>
          </w:tcPr>
          <w:p w:rsidRPr="00DA440A" w:rsidR="00DA440A" w:rsidP="009759EF" w:rsidRDefault="00DA440A">
            <w:pPr>
              <w:tabs>
                <w:tab w:val="left" w:pos="284"/>
              </w:tabs>
              <w:rPr>
                <w:rFonts w:ascii="Times New Roman" w:hAnsi="Times New Roman"/>
                <w:sz w:val="24"/>
              </w:rPr>
            </w:pPr>
            <w:r w:rsidRPr="00DA440A">
              <w:rPr>
                <w:rFonts w:ascii="Times New Roman" w:hAnsi="Times New Roman"/>
                <w:sz w:val="24"/>
              </w:rPr>
              <w:t>Vastgestelde departementale begrotingsstaat van het Ministerie van Defensie (X ) voor het jaar 2021 (bedragen x € 1.000)</w:t>
            </w:r>
          </w:p>
        </w:tc>
      </w:tr>
      <w:tr w:rsidRPr="00DA440A" w:rsidR="007F082F" w:rsidTr="00DA440A">
        <w:trPr>
          <w:tblHeader/>
        </w:trPr>
        <w:tc>
          <w:tcPr>
            <w:tcW w:w="228" w:type="pct"/>
            <w:tcBorders>
              <w:top w:val="single" w:color="000000" w:sz="2" w:space="0"/>
              <w:bottom w:val="single" w:color="009EE0" w:sz="2" w:space="0"/>
            </w:tcBorders>
          </w:tcPr>
          <w:p w:rsidRPr="00DA440A" w:rsidR="007F082F" w:rsidP="007F082F" w:rsidRDefault="007F082F">
            <w:pPr>
              <w:tabs>
                <w:tab w:val="left" w:pos="284"/>
              </w:tabs>
              <w:rPr>
                <w:rFonts w:ascii="Times New Roman" w:hAnsi="Times New Roman"/>
                <w:sz w:val="24"/>
              </w:rPr>
            </w:pPr>
          </w:p>
        </w:tc>
        <w:tc>
          <w:tcPr>
            <w:tcW w:w="2410" w:type="pct"/>
            <w:tcBorders>
              <w:top w:val="single" w:color="000000" w:sz="2" w:space="0"/>
              <w:bottom w:val="single" w:color="009EE0" w:sz="2" w:space="0"/>
            </w:tcBorders>
            <w:shd w:val="clear" w:color="auto" w:fill="auto"/>
            <w:tcMar>
              <w:top w:w="28" w:type="dxa"/>
              <w:bottom w:w="28" w:type="dxa"/>
              <w:right w:w="28" w:type="dxa"/>
            </w:tcMar>
          </w:tcPr>
          <w:p w:rsidRPr="00DA440A" w:rsidR="007F082F" w:rsidP="007F082F" w:rsidRDefault="007F082F">
            <w:pPr>
              <w:tabs>
                <w:tab w:val="left" w:pos="284"/>
              </w:tabs>
              <w:rPr>
                <w:rFonts w:ascii="Times New Roman" w:hAnsi="Times New Roman"/>
                <w:sz w:val="24"/>
              </w:rPr>
            </w:pPr>
          </w:p>
        </w:tc>
        <w:tc>
          <w:tcPr>
            <w:tcW w:w="905" w:type="pct"/>
            <w:tcBorders>
              <w:top w:val="single" w:color="000000" w:sz="2" w:space="0"/>
              <w:bottom w:val="single" w:color="009EE0" w:sz="2" w:space="0"/>
            </w:tcBorders>
            <w:shd w:val="clear" w:color="auto" w:fill="auto"/>
            <w:tcMar>
              <w:top w:w="28" w:type="dxa"/>
              <w:left w:w="28" w:type="dxa"/>
              <w:bottom w:w="28"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sz w:val="24"/>
              </w:rPr>
              <w:t>Verplichtingen</w:t>
            </w:r>
          </w:p>
        </w:tc>
        <w:tc>
          <w:tcPr>
            <w:tcW w:w="687" w:type="pct"/>
            <w:tcBorders>
              <w:top w:val="single" w:color="000000" w:sz="2" w:space="0"/>
              <w:bottom w:val="single" w:color="009EE0" w:sz="2" w:space="0"/>
            </w:tcBorders>
            <w:shd w:val="clear" w:color="auto" w:fill="auto"/>
            <w:tcMar>
              <w:top w:w="28" w:type="dxa"/>
              <w:left w:w="28" w:type="dxa"/>
              <w:bottom w:w="28"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sz w:val="24"/>
              </w:rPr>
              <w:t>Uitgaven</w:t>
            </w:r>
          </w:p>
        </w:tc>
        <w:tc>
          <w:tcPr>
            <w:tcW w:w="770" w:type="pct"/>
            <w:tcBorders>
              <w:top w:val="single" w:color="000000" w:sz="2" w:space="0"/>
              <w:bottom w:val="single" w:color="009EE0" w:sz="2" w:space="0"/>
            </w:tcBorders>
            <w:shd w:val="clear" w:color="auto" w:fill="auto"/>
            <w:tcMar>
              <w:top w:w="28" w:type="dxa"/>
              <w:left w:w="28" w:type="dxa"/>
              <w:bottom w:w="28"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sz w:val="24"/>
              </w:rPr>
              <w:t>Ontvangsten</w:t>
            </w:r>
          </w:p>
        </w:tc>
      </w:tr>
      <w:tr w:rsidRPr="00DA440A" w:rsidR="007F082F" w:rsidTr="00DA440A">
        <w:tc>
          <w:tcPr>
            <w:tcW w:w="228" w:type="pct"/>
            <w:tcBorders>
              <w:bottom w:val="single" w:color="009EE0" w:sz="2" w:space="0"/>
            </w:tcBorders>
          </w:tcPr>
          <w:p w:rsidRPr="00DA440A" w:rsidR="007F082F" w:rsidP="007F082F" w:rsidRDefault="007F082F">
            <w:pPr>
              <w:tabs>
                <w:tab w:val="left" w:pos="284"/>
              </w:tabs>
              <w:rPr>
                <w:rFonts w:ascii="Times New Roman" w:hAnsi="Times New Roman"/>
                <w:sz w:val="24"/>
              </w:rPr>
            </w:pPr>
          </w:p>
        </w:tc>
        <w:tc>
          <w:tcPr>
            <w:tcW w:w="2410" w:type="pct"/>
            <w:tcBorders>
              <w:bottom w:val="single" w:color="009EE0" w:sz="2" w:space="0"/>
            </w:tcBorders>
            <w:shd w:val="clear" w:color="auto" w:fill="auto"/>
            <w:tcMar>
              <w:top w:w="22" w:type="dxa"/>
              <w:bottom w:w="22" w:type="dxa"/>
              <w:right w:w="28" w:type="dxa"/>
            </w:tcMar>
          </w:tcPr>
          <w:p w:rsidRPr="00DA440A" w:rsidR="007F082F" w:rsidP="007F082F" w:rsidRDefault="007F082F">
            <w:pPr>
              <w:tabs>
                <w:tab w:val="left" w:pos="284"/>
              </w:tabs>
              <w:rPr>
                <w:rFonts w:ascii="Times New Roman" w:hAnsi="Times New Roman"/>
                <w:sz w:val="24"/>
              </w:rPr>
            </w:pPr>
          </w:p>
        </w:tc>
        <w:tc>
          <w:tcPr>
            <w:tcW w:w="905"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p>
        </w:tc>
        <w:tc>
          <w:tcPr>
            <w:tcW w:w="687"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b/>
                <w:sz w:val="24"/>
              </w:rPr>
            </w:pPr>
          </w:p>
        </w:tc>
        <w:tc>
          <w:tcPr>
            <w:tcW w:w="770"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b/>
                <w:sz w:val="24"/>
              </w:rPr>
            </w:pPr>
          </w:p>
        </w:tc>
      </w:tr>
      <w:tr w:rsidRPr="00DA440A" w:rsidR="007F082F" w:rsidTr="00DA440A">
        <w:tc>
          <w:tcPr>
            <w:tcW w:w="228" w:type="pct"/>
            <w:tcBorders>
              <w:bottom w:val="single" w:color="009EE0" w:sz="2" w:space="0"/>
            </w:tcBorders>
          </w:tcPr>
          <w:p w:rsidRPr="00DA440A" w:rsidR="007F082F" w:rsidP="007F082F" w:rsidRDefault="007F082F">
            <w:pPr>
              <w:tabs>
                <w:tab w:val="left" w:pos="284"/>
              </w:tabs>
              <w:rPr>
                <w:rFonts w:ascii="Times New Roman" w:hAnsi="Times New Roman"/>
                <w:b/>
                <w:sz w:val="24"/>
              </w:rPr>
            </w:pPr>
          </w:p>
        </w:tc>
        <w:tc>
          <w:tcPr>
            <w:tcW w:w="2410" w:type="pct"/>
            <w:tcBorders>
              <w:bottom w:val="single" w:color="009EE0" w:sz="2" w:space="0"/>
            </w:tcBorders>
            <w:shd w:val="clear" w:color="auto" w:fill="auto"/>
            <w:tcMar>
              <w:top w:w="22" w:type="dxa"/>
              <w:bottom w:w="22" w:type="dxa"/>
              <w:right w:w="28" w:type="dxa"/>
            </w:tcMar>
          </w:tcPr>
          <w:p w:rsidRPr="00DA440A" w:rsidR="007F082F" w:rsidP="007F082F" w:rsidRDefault="007F082F">
            <w:pPr>
              <w:tabs>
                <w:tab w:val="left" w:pos="284"/>
              </w:tabs>
              <w:rPr>
                <w:rFonts w:ascii="Times New Roman" w:hAnsi="Times New Roman"/>
                <w:sz w:val="24"/>
              </w:rPr>
            </w:pPr>
            <w:r w:rsidRPr="00DA440A">
              <w:rPr>
                <w:rFonts w:ascii="Times New Roman" w:hAnsi="Times New Roman"/>
                <w:b/>
                <w:sz w:val="24"/>
              </w:rPr>
              <w:t>TOTAAL</w:t>
            </w:r>
          </w:p>
        </w:tc>
        <w:tc>
          <w:tcPr>
            <w:tcW w:w="905"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b/>
                <w:sz w:val="24"/>
              </w:rPr>
              <w:t>15.540.716</w:t>
            </w:r>
          </w:p>
        </w:tc>
        <w:tc>
          <w:tcPr>
            <w:tcW w:w="687"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b/>
                <w:sz w:val="24"/>
              </w:rPr>
            </w:pPr>
            <w:r w:rsidRPr="007F082F">
              <w:rPr>
                <w:rFonts w:ascii="Times New Roman" w:hAnsi="Times New Roman"/>
                <w:b/>
                <w:sz w:val="24"/>
              </w:rPr>
              <w:t>11.631.696</w:t>
            </w:r>
          </w:p>
        </w:tc>
        <w:tc>
          <w:tcPr>
            <w:tcW w:w="770"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b/>
                <w:sz w:val="24"/>
              </w:rPr>
            </w:pPr>
            <w:r w:rsidRPr="007F082F">
              <w:rPr>
                <w:rFonts w:ascii="Times New Roman" w:hAnsi="Times New Roman"/>
                <w:b/>
                <w:sz w:val="24"/>
              </w:rPr>
              <w:t>160.097</w:t>
            </w:r>
          </w:p>
        </w:tc>
      </w:tr>
      <w:tr w:rsidRPr="00DA440A" w:rsidR="007F082F" w:rsidTr="00DA440A">
        <w:tc>
          <w:tcPr>
            <w:tcW w:w="228" w:type="pct"/>
            <w:tcBorders>
              <w:bottom w:val="single" w:color="009EE0" w:sz="2" w:space="0"/>
            </w:tcBorders>
          </w:tcPr>
          <w:p w:rsidRPr="00DA440A" w:rsidR="007F082F" w:rsidP="007F082F" w:rsidRDefault="007F082F">
            <w:pPr>
              <w:tabs>
                <w:tab w:val="left" w:pos="284"/>
              </w:tabs>
              <w:rPr>
                <w:rFonts w:ascii="Times New Roman" w:hAnsi="Times New Roman"/>
                <w:sz w:val="24"/>
              </w:rPr>
            </w:pPr>
          </w:p>
        </w:tc>
        <w:tc>
          <w:tcPr>
            <w:tcW w:w="2410" w:type="pct"/>
            <w:tcBorders>
              <w:bottom w:val="single" w:color="009EE0" w:sz="2" w:space="0"/>
            </w:tcBorders>
            <w:shd w:val="clear" w:color="auto" w:fill="auto"/>
            <w:tcMar>
              <w:top w:w="22" w:type="dxa"/>
              <w:bottom w:w="22" w:type="dxa"/>
              <w:right w:w="28" w:type="dxa"/>
            </w:tcMar>
          </w:tcPr>
          <w:p w:rsidRPr="00DA440A" w:rsidR="007F082F" w:rsidP="007F082F" w:rsidRDefault="007F082F">
            <w:pPr>
              <w:tabs>
                <w:tab w:val="left" w:pos="284"/>
              </w:tabs>
              <w:rPr>
                <w:rFonts w:ascii="Times New Roman" w:hAnsi="Times New Roman"/>
                <w:sz w:val="24"/>
              </w:rPr>
            </w:pPr>
          </w:p>
        </w:tc>
        <w:tc>
          <w:tcPr>
            <w:tcW w:w="905"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p>
        </w:tc>
        <w:tc>
          <w:tcPr>
            <w:tcW w:w="687"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b/>
                <w:sz w:val="24"/>
              </w:rPr>
            </w:pPr>
          </w:p>
        </w:tc>
        <w:tc>
          <w:tcPr>
            <w:tcW w:w="770"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b/>
                <w:sz w:val="24"/>
              </w:rPr>
            </w:pPr>
          </w:p>
        </w:tc>
      </w:tr>
      <w:tr w:rsidRPr="00DA440A" w:rsidR="007F082F" w:rsidTr="00DA440A">
        <w:tc>
          <w:tcPr>
            <w:tcW w:w="228" w:type="pct"/>
            <w:tcBorders>
              <w:bottom w:val="single" w:color="009EE0" w:sz="2" w:space="0"/>
            </w:tcBorders>
          </w:tcPr>
          <w:p w:rsidRPr="00DA440A" w:rsidR="007F082F" w:rsidP="007F082F" w:rsidRDefault="007F082F">
            <w:pPr>
              <w:tabs>
                <w:tab w:val="left" w:pos="284"/>
              </w:tabs>
              <w:rPr>
                <w:rFonts w:ascii="Times New Roman" w:hAnsi="Times New Roman"/>
                <w:b/>
                <w:sz w:val="24"/>
              </w:rPr>
            </w:pPr>
          </w:p>
        </w:tc>
        <w:tc>
          <w:tcPr>
            <w:tcW w:w="2410" w:type="pct"/>
            <w:tcBorders>
              <w:bottom w:val="single" w:color="009EE0" w:sz="2" w:space="0"/>
            </w:tcBorders>
            <w:shd w:val="clear" w:color="auto" w:fill="auto"/>
            <w:tcMar>
              <w:top w:w="22" w:type="dxa"/>
              <w:bottom w:w="22" w:type="dxa"/>
              <w:right w:w="28" w:type="dxa"/>
            </w:tcMar>
          </w:tcPr>
          <w:p w:rsidRPr="00DA440A" w:rsidR="007F082F" w:rsidP="007F082F" w:rsidRDefault="007F082F">
            <w:pPr>
              <w:tabs>
                <w:tab w:val="left" w:pos="284"/>
              </w:tabs>
              <w:rPr>
                <w:rFonts w:ascii="Times New Roman" w:hAnsi="Times New Roman"/>
                <w:sz w:val="24"/>
              </w:rPr>
            </w:pPr>
            <w:r w:rsidRPr="00DA440A">
              <w:rPr>
                <w:rFonts w:ascii="Times New Roman" w:hAnsi="Times New Roman"/>
                <w:b/>
                <w:sz w:val="24"/>
              </w:rPr>
              <w:t>Beleidsartikelen</w:t>
            </w:r>
          </w:p>
        </w:tc>
        <w:tc>
          <w:tcPr>
            <w:tcW w:w="905"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b/>
                <w:sz w:val="24"/>
              </w:rPr>
              <w:t>5.232.423</w:t>
            </w:r>
          </w:p>
        </w:tc>
        <w:tc>
          <w:tcPr>
            <w:tcW w:w="687"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b/>
                <w:sz w:val="24"/>
              </w:rPr>
            </w:pPr>
            <w:r w:rsidRPr="007F082F">
              <w:rPr>
                <w:rFonts w:ascii="Times New Roman" w:hAnsi="Times New Roman"/>
                <w:b/>
                <w:sz w:val="24"/>
              </w:rPr>
              <w:t>5.260.450</w:t>
            </w:r>
          </w:p>
        </w:tc>
        <w:tc>
          <w:tcPr>
            <w:tcW w:w="770"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b/>
                <w:sz w:val="24"/>
              </w:rPr>
            </w:pPr>
            <w:r w:rsidRPr="007F082F">
              <w:rPr>
                <w:rFonts w:ascii="Times New Roman" w:hAnsi="Times New Roman"/>
                <w:b/>
                <w:sz w:val="24"/>
              </w:rPr>
              <w:t>152.369</w:t>
            </w:r>
          </w:p>
        </w:tc>
      </w:tr>
      <w:tr w:rsidRPr="00DA440A" w:rsidR="007F082F" w:rsidTr="00DA440A">
        <w:tc>
          <w:tcPr>
            <w:tcW w:w="228" w:type="pct"/>
            <w:tcBorders>
              <w:bottom w:val="single" w:color="009EE0" w:sz="2" w:space="0"/>
            </w:tcBorders>
          </w:tcPr>
          <w:p w:rsidRPr="00DA440A" w:rsidR="007F082F" w:rsidP="007F082F" w:rsidRDefault="007F082F">
            <w:pPr>
              <w:tabs>
                <w:tab w:val="left" w:pos="284"/>
              </w:tabs>
              <w:rPr>
                <w:rFonts w:ascii="Times New Roman" w:hAnsi="Times New Roman"/>
                <w:sz w:val="24"/>
              </w:rPr>
            </w:pPr>
            <w:r w:rsidRPr="00DA440A">
              <w:rPr>
                <w:rFonts w:ascii="Times New Roman" w:hAnsi="Times New Roman"/>
                <w:sz w:val="24"/>
              </w:rPr>
              <w:t>1</w:t>
            </w:r>
          </w:p>
        </w:tc>
        <w:tc>
          <w:tcPr>
            <w:tcW w:w="2410" w:type="pct"/>
            <w:tcBorders>
              <w:bottom w:val="single" w:color="009EE0" w:sz="2" w:space="0"/>
            </w:tcBorders>
            <w:shd w:val="clear" w:color="auto" w:fill="auto"/>
            <w:tcMar>
              <w:top w:w="22" w:type="dxa"/>
              <w:bottom w:w="22" w:type="dxa"/>
              <w:right w:w="28" w:type="dxa"/>
            </w:tcMar>
          </w:tcPr>
          <w:p w:rsidRPr="00DA440A" w:rsidR="007F082F" w:rsidP="007F082F" w:rsidRDefault="007F082F">
            <w:pPr>
              <w:tabs>
                <w:tab w:val="left" w:pos="284"/>
              </w:tabs>
              <w:rPr>
                <w:rFonts w:ascii="Times New Roman" w:hAnsi="Times New Roman"/>
                <w:sz w:val="24"/>
              </w:rPr>
            </w:pPr>
            <w:r w:rsidRPr="00DA440A">
              <w:rPr>
                <w:rFonts w:ascii="Times New Roman" w:hAnsi="Times New Roman"/>
                <w:sz w:val="24"/>
              </w:rPr>
              <w:t>Inzet</w:t>
            </w:r>
          </w:p>
        </w:tc>
        <w:tc>
          <w:tcPr>
            <w:tcW w:w="905"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sz w:val="24"/>
              </w:rPr>
              <w:t>179.626</w:t>
            </w:r>
          </w:p>
        </w:tc>
        <w:tc>
          <w:tcPr>
            <w:tcW w:w="687"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sz w:val="24"/>
              </w:rPr>
              <w:t>207.375</w:t>
            </w:r>
          </w:p>
        </w:tc>
        <w:tc>
          <w:tcPr>
            <w:tcW w:w="770"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sz w:val="24"/>
              </w:rPr>
              <w:t>2.907</w:t>
            </w:r>
          </w:p>
        </w:tc>
      </w:tr>
      <w:tr w:rsidRPr="00DA440A" w:rsidR="007F082F" w:rsidTr="00DA440A">
        <w:tc>
          <w:tcPr>
            <w:tcW w:w="228" w:type="pct"/>
            <w:tcBorders>
              <w:bottom w:val="single" w:color="009EE0" w:sz="2" w:space="0"/>
            </w:tcBorders>
          </w:tcPr>
          <w:p w:rsidRPr="00DA440A" w:rsidR="007F082F" w:rsidP="007F082F" w:rsidRDefault="007F082F">
            <w:pPr>
              <w:tabs>
                <w:tab w:val="left" w:pos="284"/>
              </w:tabs>
              <w:rPr>
                <w:rFonts w:ascii="Times New Roman" w:hAnsi="Times New Roman"/>
                <w:sz w:val="24"/>
              </w:rPr>
            </w:pPr>
            <w:r w:rsidRPr="00DA440A">
              <w:rPr>
                <w:rFonts w:ascii="Times New Roman" w:hAnsi="Times New Roman"/>
                <w:sz w:val="24"/>
              </w:rPr>
              <w:t>2</w:t>
            </w:r>
          </w:p>
        </w:tc>
        <w:tc>
          <w:tcPr>
            <w:tcW w:w="2410" w:type="pct"/>
            <w:tcBorders>
              <w:bottom w:val="single" w:color="009EE0" w:sz="2" w:space="0"/>
            </w:tcBorders>
            <w:shd w:val="clear" w:color="auto" w:fill="auto"/>
            <w:tcMar>
              <w:top w:w="22" w:type="dxa"/>
              <w:bottom w:w="22" w:type="dxa"/>
              <w:right w:w="28" w:type="dxa"/>
            </w:tcMar>
          </w:tcPr>
          <w:p w:rsidRPr="00DA440A" w:rsidR="007F082F" w:rsidP="007F082F" w:rsidRDefault="007F082F">
            <w:pPr>
              <w:tabs>
                <w:tab w:val="left" w:pos="284"/>
              </w:tabs>
              <w:rPr>
                <w:rFonts w:ascii="Times New Roman" w:hAnsi="Times New Roman"/>
                <w:sz w:val="24"/>
              </w:rPr>
            </w:pPr>
            <w:r w:rsidRPr="00DA440A">
              <w:rPr>
                <w:rFonts w:ascii="Times New Roman" w:hAnsi="Times New Roman"/>
                <w:sz w:val="24"/>
              </w:rPr>
              <w:t>Koninklijke Marine</w:t>
            </w:r>
          </w:p>
        </w:tc>
        <w:tc>
          <w:tcPr>
            <w:tcW w:w="905"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sz w:val="24"/>
              </w:rPr>
              <w:t>797.314</w:t>
            </w:r>
          </w:p>
        </w:tc>
        <w:tc>
          <w:tcPr>
            <w:tcW w:w="687"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sz w:val="24"/>
              </w:rPr>
              <w:t>797.314</w:t>
            </w:r>
          </w:p>
        </w:tc>
        <w:tc>
          <w:tcPr>
            <w:tcW w:w="770"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sz w:val="24"/>
              </w:rPr>
              <w:t>10.796</w:t>
            </w:r>
          </w:p>
        </w:tc>
      </w:tr>
      <w:tr w:rsidRPr="00DA440A" w:rsidR="007F082F" w:rsidTr="00DA440A">
        <w:tc>
          <w:tcPr>
            <w:tcW w:w="228" w:type="pct"/>
            <w:tcBorders>
              <w:bottom w:val="single" w:color="009EE0" w:sz="2" w:space="0"/>
            </w:tcBorders>
          </w:tcPr>
          <w:p w:rsidRPr="00DA440A" w:rsidR="007F082F" w:rsidP="007F082F" w:rsidRDefault="007F082F">
            <w:pPr>
              <w:tabs>
                <w:tab w:val="left" w:pos="284"/>
              </w:tabs>
              <w:rPr>
                <w:rFonts w:ascii="Times New Roman" w:hAnsi="Times New Roman"/>
                <w:sz w:val="24"/>
              </w:rPr>
            </w:pPr>
            <w:r w:rsidRPr="00DA440A">
              <w:rPr>
                <w:rFonts w:ascii="Times New Roman" w:hAnsi="Times New Roman"/>
                <w:sz w:val="24"/>
              </w:rPr>
              <w:t>3</w:t>
            </w:r>
          </w:p>
        </w:tc>
        <w:tc>
          <w:tcPr>
            <w:tcW w:w="2410" w:type="pct"/>
            <w:tcBorders>
              <w:bottom w:val="single" w:color="009EE0" w:sz="2" w:space="0"/>
            </w:tcBorders>
            <w:shd w:val="clear" w:color="auto" w:fill="auto"/>
            <w:tcMar>
              <w:top w:w="22" w:type="dxa"/>
              <w:bottom w:w="22" w:type="dxa"/>
              <w:right w:w="28" w:type="dxa"/>
            </w:tcMar>
          </w:tcPr>
          <w:p w:rsidRPr="00DA440A" w:rsidR="007F082F" w:rsidP="007F082F" w:rsidRDefault="007F082F">
            <w:pPr>
              <w:tabs>
                <w:tab w:val="left" w:pos="284"/>
              </w:tabs>
              <w:rPr>
                <w:rFonts w:ascii="Times New Roman" w:hAnsi="Times New Roman"/>
                <w:sz w:val="24"/>
              </w:rPr>
            </w:pPr>
            <w:r w:rsidRPr="00DA440A">
              <w:rPr>
                <w:rFonts w:ascii="Times New Roman" w:hAnsi="Times New Roman"/>
                <w:sz w:val="24"/>
              </w:rPr>
              <w:t>Koninklijke Landmacht</w:t>
            </w:r>
          </w:p>
        </w:tc>
        <w:tc>
          <w:tcPr>
            <w:tcW w:w="905"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sz w:val="24"/>
              </w:rPr>
              <w:t>1.383.777</w:t>
            </w:r>
          </w:p>
        </w:tc>
        <w:tc>
          <w:tcPr>
            <w:tcW w:w="687"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sz w:val="24"/>
              </w:rPr>
              <w:t>1.383.777</w:t>
            </w:r>
          </w:p>
        </w:tc>
        <w:tc>
          <w:tcPr>
            <w:tcW w:w="770"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sz w:val="24"/>
              </w:rPr>
              <w:t>10.375</w:t>
            </w:r>
          </w:p>
        </w:tc>
      </w:tr>
      <w:tr w:rsidRPr="00DA440A" w:rsidR="007F082F" w:rsidTr="00DA440A">
        <w:tc>
          <w:tcPr>
            <w:tcW w:w="228" w:type="pct"/>
            <w:tcBorders>
              <w:bottom w:val="single" w:color="009EE0" w:sz="2" w:space="0"/>
            </w:tcBorders>
          </w:tcPr>
          <w:p w:rsidRPr="00DA440A" w:rsidR="007F082F" w:rsidP="007F082F" w:rsidRDefault="007F082F">
            <w:pPr>
              <w:tabs>
                <w:tab w:val="left" w:pos="284"/>
              </w:tabs>
              <w:rPr>
                <w:rFonts w:ascii="Times New Roman" w:hAnsi="Times New Roman"/>
                <w:sz w:val="24"/>
              </w:rPr>
            </w:pPr>
            <w:r w:rsidRPr="00DA440A">
              <w:rPr>
                <w:rFonts w:ascii="Times New Roman" w:hAnsi="Times New Roman"/>
                <w:sz w:val="24"/>
              </w:rPr>
              <w:t>4</w:t>
            </w:r>
          </w:p>
        </w:tc>
        <w:tc>
          <w:tcPr>
            <w:tcW w:w="2410" w:type="pct"/>
            <w:tcBorders>
              <w:bottom w:val="single" w:color="009EE0" w:sz="2" w:space="0"/>
            </w:tcBorders>
            <w:shd w:val="clear" w:color="auto" w:fill="auto"/>
            <w:tcMar>
              <w:top w:w="22" w:type="dxa"/>
              <w:bottom w:w="22" w:type="dxa"/>
              <w:right w:w="28" w:type="dxa"/>
            </w:tcMar>
          </w:tcPr>
          <w:p w:rsidRPr="00DA440A" w:rsidR="007F082F" w:rsidP="007F082F" w:rsidRDefault="007F082F">
            <w:pPr>
              <w:tabs>
                <w:tab w:val="left" w:pos="284"/>
              </w:tabs>
              <w:rPr>
                <w:rFonts w:ascii="Times New Roman" w:hAnsi="Times New Roman"/>
                <w:sz w:val="24"/>
              </w:rPr>
            </w:pPr>
            <w:r w:rsidRPr="00DA440A">
              <w:rPr>
                <w:rFonts w:ascii="Times New Roman" w:hAnsi="Times New Roman"/>
                <w:sz w:val="24"/>
              </w:rPr>
              <w:t>Koninklijke Luchtmacht</w:t>
            </w:r>
          </w:p>
        </w:tc>
        <w:tc>
          <w:tcPr>
            <w:tcW w:w="905"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sz w:val="24"/>
              </w:rPr>
              <w:t>664.006</w:t>
            </w:r>
          </w:p>
        </w:tc>
        <w:tc>
          <w:tcPr>
            <w:tcW w:w="687"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sz w:val="24"/>
              </w:rPr>
              <w:t>664.284</w:t>
            </w:r>
          </w:p>
        </w:tc>
        <w:tc>
          <w:tcPr>
            <w:tcW w:w="770"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sz w:val="24"/>
              </w:rPr>
              <w:t>12.032</w:t>
            </w:r>
          </w:p>
        </w:tc>
      </w:tr>
      <w:tr w:rsidRPr="00DA440A" w:rsidR="007F082F" w:rsidTr="00DA440A">
        <w:tc>
          <w:tcPr>
            <w:tcW w:w="228" w:type="pct"/>
            <w:tcBorders>
              <w:bottom w:val="single" w:color="009EE0" w:sz="2" w:space="0"/>
            </w:tcBorders>
          </w:tcPr>
          <w:p w:rsidRPr="00DA440A" w:rsidR="007F082F" w:rsidP="007F082F" w:rsidRDefault="007F082F">
            <w:pPr>
              <w:tabs>
                <w:tab w:val="left" w:pos="284"/>
              </w:tabs>
              <w:rPr>
                <w:rFonts w:ascii="Times New Roman" w:hAnsi="Times New Roman"/>
                <w:sz w:val="24"/>
              </w:rPr>
            </w:pPr>
            <w:r w:rsidRPr="00DA440A">
              <w:rPr>
                <w:rFonts w:ascii="Times New Roman" w:hAnsi="Times New Roman"/>
                <w:sz w:val="24"/>
              </w:rPr>
              <w:t>5</w:t>
            </w:r>
          </w:p>
        </w:tc>
        <w:tc>
          <w:tcPr>
            <w:tcW w:w="2410" w:type="pct"/>
            <w:tcBorders>
              <w:bottom w:val="single" w:color="009EE0" w:sz="2" w:space="0"/>
            </w:tcBorders>
            <w:shd w:val="clear" w:color="auto" w:fill="auto"/>
            <w:tcMar>
              <w:top w:w="22" w:type="dxa"/>
              <w:bottom w:w="22" w:type="dxa"/>
              <w:right w:w="28" w:type="dxa"/>
            </w:tcMar>
          </w:tcPr>
          <w:p w:rsidRPr="00DA440A" w:rsidR="007F082F" w:rsidP="007F082F" w:rsidRDefault="007F082F">
            <w:pPr>
              <w:tabs>
                <w:tab w:val="left" w:pos="284"/>
              </w:tabs>
              <w:rPr>
                <w:rFonts w:ascii="Times New Roman" w:hAnsi="Times New Roman"/>
                <w:sz w:val="24"/>
              </w:rPr>
            </w:pPr>
            <w:r w:rsidRPr="00DA440A">
              <w:rPr>
                <w:rFonts w:ascii="Times New Roman" w:hAnsi="Times New Roman"/>
                <w:sz w:val="24"/>
              </w:rPr>
              <w:t>Koninklijke Marechaussee</w:t>
            </w:r>
          </w:p>
        </w:tc>
        <w:tc>
          <w:tcPr>
            <w:tcW w:w="905"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sz w:val="24"/>
              </w:rPr>
              <w:t>463.056</w:t>
            </w:r>
          </w:p>
        </w:tc>
        <w:tc>
          <w:tcPr>
            <w:tcW w:w="687"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sz w:val="24"/>
              </w:rPr>
              <w:t>463.056</w:t>
            </w:r>
          </w:p>
        </w:tc>
        <w:tc>
          <w:tcPr>
            <w:tcW w:w="770"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sz w:val="24"/>
              </w:rPr>
              <w:t>4.376</w:t>
            </w:r>
          </w:p>
        </w:tc>
      </w:tr>
      <w:tr w:rsidRPr="00DA440A" w:rsidR="007F082F" w:rsidTr="00DA440A">
        <w:tc>
          <w:tcPr>
            <w:tcW w:w="228" w:type="pct"/>
            <w:tcBorders>
              <w:bottom w:val="single" w:color="009EE0" w:sz="2" w:space="0"/>
            </w:tcBorders>
          </w:tcPr>
          <w:p w:rsidRPr="00DA440A" w:rsidR="007F082F" w:rsidP="007F082F" w:rsidRDefault="007F082F">
            <w:pPr>
              <w:tabs>
                <w:tab w:val="left" w:pos="284"/>
              </w:tabs>
              <w:rPr>
                <w:rFonts w:ascii="Times New Roman" w:hAnsi="Times New Roman"/>
                <w:sz w:val="24"/>
              </w:rPr>
            </w:pPr>
            <w:r w:rsidRPr="00DA440A">
              <w:rPr>
                <w:rFonts w:ascii="Times New Roman" w:hAnsi="Times New Roman"/>
                <w:sz w:val="24"/>
              </w:rPr>
              <w:t>7</w:t>
            </w:r>
          </w:p>
        </w:tc>
        <w:tc>
          <w:tcPr>
            <w:tcW w:w="2410" w:type="pct"/>
            <w:tcBorders>
              <w:bottom w:val="single" w:color="009EE0" w:sz="2" w:space="0"/>
            </w:tcBorders>
            <w:shd w:val="clear" w:color="auto" w:fill="auto"/>
            <w:tcMar>
              <w:top w:w="22" w:type="dxa"/>
              <w:bottom w:w="22" w:type="dxa"/>
              <w:right w:w="28" w:type="dxa"/>
            </w:tcMar>
          </w:tcPr>
          <w:p w:rsidRPr="00DA440A" w:rsidR="007F082F" w:rsidP="007F082F" w:rsidRDefault="007F082F">
            <w:pPr>
              <w:tabs>
                <w:tab w:val="left" w:pos="284"/>
              </w:tabs>
              <w:rPr>
                <w:rFonts w:ascii="Times New Roman" w:hAnsi="Times New Roman"/>
                <w:sz w:val="24"/>
              </w:rPr>
            </w:pPr>
            <w:r w:rsidRPr="00DA440A">
              <w:rPr>
                <w:rFonts w:ascii="Times New Roman" w:hAnsi="Times New Roman"/>
                <w:sz w:val="24"/>
              </w:rPr>
              <w:t>Defensie Materieel Organisatie</w:t>
            </w:r>
          </w:p>
        </w:tc>
        <w:tc>
          <w:tcPr>
            <w:tcW w:w="905"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sz w:val="24"/>
              </w:rPr>
              <w:t>597.449</w:t>
            </w:r>
          </w:p>
        </w:tc>
        <w:tc>
          <w:tcPr>
            <w:tcW w:w="687"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sz w:val="24"/>
              </w:rPr>
              <w:t>597.449</w:t>
            </w:r>
          </w:p>
        </w:tc>
        <w:tc>
          <w:tcPr>
            <w:tcW w:w="770"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sz w:val="24"/>
              </w:rPr>
              <w:t>43.405</w:t>
            </w:r>
          </w:p>
        </w:tc>
      </w:tr>
      <w:tr w:rsidRPr="00DA440A" w:rsidR="007F082F" w:rsidTr="00DA440A">
        <w:tc>
          <w:tcPr>
            <w:tcW w:w="228" w:type="pct"/>
            <w:tcBorders>
              <w:bottom w:val="single" w:color="009EE0" w:sz="2" w:space="0"/>
            </w:tcBorders>
          </w:tcPr>
          <w:p w:rsidRPr="00DA440A" w:rsidR="007F082F" w:rsidP="007F082F" w:rsidRDefault="007F082F">
            <w:pPr>
              <w:tabs>
                <w:tab w:val="left" w:pos="284"/>
              </w:tabs>
              <w:rPr>
                <w:rFonts w:ascii="Times New Roman" w:hAnsi="Times New Roman"/>
                <w:sz w:val="24"/>
              </w:rPr>
            </w:pPr>
            <w:r w:rsidRPr="00DA440A">
              <w:rPr>
                <w:rFonts w:ascii="Times New Roman" w:hAnsi="Times New Roman"/>
                <w:sz w:val="24"/>
              </w:rPr>
              <w:t>8</w:t>
            </w:r>
          </w:p>
        </w:tc>
        <w:tc>
          <w:tcPr>
            <w:tcW w:w="2410" w:type="pct"/>
            <w:tcBorders>
              <w:bottom w:val="single" w:color="009EE0" w:sz="2" w:space="0"/>
            </w:tcBorders>
            <w:shd w:val="clear" w:color="auto" w:fill="auto"/>
            <w:tcMar>
              <w:top w:w="22" w:type="dxa"/>
              <w:bottom w:w="22" w:type="dxa"/>
              <w:right w:w="28" w:type="dxa"/>
            </w:tcMar>
          </w:tcPr>
          <w:p w:rsidRPr="00DA440A" w:rsidR="007F082F" w:rsidP="007F082F" w:rsidRDefault="007F082F">
            <w:pPr>
              <w:tabs>
                <w:tab w:val="left" w:pos="284"/>
              </w:tabs>
              <w:rPr>
                <w:rFonts w:ascii="Times New Roman" w:hAnsi="Times New Roman"/>
                <w:sz w:val="24"/>
              </w:rPr>
            </w:pPr>
            <w:r w:rsidRPr="00DA440A">
              <w:rPr>
                <w:rFonts w:ascii="Times New Roman" w:hAnsi="Times New Roman"/>
                <w:sz w:val="24"/>
              </w:rPr>
              <w:t>Defensie Ondersteuningscommando</w:t>
            </w:r>
          </w:p>
        </w:tc>
        <w:tc>
          <w:tcPr>
            <w:tcW w:w="905"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sz w:val="24"/>
              </w:rPr>
              <w:t>1.150.195</w:t>
            </w:r>
          </w:p>
        </w:tc>
        <w:tc>
          <w:tcPr>
            <w:tcW w:w="687"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sz w:val="24"/>
              </w:rPr>
              <w:t>1.150.195</w:t>
            </w:r>
          </w:p>
        </w:tc>
        <w:tc>
          <w:tcPr>
            <w:tcW w:w="770"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sz w:val="24"/>
              </w:rPr>
              <w:t>68.478</w:t>
            </w:r>
          </w:p>
        </w:tc>
      </w:tr>
      <w:tr w:rsidRPr="00DA440A" w:rsidR="007F082F" w:rsidTr="00DA440A">
        <w:tc>
          <w:tcPr>
            <w:tcW w:w="228" w:type="pct"/>
            <w:tcBorders>
              <w:bottom w:val="single" w:color="009EE0" w:sz="2" w:space="0"/>
            </w:tcBorders>
          </w:tcPr>
          <w:p w:rsidRPr="00DA440A" w:rsidR="007F082F" w:rsidP="007F082F" w:rsidRDefault="007F082F">
            <w:pPr>
              <w:tabs>
                <w:tab w:val="left" w:pos="284"/>
              </w:tabs>
              <w:rPr>
                <w:rFonts w:ascii="Times New Roman" w:hAnsi="Times New Roman"/>
                <w:sz w:val="24"/>
              </w:rPr>
            </w:pPr>
          </w:p>
        </w:tc>
        <w:tc>
          <w:tcPr>
            <w:tcW w:w="2410" w:type="pct"/>
            <w:tcBorders>
              <w:bottom w:val="single" w:color="009EE0" w:sz="2" w:space="0"/>
            </w:tcBorders>
            <w:shd w:val="clear" w:color="auto" w:fill="auto"/>
            <w:tcMar>
              <w:top w:w="22" w:type="dxa"/>
              <w:bottom w:w="22" w:type="dxa"/>
              <w:right w:w="28" w:type="dxa"/>
            </w:tcMar>
          </w:tcPr>
          <w:p w:rsidRPr="00DA440A" w:rsidR="007F082F" w:rsidP="007F082F" w:rsidRDefault="007F082F">
            <w:pPr>
              <w:tabs>
                <w:tab w:val="left" w:pos="284"/>
              </w:tabs>
              <w:rPr>
                <w:rFonts w:ascii="Times New Roman" w:hAnsi="Times New Roman"/>
                <w:sz w:val="24"/>
              </w:rPr>
            </w:pPr>
          </w:p>
        </w:tc>
        <w:tc>
          <w:tcPr>
            <w:tcW w:w="905"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p>
        </w:tc>
        <w:tc>
          <w:tcPr>
            <w:tcW w:w="687"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p>
        </w:tc>
        <w:tc>
          <w:tcPr>
            <w:tcW w:w="770"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p>
        </w:tc>
      </w:tr>
      <w:tr w:rsidRPr="00DA440A" w:rsidR="007F082F" w:rsidTr="00DA440A">
        <w:tc>
          <w:tcPr>
            <w:tcW w:w="228" w:type="pct"/>
            <w:tcBorders>
              <w:bottom w:val="single" w:color="009EE0" w:sz="2" w:space="0"/>
            </w:tcBorders>
          </w:tcPr>
          <w:p w:rsidRPr="00DA440A" w:rsidR="007F082F" w:rsidP="007F082F" w:rsidRDefault="007F082F">
            <w:pPr>
              <w:tabs>
                <w:tab w:val="left" w:pos="284"/>
              </w:tabs>
              <w:rPr>
                <w:rFonts w:ascii="Times New Roman" w:hAnsi="Times New Roman"/>
                <w:b/>
                <w:sz w:val="24"/>
              </w:rPr>
            </w:pPr>
          </w:p>
        </w:tc>
        <w:tc>
          <w:tcPr>
            <w:tcW w:w="2410" w:type="pct"/>
            <w:tcBorders>
              <w:bottom w:val="single" w:color="009EE0" w:sz="2" w:space="0"/>
            </w:tcBorders>
            <w:shd w:val="clear" w:color="auto" w:fill="auto"/>
            <w:tcMar>
              <w:top w:w="22" w:type="dxa"/>
              <w:bottom w:w="22" w:type="dxa"/>
              <w:right w:w="28" w:type="dxa"/>
            </w:tcMar>
          </w:tcPr>
          <w:p w:rsidRPr="00DA440A" w:rsidR="007F082F" w:rsidP="007F082F" w:rsidRDefault="007F082F">
            <w:pPr>
              <w:tabs>
                <w:tab w:val="left" w:pos="284"/>
              </w:tabs>
              <w:rPr>
                <w:rFonts w:ascii="Times New Roman" w:hAnsi="Times New Roman"/>
                <w:sz w:val="24"/>
              </w:rPr>
            </w:pPr>
            <w:r w:rsidRPr="00DA440A">
              <w:rPr>
                <w:rFonts w:ascii="Times New Roman" w:hAnsi="Times New Roman"/>
                <w:b/>
                <w:sz w:val="24"/>
              </w:rPr>
              <w:t>Niet-beleidsartikelen</w:t>
            </w:r>
          </w:p>
        </w:tc>
        <w:tc>
          <w:tcPr>
            <w:tcW w:w="905"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b/>
                <w:sz w:val="24"/>
              </w:rPr>
              <w:t>10.305.293</w:t>
            </w:r>
          </w:p>
        </w:tc>
        <w:tc>
          <w:tcPr>
            <w:tcW w:w="687"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b/>
                <w:sz w:val="24"/>
              </w:rPr>
              <w:t>6.368.246</w:t>
            </w:r>
          </w:p>
        </w:tc>
        <w:tc>
          <w:tcPr>
            <w:tcW w:w="770"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b/>
                <w:sz w:val="24"/>
              </w:rPr>
              <w:t>7.728</w:t>
            </w:r>
          </w:p>
        </w:tc>
      </w:tr>
      <w:tr w:rsidRPr="00DA440A" w:rsidR="007F082F" w:rsidTr="00DA440A">
        <w:tc>
          <w:tcPr>
            <w:tcW w:w="228" w:type="pct"/>
            <w:tcBorders>
              <w:bottom w:val="single" w:color="009EE0" w:sz="2" w:space="0"/>
            </w:tcBorders>
          </w:tcPr>
          <w:p w:rsidRPr="00DA440A" w:rsidR="007F082F" w:rsidP="007F082F" w:rsidRDefault="007F082F">
            <w:pPr>
              <w:tabs>
                <w:tab w:val="left" w:pos="284"/>
              </w:tabs>
              <w:rPr>
                <w:rFonts w:ascii="Times New Roman" w:hAnsi="Times New Roman"/>
                <w:sz w:val="24"/>
              </w:rPr>
            </w:pPr>
            <w:r w:rsidRPr="00DA440A">
              <w:rPr>
                <w:rFonts w:ascii="Times New Roman" w:hAnsi="Times New Roman"/>
                <w:sz w:val="24"/>
              </w:rPr>
              <w:t>9</w:t>
            </w:r>
          </w:p>
        </w:tc>
        <w:tc>
          <w:tcPr>
            <w:tcW w:w="2410" w:type="pct"/>
            <w:tcBorders>
              <w:bottom w:val="single" w:color="009EE0" w:sz="2" w:space="0"/>
            </w:tcBorders>
            <w:shd w:val="clear" w:color="auto" w:fill="auto"/>
            <w:tcMar>
              <w:top w:w="22" w:type="dxa"/>
              <w:bottom w:w="22" w:type="dxa"/>
              <w:right w:w="28" w:type="dxa"/>
            </w:tcMar>
          </w:tcPr>
          <w:p w:rsidRPr="00DA440A" w:rsidR="007F082F" w:rsidP="007F082F" w:rsidRDefault="007F082F">
            <w:pPr>
              <w:tabs>
                <w:tab w:val="left" w:pos="284"/>
              </w:tabs>
              <w:rPr>
                <w:rFonts w:ascii="Times New Roman" w:hAnsi="Times New Roman"/>
                <w:sz w:val="24"/>
              </w:rPr>
            </w:pPr>
            <w:r w:rsidRPr="00DA440A">
              <w:rPr>
                <w:rFonts w:ascii="Times New Roman" w:hAnsi="Times New Roman"/>
                <w:sz w:val="24"/>
              </w:rPr>
              <w:t>Algemeen</w:t>
            </w:r>
          </w:p>
        </w:tc>
        <w:tc>
          <w:tcPr>
            <w:tcW w:w="905"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sz w:val="24"/>
              </w:rPr>
              <w:t>162.600</w:t>
            </w:r>
          </w:p>
        </w:tc>
        <w:tc>
          <w:tcPr>
            <w:tcW w:w="687"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sz w:val="24"/>
              </w:rPr>
              <w:t>162.600</w:t>
            </w:r>
          </w:p>
        </w:tc>
        <w:tc>
          <w:tcPr>
            <w:tcW w:w="770"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p>
        </w:tc>
      </w:tr>
      <w:tr w:rsidRPr="00DA440A" w:rsidR="007F082F" w:rsidTr="00DA440A">
        <w:tc>
          <w:tcPr>
            <w:tcW w:w="228" w:type="pct"/>
            <w:tcBorders>
              <w:bottom w:val="single" w:color="009EE0" w:sz="2" w:space="0"/>
            </w:tcBorders>
          </w:tcPr>
          <w:p w:rsidRPr="00DA440A" w:rsidR="007F082F" w:rsidP="007F082F" w:rsidRDefault="007F082F">
            <w:pPr>
              <w:tabs>
                <w:tab w:val="left" w:pos="284"/>
              </w:tabs>
              <w:rPr>
                <w:rFonts w:ascii="Times New Roman" w:hAnsi="Times New Roman"/>
                <w:sz w:val="24"/>
              </w:rPr>
            </w:pPr>
            <w:r w:rsidRPr="00DA440A">
              <w:rPr>
                <w:rFonts w:ascii="Times New Roman" w:hAnsi="Times New Roman"/>
                <w:sz w:val="24"/>
              </w:rPr>
              <w:t>10</w:t>
            </w:r>
          </w:p>
        </w:tc>
        <w:tc>
          <w:tcPr>
            <w:tcW w:w="2410" w:type="pct"/>
            <w:tcBorders>
              <w:bottom w:val="single" w:color="009EE0" w:sz="2" w:space="0"/>
            </w:tcBorders>
            <w:shd w:val="clear" w:color="auto" w:fill="auto"/>
            <w:tcMar>
              <w:top w:w="22" w:type="dxa"/>
              <w:bottom w:w="22" w:type="dxa"/>
              <w:right w:w="28" w:type="dxa"/>
            </w:tcMar>
          </w:tcPr>
          <w:p w:rsidRPr="00DA440A" w:rsidR="007F082F" w:rsidP="007F082F" w:rsidRDefault="007F082F">
            <w:pPr>
              <w:tabs>
                <w:tab w:val="left" w:pos="284"/>
              </w:tabs>
              <w:rPr>
                <w:rFonts w:ascii="Times New Roman" w:hAnsi="Times New Roman"/>
                <w:sz w:val="24"/>
              </w:rPr>
            </w:pPr>
            <w:r w:rsidRPr="00DA440A">
              <w:rPr>
                <w:rFonts w:ascii="Times New Roman" w:hAnsi="Times New Roman"/>
                <w:sz w:val="24"/>
              </w:rPr>
              <w:t>Apparaat Kerndepartement</w:t>
            </w:r>
          </w:p>
        </w:tc>
        <w:tc>
          <w:tcPr>
            <w:tcW w:w="905"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sz w:val="24"/>
              </w:rPr>
              <w:t>1.627.606</w:t>
            </w:r>
          </w:p>
        </w:tc>
        <w:tc>
          <w:tcPr>
            <w:tcW w:w="687"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sz w:val="24"/>
              </w:rPr>
              <w:t>1.627.606</w:t>
            </w:r>
          </w:p>
        </w:tc>
        <w:tc>
          <w:tcPr>
            <w:tcW w:w="770"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sz w:val="24"/>
              </w:rPr>
              <w:t>7.728</w:t>
            </w:r>
          </w:p>
        </w:tc>
      </w:tr>
      <w:tr w:rsidRPr="00DA440A" w:rsidR="007F082F" w:rsidTr="00DA440A">
        <w:tc>
          <w:tcPr>
            <w:tcW w:w="228" w:type="pct"/>
            <w:tcBorders>
              <w:bottom w:val="single" w:color="009EE0" w:sz="2" w:space="0"/>
            </w:tcBorders>
          </w:tcPr>
          <w:p w:rsidRPr="00DA440A" w:rsidR="007F082F" w:rsidP="007F082F" w:rsidRDefault="007F082F">
            <w:pPr>
              <w:tabs>
                <w:tab w:val="left" w:pos="284"/>
              </w:tabs>
              <w:rPr>
                <w:rFonts w:ascii="Times New Roman" w:hAnsi="Times New Roman"/>
                <w:sz w:val="24"/>
              </w:rPr>
            </w:pPr>
            <w:r w:rsidRPr="00DA440A">
              <w:rPr>
                <w:rFonts w:ascii="Times New Roman" w:hAnsi="Times New Roman"/>
                <w:sz w:val="24"/>
              </w:rPr>
              <w:t>11</w:t>
            </w:r>
          </w:p>
        </w:tc>
        <w:tc>
          <w:tcPr>
            <w:tcW w:w="2410" w:type="pct"/>
            <w:tcBorders>
              <w:bottom w:val="single" w:color="009EE0" w:sz="2" w:space="0"/>
            </w:tcBorders>
            <w:shd w:val="clear" w:color="auto" w:fill="auto"/>
            <w:tcMar>
              <w:top w:w="22" w:type="dxa"/>
              <w:bottom w:w="22" w:type="dxa"/>
              <w:right w:w="28" w:type="dxa"/>
            </w:tcMar>
          </w:tcPr>
          <w:p w:rsidRPr="00DA440A" w:rsidR="007F082F" w:rsidP="007F082F" w:rsidRDefault="007F082F">
            <w:pPr>
              <w:tabs>
                <w:tab w:val="left" w:pos="284"/>
              </w:tabs>
              <w:rPr>
                <w:rFonts w:ascii="Times New Roman" w:hAnsi="Times New Roman"/>
                <w:sz w:val="24"/>
              </w:rPr>
            </w:pPr>
            <w:r w:rsidRPr="00DA440A">
              <w:rPr>
                <w:rFonts w:ascii="Times New Roman" w:hAnsi="Times New Roman"/>
                <w:sz w:val="24"/>
              </w:rPr>
              <w:t>Geheim</w:t>
            </w:r>
          </w:p>
        </w:tc>
        <w:tc>
          <w:tcPr>
            <w:tcW w:w="905"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sz w:val="24"/>
              </w:rPr>
              <w:t>15.068</w:t>
            </w:r>
          </w:p>
        </w:tc>
        <w:tc>
          <w:tcPr>
            <w:tcW w:w="687"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sz w:val="24"/>
              </w:rPr>
              <w:t>15.068</w:t>
            </w:r>
          </w:p>
        </w:tc>
        <w:tc>
          <w:tcPr>
            <w:tcW w:w="770"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p>
        </w:tc>
      </w:tr>
      <w:tr w:rsidRPr="00DA440A" w:rsidR="007F082F" w:rsidTr="00DA440A">
        <w:tc>
          <w:tcPr>
            <w:tcW w:w="228" w:type="pct"/>
            <w:tcBorders>
              <w:bottom w:val="single" w:color="009EE0" w:sz="2" w:space="0"/>
            </w:tcBorders>
          </w:tcPr>
          <w:p w:rsidRPr="00DA440A" w:rsidR="007F082F" w:rsidP="007F082F" w:rsidRDefault="007F082F">
            <w:pPr>
              <w:tabs>
                <w:tab w:val="left" w:pos="284"/>
              </w:tabs>
              <w:rPr>
                <w:rFonts w:ascii="Times New Roman" w:hAnsi="Times New Roman"/>
                <w:sz w:val="24"/>
              </w:rPr>
            </w:pPr>
            <w:r w:rsidRPr="00DA440A">
              <w:rPr>
                <w:rFonts w:ascii="Times New Roman" w:hAnsi="Times New Roman"/>
                <w:sz w:val="24"/>
              </w:rPr>
              <w:t>12</w:t>
            </w:r>
          </w:p>
        </w:tc>
        <w:tc>
          <w:tcPr>
            <w:tcW w:w="2410" w:type="pct"/>
            <w:tcBorders>
              <w:bottom w:val="single" w:color="009EE0" w:sz="2" w:space="0"/>
            </w:tcBorders>
            <w:shd w:val="clear" w:color="auto" w:fill="auto"/>
            <w:tcMar>
              <w:top w:w="22" w:type="dxa"/>
              <w:bottom w:w="22" w:type="dxa"/>
              <w:right w:w="28" w:type="dxa"/>
            </w:tcMar>
          </w:tcPr>
          <w:p w:rsidRPr="00DA440A" w:rsidR="007F082F" w:rsidP="007F082F" w:rsidRDefault="007F082F">
            <w:pPr>
              <w:tabs>
                <w:tab w:val="left" w:pos="284"/>
              </w:tabs>
              <w:rPr>
                <w:rFonts w:ascii="Times New Roman" w:hAnsi="Times New Roman"/>
                <w:sz w:val="24"/>
              </w:rPr>
            </w:pPr>
            <w:r w:rsidRPr="00DA440A">
              <w:rPr>
                <w:rFonts w:ascii="Times New Roman" w:hAnsi="Times New Roman"/>
                <w:sz w:val="24"/>
              </w:rPr>
              <w:t>Nog onverdeeld</w:t>
            </w:r>
          </w:p>
        </w:tc>
        <w:tc>
          <w:tcPr>
            <w:tcW w:w="905"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sz w:val="24"/>
              </w:rPr>
              <w:t>51.629</w:t>
            </w:r>
          </w:p>
        </w:tc>
        <w:tc>
          <w:tcPr>
            <w:tcW w:w="687"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sz w:val="24"/>
              </w:rPr>
              <w:t>51.629</w:t>
            </w:r>
          </w:p>
        </w:tc>
        <w:tc>
          <w:tcPr>
            <w:tcW w:w="770"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p>
        </w:tc>
      </w:tr>
      <w:tr w:rsidRPr="00DA440A" w:rsidR="007F082F" w:rsidTr="00DA440A">
        <w:tc>
          <w:tcPr>
            <w:tcW w:w="228" w:type="pct"/>
            <w:tcBorders>
              <w:bottom w:val="single" w:color="009EE0" w:sz="2" w:space="0"/>
            </w:tcBorders>
          </w:tcPr>
          <w:p w:rsidRPr="00DA440A" w:rsidR="007F082F" w:rsidP="007F082F" w:rsidRDefault="007F082F">
            <w:pPr>
              <w:tabs>
                <w:tab w:val="left" w:pos="284"/>
              </w:tabs>
              <w:rPr>
                <w:rFonts w:ascii="Times New Roman" w:hAnsi="Times New Roman"/>
                <w:sz w:val="24"/>
              </w:rPr>
            </w:pPr>
            <w:r w:rsidRPr="00DA440A">
              <w:rPr>
                <w:rFonts w:ascii="Times New Roman" w:hAnsi="Times New Roman"/>
                <w:sz w:val="24"/>
              </w:rPr>
              <w:t>13</w:t>
            </w:r>
          </w:p>
        </w:tc>
        <w:tc>
          <w:tcPr>
            <w:tcW w:w="2410" w:type="pct"/>
            <w:tcBorders>
              <w:bottom w:val="single" w:color="009EE0" w:sz="2" w:space="0"/>
            </w:tcBorders>
            <w:shd w:val="clear" w:color="auto" w:fill="auto"/>
            <w:tcMar>
              <w:top w:w="22" w:type="dxa"/>
              <w:bottom w:w="22" w:type="dxa"/>
              <w:right w:w="28" w:type="dxa"/>
            </w:tcMar>
          </w:tcPr>
          <w:p w:rsidRPr="00DA440A" w:rsidR="007F082F" w:rsidP="007F082F" w:rsidRDefault="007F082F">
            <w:pPr>
              <w:tabs>
                <w:tab w:val="left" w:pos="284"/>
              </w:tabs>
              <w:rPr>
                <w:rFonts w:ascii="Times New Roman" w:hAnsi="Times New Roman"/>
                <w:sz w:val="24"/>
              </w:rPr>
            </w:pPr>
            <w:r w:rsidRPr="00DA440A">
              <w:rPr>
                <w:rFonts w:ascii="Times New Roman" w:hAnsi="Times New Roman"/>
                <w:sz w:val="24"/>
              </w:rPr>
              <w:t>Bijdrage aan Defensiematerieelbegrotingsfonds</w:t>
            </w:r>
          </w:p>
        </w:tc>
        <w:tc>
          <w:tcPr>
            <w:tcW w:w="905"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sz w:val="24"/>
              </w:rPr>
              <w:t>8.448.390</w:t>
            </w:r>
          </w:p>
        </w:tc>
        <w:tc>
          <w:tcPr>
            <w:tcW w:w="687"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r w:rsidRPr="007F082F">
              <w:rPr>
                <w:rFonts w:ascii="Times New Roman" w:hAnsi="Times New Roman"/>
                <w:sz w:val="24"/>
              </w:rPr>
              <w:t>4.511.343</w:t>
            </w:r>
          </w:p>
        </w:tc>
        <w:tc>
          <w:tcPr>
            <w:tcW w:w="770" w:type="pct"/>
            <w:tcBorders>
              <w:bottom w:val="single" w:color="009EE0" w:sz="2" w:space="0"/>
            </w:tcBorders>
            <w:shd w:val="clear" w:color="auto" w:fill="auto"/>
            <w:tcMar>
              <w:top w:w="22" w:type="dxa"/>
              <w:left w:w="28" w:type="dxa"/>
              <w:bottom w:w="22" w:type="dxa"/>
              <w:right w:w="28" w:type="dxa"/>
            </w:tcMar>
          </w:tcPr>
          <w:p w:rsidRPr="007F082F" w:rsidR="007F082F" w:rsidP="007F082F" w:rsidRDefault="007F082F">
            <w:pPr>
              <w:tabs>
                <w:tab w:val="left" w:pos="284"/>
              </w:tabs>
              <w:rPr>
                <w:rFonts w:ascii="Times New Roman" w:hAnsi="Times New Roman"/>
                <w:sz w:val="24"/>
              </w:rPr>
            </w:pPr>
          </w:p>
        </w:tc>
      </w:tr>
    </w:tbl>
    <w:p w:rsidRPr="00DA440A" w:rsidR="009E45AA" w:rsidP="009E45AA" w:rsidRDefault="009E45AA">
      <w:pPr>
        <w:pStyle w:val="p-marginbottom"/>
        <w:rPr>
          <w:rFonts w:ascii="Times New Roman" w:hAnsi="Times New Roman" w:cs="Times New Roman"/>
          <w:sz w:val="24"/>
          <w:szCs w:val="24"/>
        </w:rPr>
      </w:pPr>
    </w:p>
    <w:tbl>
      <w:tblPr>
        <w:tblW w:w="9379" w:type="dxa"/>
        <w:tblInd w:w="-307" w:type="dxa"/>
        <w:tblCellMar>
          <w:left w:w="10" w:type="dxa"/>
          <w:right w:w="10" w:type="dxa"/>
        </w:tblCellMar>
        <w:tblLook w:val="0000" w:firstRow="0" w:lastRow="0" w:firstColumn="0" w:lastColumn="0" w:noHBand="0" w:noVBand="0"/>
      </w:tblPr>
      <w:tblGrid>
        <w:gridCol w:w="3839"/>
        <w:gridCol w:w="949"/>
        <w:gridCol w:w="949"/>
        <w:gridCol w:w="3642"/>
      </w:tblGrid>
      <w:tr w:rsidRPr="009E45AA" w:rsidR="009E45AA" w:rsidTr="00CD7C40">
        <w:trPr>
          <w:tblHeader/>
        </w:trPr>
        <w:tc>
          <w:tcPr>
            <w:tcW w:w="9379" w:type="dxa"/>
            <w:gridSpan w:val="4"/>
            <w:shd w:val="clear" w:color="auto" w:fill="009EE0"/>
            <w:tcMar>
              <w:top w:w="22" w:type="dxa"/>
              <w:left w:w="113" w:type="dxa"/>
              <w:bottom w:w="22" w:type="dxa"/>
            </w:tcMar>
          </w:tcPr>
          <w:p w:rsidRPr="009E45AA" w:rsidR="009E45AA" w:rsidP="004A4D35" w:rsidRDefault="009E45AA">
            <w:pPr>
              <w:pStyle w:val="kio2-table-title"/>
              <w:rPr>
                <w:rFonts w:ascii="Times New Roman" w:hAnsi="Times New Roman" w:cs="Times New Roman"/>
                <w:color w:val="auto"/>
                <w:sz w:val="24"/>
                <w:szCs w:val="24"/>
              </w:rPr>
            </w:pPr>
            <w:r w:rsidRPr="009E45AA">
              <w:rPr>
                <w:rFonts w:ascii="Times New Roman" w:hAnsi="Times New Roman" w:cs="Times New Roman"/>
                <w:color w:val="auto"/>
                <w:sz w:val="24"/>
                <w:szCs w:val="24"/>
              </w:rPr>
              <w:t xml:space="preserve">Vastgestelde begrotingsstaat inzake het baten-lastenagentschap </w:t>
            </w:r>
            <w:proofErr w:type="spellStart"/>
            <w:r w:rsidRPr="009E45AA">
              <w:rPr>
                <w:rFonts w:ascii="Times New Roman" w:hAnsi="Times New Roman" w:cs="Times New Roman"/>
                <w:color w:val="auto"/>
                <w:sz w:val="24"/>
                <w:szCs w:val="24"/>
              </w:rPr>
              <w:t>Paresto</w:t>
            </w:r>
            <w:proofErr w:type="spellEnd"/>
            <w:r w:rsidRPr="009E45AA">
              <w:rPr>
                <w:rFonts w:ascii="Times New Roman" w:hAnsi="Times New Roman" w:cs="Times New Roman"/>
                <w:color w:val="auto"/>
                <w:sz w:val="24"/>
                <w:szCs w:val="24"/>
              </w:rPr>
              <w:t xml:space="preserve"> voor het jaar 2021 (bedragen x € 1.000)</w:t>
            </w:r>
          </w:p>
        </w:tc>
      </w:tr>
      <w:tr w:rsidRPr="009E45AA" w:rsidR="009E45AA" w:rsidTr="00CD7C40">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9E45AA" w:rsidR="009E45AA" w:rsidP="004A4D35" w:rsidRDefault="009E45AA">
            <w:pPr>
              <w:pStyle w:val="p-table"/>
              <w:rPr>
                <w:rFonts w:ascii="Times New Roman" w:hAnsi="Times New Roman" w:cs="Times New Roman"/>
                <w:sz w:val="24"/>
                <w:szCs w:val="24"/>
              </w:rPr>
            </w:pPr>
            <w:r w:rsidRPr="009E45AA">
              <w:rPr>
                <w:rFonts w:ascii="Times New Roman" w:hAnsi="Times New Roman" w:cs="Times New Roman"/>
                <w:sz w:val="24"/>
                <w:szCs w:val="24"/>
              </w:rPr>
              <w:t>Naam baten-lastenagentschap</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9E45AA" w:rsidR="009E45AA" w:rsidP="004A4D35" w:rsidRDefault="009E45AA">
            <w:pPr>
              <w:pStyle w:val="p-table"/>
              <w:jc w:val="right"/>
              <w:rPr>
                <w:rFonts w:ascii="Times New Roman" w:hAnsi="Times New Roman" w:cs="Times New Roman"/>
                <w:sz w:val="24"/>
                <w:szCs w:val="24"/>
              </w:rPr>
            </w:pPr>
            <w:r w:rsidRPr="009E45AA">
              <w:rPr>
                <w:rFonts w:ascii="Times New Roman" w:hAnsi="Times New Roman" w:cs="Times New Roman"/>
                <w:sz w:val="24"/>
                <w:szCs w:val="24"/>
              </w:rPr>
              <w:t>Baten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9E45AA" w:rsidR="009E45AA" w:rsidP="004A4D35" w:rsidRDefault="009E45AA">
            <w:pPr>
              <w:pStyle w:val="p-table"/>
              <w:jc w:val="right"/>
              <w:rPr>
                <w:rFonts w:ascii="Times New Roman" w:hAnsi="Times New Roman" w:cs="Times New Roman"/>
                <w:sz w:val="24"/>
                <w:szCs w:val="24"/>
              </w:rPr>
            </w:pPr>
            <w:r w:rsidRPr="009E45AA">
              <w:rPr>
                <w:rFonts w:ascii="Times New Roman" w:hAnsi="Times New Roman" w:cs="Times New Roman"/>
                <w:sz w:val="24"/>
                <w:szCs w:val="24"/>
              </w:rPr>
              <w:t>Lasten</w:t>
            </w:r>
          </w:p>
        </w:tc>
        <w:tc>
          <w:tcPr>
            <w:tcW w:w="274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9E45AA" w:rsidR="009E45AA" w:rsidP="004A4D35" w:rsidRDefault="009E45AA">
            <w:pPr>
              <w:pStyle w:val="p-table"/>
              <w:jc w:val="right"/>
              <w:rPr>
                <w:rFonts w:ascii="Times New Roman" w:hAnsi="Times New Roman" w:cs="Times New Roman"/>
                <w:sz w:val="24"/>
                <w:szCs w:val="24"/>
              </w:rPr>
            </w:pPr>
            <w:r w:rsidRPr="009E45AA">
              <w:rPr>
                <w:rFonts w:ascii="Times New Roman" w:hAnsi="Times New Roman" w:cs="Times New Roman"/>
                <w:sz w:val="24"/>
                <w:szCs w:val="24"/>
              </w:rPr>
              <w:t>Saldo baten en lasten</w:t>
            </w:r>
          </w:p>
        </w:tc>
      </w:tr>
      <w:tr w:rsidRPr="009E45AA" w:rsidR="009E45AA" w:rsidTr="00CD7C40">
        <w:tc>
          <w:tcPr>
            <w:tcW w:w="0" w:type="auto"/>
            <w:tcBorders>
              <w:bottom w:val="single" w:color="009EE0" w:sz="2" w:space="0"/>
            </w:tcBorders>
            <w:shd w:val="clear" w:color="auto" w:fill="auto"/>
            <w:tcMar>
              <w:top w:w="22" w:type="dxa"/>
              <w:bottom w:w="22" w:type="dxa"/>
              <w:right w:w="28" w:type="dxa"/>
            </w:tcMar>
            <w:vAlign w:val="center"/>
          </w:tcPr>
          <w:p w:rsidRPr="009E45AA" w:rsidR="009E45AA" w:rsidP="004A4D35" w:rsidRDefault="009E45AA">
            <w:pPr>
              <w:pStyle w:val="p-table"/>
              <w:rPr>
                <w:rFonts w:ascii="Times New Roman" w:hAnsi="Times New Roman" w:cs="Times New Roman"/>
                <w:sz w:val="24"/>
                <w:szCs w:val="24"/>
              </w:rPr>
            </w:pPr>
            <w:proofErr w:type="spellStart"/>
            <w:r w:rsidRPr="009E45AA">
              <w:rPr>
                <w:rFonts w:ascii="Times New Roman" w:hAnsi="Times New Roman" w:cs="Times New Roman"/>
                <w:sz w:val="24"/>
                <w:szCs w:val="24"/>
              </w:rPr>
              <w:t>Paresto</w:t>
            </w:r>
            <w:proofErr w:type="spellEnd"/>
          </w:p>
        </w:tc>
        <w:tc>
          <w:tcPr>
            <w:tcW w:w="0" w:type="auto"/>
            <w:tcBorders>
              <w:bottom w:val="single" w:color="009EE0" w:sz="2" w:space="0"/>
            </w:tcBorders>
            <w:shd w:val="clear" w:color="auto" w:fill="auto"/>
            <w:tcMar>
              <w:top w:w="22" w:type="dxa"/>
              <w:left w:w="28" w:type="dxa"/>
              <w:bottom w:w="22" w:type="dxa"/>
              <w:right w:w="28" w:type="dxa"/>
            </w:tcMar>
            <w:vAlign w:val="center"/>
          </w:tcPr>
          <w:p w:rsidRPr="009E45AA" w:rsidR="009E45AA" w:rsidP="004A4D35" w:rsidRDefault="009E45AA">
            <w:pPr>
              <w:pStyle w:val="p-table"/>
              <w:jc w:val="right"/>
              <w:rPr>
                <w:rFonts w:ascii="Times New Roman" w:hAnsi="Times New Roman" w:cs="Times New Roman"/>
                <w:sz w:val="24"/>
                <w:szCs w:val="24"/>
              </w:rPr>
            </w:pPr>
            <w:r w:rsidRPr="009E45AA">
              <w:rPr>
                <w:rFonts w:ascii="Times New Roman" w:hAnsi="Times New Roman" w:cs="Times New Roman"/>
                <w:sz w:val="24"/>
                <w:szCs w:val="24"/>
              </w:rPr>
              <w:t>75.176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9E45AA" w:rsidR="009E45AA" w:rsidP="004A4D35" w:rsidRDefault="009E45AA">
            <w:pPr>
              <w:pStyle w:val="p-table"/>
              <w:jc w:val="right"/>
              <w:rPr>
                <w:rFonts w:ascii="Times New Roman" w:hAnsi="Times New Roman" w:cs="Times New Roman"/>
                <w:sz w:val="24"/>
                <w:szCs w:val="24"/>
              </w:rPr>
            </w:pPr>
            <w:r w:rsidRPr="009E45AA">
              <w:rPr>
                <w:rFonts w:ascii="Times New Roman" w:hAnsi="Times New Roman" w:cs="Times New Roman"/>
                <w:sz w:val="24"/>
                <w:szCs w:val="24"/>
              </w:rPr>
              <w:t>75.176</w:t>
            </w:r>
          </w:p>
        </w:tc>
        <w:tc>
          <w:tcPr>
            <w:tcW w:w="2748" w:type="dxa"/>
            <w:tcBorders>
              <w:bottom w:val="single" w:color="009EE0" w:sz="2" w:space="0"/>
            </w:tcBorders>
            <w:shd w:val="clear" w:color="auto" w:fill="auto"/>
            <w:tcMar>
              <w:top w:w="22" w:type="dxa"/>
              <w:left w:w="28" w:type="dxa"/>
              <w:bottom w:w="22" w:type="dxa"/>
              <w:right w:w="28" w:type="dxa"/>
            </w:tcMar>
            <w:vAlign w:val="center"/>
          </w:tcPr>
          <w:p w:rsidRPr="009E45AA" w:rsidR="009E45AA" w:rsidP="004A4D35" w:rsidRDefault="009E45AA">
            <w:pPr>
              <w:pStyle w:val="p-table"/>
              <w:jc w:val="right"/>
              <w:rPr>
                <w:rFonts w:ascii="Times New Roman" w:hAnsi="Times New Roman" w:cs="Times New Roman"/>
                <w:sz w:val="24"/>
                <w:szCs w:val="24"/>
              </w:rPr>
            </w:pPr>
            <w:r w:rsidRPr="009E45AA">
              <w:rPr>
                <w:rFonts w:ascii="Times New Roman" w:hAnsi="Times New Roman" w:cs="Times New Roman"/>
                <w:sz w:val="24"/>
                <w:szCs w:val="24"/>
              </w:rPr>
              <w:t>0</w:t>
            </w:r>
          </w:p>
        </w:tc>
      </w:tr>
      <w:tr w:rsidRPr="009E45AA" w:rsidR="009E45AA" w:rsidTr="00CD7C40">
        <w:tc>
          <w:tcPr>
            <w:tcW w:w="0" w:type="auto"/>
            <w:tcBorders>
              <w:bottom w:val="single" w:color="009EE0" w:sz="2" w:space="0"/>
            </w:tcBorders>
            <w:shd w:val="clear" w:color="auto" w:fill="auto"/>
            <w:tcMar>
              <w:top w:w="22" w:type="dxa"/>
              <w:bottom w:w="22" w:type="dxa"/>
              <w:right w:w="28" w:type="dxa"/>
            </w:tcMar>
            <w:vAlign w:val="center"/>
          </w:tcPr>
          <w:p w:rsidRPr="009E45AA" w:rsidR="009E45AA" w:rsidP="004A4D35" w:rsidRDefault="009E45AA">
            <w:pPr>
              <w:pStyle w:val="p-table"/>
              <w:rPr>
                <w:rFonts w:ascii="Times New Roman" w:hAnsi="Times New Roman" w:cs="Times New Roman"/>
                <w:sz w:val="24"/>
                <w:szCs w:val="24"/>
              </w:rPr>
            </w:pPr>
            <w:r w:rsidRPr="009E45AA">
              <w:rPr>
                <w:rFonts w:ascii="Times New Roman" w:hAnsi="Times New Roman" w:cs="Times New Roman"/>
                <w:b/>
                <w:sz w:val="24"/>
                <w:szCs w:val="24"/>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9E45AA" w:rsidR="009E45AA" w:rsidP="004A4D35" w:rsidRDefault="009E45AA">
            <w:pPr>
              <w:pStyle w:val="p-table"/>
              <w:jc w:val="right"/>
              <w:rPr>
                <w:rFonts w:ascii="Times New Roman" w:hAnsi="Times New Roman" w:cs="Times New Roman"/>
                <w:sz w:val="24"/>
                <w:szCs w:val="24"/>
              </w:rPr>
            </w:pPr>
            <w:r w:rsidRPr="009E45AA">
              <w:rPr>
                <w:rFonts w:ascii="Times New Roman" w:hAnsi="Times New Roman" w:cs="Times New Roman"/>
                <w:b/>
                <w:sz w:val="24"/>
                <w:szCs w:val="24"/>
              </w:rPr>
              <w:t>75.176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9E45AA" w:rsidR="009E45AA" w:rsidP="004A4D35" w:rsidRDefault="009E45AA">
            <w:pPr>
              <w:pStyle w:val="p-table"/>
              <w:jc w:val="right"/>
              <w:rPr>
                <w:rFonts w:ascii="Times New Roman" w:hAnsi="Times New Roman" w:cs="Times New Roman"/>
                <w:sz w:val="24"/>
                <w:szCs w:val="24"/>
              </w:rPr>
            </w:pPr>
            <w:r w:rsidRPr="009E45AA">
              <w:rPr>
                <w:rFonts w:ascii="Times New Roman" w:hAnsi="Times New Roman" w:cs="Times New Roman"/>
                <w:b/>
                <w:sz w:val="24"/>
                <w:szCs w:val="24"/>
              </w:rPr>
              <w:t>75.176</w:t>
            </w:r>
          </w:p>
        </w:tc>
        <w:tc>
          <w:tcPr>
            <w:tcW w:w="2748" w:type="dxa"/>
            <w:tcBorders>
              <w:bottom w:val="single" w:color="009EE0" w:sz="2" w:space="0"/>
            </w:tcBorders>
            <w:shd w:val="clear" w:color="auto" w:fill="auto"/>
            <w:tcMar>
              <w:top w:w="22" w:type="dxa"/>
              <w:left w:w="28" w:type="dxa"/>
              <w:bottom w:w="22" w:type="dxa"/>
              <w:right w:w="28" w:type="dxa"/>
            </w:tcMar>
            <w:vAlign w:val="center"/>
          </w:tcPr>
          <w:p w:rsidRPr="009E45AA" w:rsidR="009E45AA" w:rsidP="004A4D35" w:rsidRDefault="009E45AA">
            <w:pPr>
              <w:pStyle w:val="p-table"/>
              <w:jc w:val="right"/>
              <w:rPr>
                <w:rFonts w:ascii="Times New Roman" w:hAnsi="Times New Roman" w:cs="Times New Roman"/>
                <w:sz w:val="24"/>
                <w:szCs w:val="24"/>
              </w:rPr>
            </w:pPr>
            <w:r w:rsidRPr="009E45AA">
              <w:rPr>
                <w:rFonts w:ascii="Times New Roman" w:hAnsi="Times New Roman" w:cs="Times New Roman"/>
                <w:b/>
                <w:sz w:val="24"/>
                <w:szCs w:val="24"/>
              </w:rPr>
              <w:t>0</w:t>
            </w:r>
          </w:p>
        </w:tc>
      </w:tr>
    </w:tbl>
    <w:p w:rsidRPr="009E45AA" w:rsidR="009E45AA" w:rsidP="009E45AA" w:rsidRDefault="009E45AA">
      <w:pPr>
        <w:pStyle w:val="p-marginbottom"/>
        <w:rPr>
          <w:rFonts w:ascii="Times New Roman" w:hAnsi="Times New Roman" w:cs="Times New Roman"/>
          <w:sz w:val="24"/>
          <w:szCs w:val="24"/>
        </w:rPr>
      </w:pPr>
    </w:p>
    <w:tbl>
      <w:tblPr>
        <w:tblW w:w="9379" w:type="dxa"/>
        <w:tblInd w:w="-307" w:type="dxa"/>
        <w:tblCellMar>
          <w:left w:w="10" w:type="dxa"/>
          <w:right w:w="10" w:type="dxa"/>
        </w:tblCellMar>
        <w:tblLook w:val="0000" w:firstRow="0" w:lastRow="0" w:firstColumn="0" w:lastColumn="0" w:noHBand="0" w:noVBand="0"/>
      </w:tblPr>
      <w:tblGrid>
        <w:gridCol w:w="3203"/>
        <w:gridCol w:w="3137"/>
        <w:gridCol w:w="3039"/>
      </w:tblGrid>
      <w:tr w:rsidRPr="009E45AA" w:rsidR="009E45AA" w:rsidTr="00CD7C40">
        <w:trPr>
          <w:tblHeader/>
        </w:trPr>
        <w:tc>
          <w:tcPr>
            <w:tcW w:w="9379" w:type="dxa"/>
            <w:gridSpan w:val="3"/>
            <w:shd w:val="clear" w:color="auto" w:fill="009EE0"/>
            <w:tcMar>
              <w:top w:w="22" w:type="dxa"/>
              <w:left w:w="113" w:type="dxa"/>
              <w:bottom w:w="22" w:type="dxa"/>
            </w:tcMar>
          </w:tcPr>
          <w:p w:rsidRPr="009E45AA" w:rsidR="009E45AA" w:rsidP="004A4D35" w:rsidRDefault="009E45AA">
            <w:pPr>
              <w:pStyle w:val="kio2-table-title"/>
              <w:rPr>
                <w:rFonts w:ascii="Times New Roman" w:hAnsi="Times New Roman" w:cs="Times New Roman"/>
                <w:color w:val="auto"/>
                <w:sz w:val="24"/>
                <w:szCs w:val="24"/>
              </w:rPr>
            </w:pPr>
            <w:r w:rsidRPr="009E45AA">
              <w:rPr>
                <w:rFonts w:ascii="Times New Roman" w:hAnsi="Times New Roman" w:cs="Times New Roman"/>
                <w:color w:val="auto"/>
                <w:sz w:val="24"/>
                <w:szCs w:val="24"/>
              </w:rPr>
              <w:t xml:space="preserve">Vastgestelde begrotingsstaat inzake het baten-lastenagentschap </w:t>
            </w:r>
            <w:proofErr w:type="spellStart"/>
            <w:r w:rsidRPr="009E45AA">
              <w:rPr>
                <w:rFonts w:ascii="Times New Roman" w:hAnsi="Times New Roman" w:cs="Times New Roman"/>
                <w:color w:val="auto"/>
                <w:sz w:val="24"/>
                <w:szCs w:val="24"/>
              </w:rPr>
              <w:t>Paresto</w:t>
            </w:r>
            <w:proofErr w:type="spellEnd"/>
            <w:r w:rsidRPr="009E45AA">
              <w:rPr>
                <w:rFonts w:ascii="Times New Roman" w:hAnsi="Times New Roman" w:cs="Times New Roman"/>
                <w:color w:val="auto"/>
                <w:sz w:val="24"/>
                <w:szCs w:val="24"/>
              </w:rPr>
              <w:t xml:space="preserve"> voor het jaar 2021 (bedragen x € 1.000)</w:t>
            </w:r>
          </w:p>
        </w:tc>
      </w:tr>
      <w:tr w:rsidRPr="009E45AA" w:rsidR="009E45AA" w:rsidTr="00CD7C40">
        <w:trPr>
          <w:tblHeader/>
        </w:trPr>
        <w:tc>
          <w:tcPr>
            <w:tcW w:w="3203" w:type="dxa"/>
            <w:tcBorders>
              <w:top w:val="single" w:color="000000" w:sz="2" w:space="0"/>
              <w:bottom w:val="single" w:color="009EE0" w:sz="2" w:space="0"/>
            </w:tcBorders>
            <w:shd w:val="clear" w:color="auto" w:fill="auto"/>
            <w:tcMar>
              <w:top w:w="28" w:type="dxa"/>
              <w:bottom w:w="28" w:type="dxa"/>
              <w:right w:w="28" w:type="dxa"/>
            </w:tcMar>
            <w:vAlign w:val="center"/>
          </w:tcPr>
          <w:p w:rsidRPr="009E45AA" w:rsidR="009E45AA" w:rsidP="004A4D35" w:rsidRDefault="009E45AA">
            <w:pPr>
              <w:pStyle w:val="p-table"/>
              <w:rPr>
                <w:rFonts w:ascii="Times New Roman" w:hAnsi="Times New Roman" w:cs="Times New Roman"/>
                <w:sz w:val="24"/>
                <w:szCs w:val="24"/>
              </w:rPr>
            </w:pPr>
            <w:r w:rsidRPr="009E45AA">
              <w:rPr>
                <w:rFonts w:ascii="Times New Roman" w:hAnsi="Times New Roman" w:cs="Times New Roman"/>
                <w:sz w:val="24"/>
                <w:szCs w:val="24"/>
              </w:rPr>
              <w:t>Naam baten-lastenagentschap</w:t>
            </w:r>
          </w:p>
        </w:tc>
        <w:tc>
          <w:tcPr>
            <w:tcW w:w="313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9E45AA" w:rsidR="009E45AA" w:rsidP="004A4D35" w:rsidRDefault="009E45AA">
            <w:pPr>
              <w:pStyle w:val="p-table"/>
              <w:jc w:val="right"/>
              <w:rPr>
                <w:rFonts w:ascii="Times New Roman" w:hAnsi="Times New Roman" w:cs="Times New Roman"/>
                <w:sz w:val="24"/>
                <w:szCs w:val="24"/>
              </w:rPr>
            </w:pPr>
            <w:r w:rsidRPr="009E45AA">
              <w:rPr>
                <w:rFonts w:ascii="Times New Roman" w:hAnsi="Times New Roman" w:cs="Times New Roman"/>
                <w:sz w:val="24"/>
                <w:szCs w:val="24"/>
              </w:rPr>
              <w:t>Totaal kapitaaluitgaven</w:t>
            </w:r>
          </w:p>
        </w:tc>
        <w:tc>
          <w:tcPr>
            <w:tcW w:w="3039"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9E45AA" w:rsidR="009E45AA" w:rsidP="004A4D35" w:rsidRDefault="009E45AA">
            <w:pPr>
              <w:pStyle w:val="p-table"/>
              <w:jc w:val="right"/>
              <w:rPr>
                <w:rFonts w:ascii="Times New Roman" w:hAnsi="Times New Roman" w:cs="Times New Roman"/>
                <w:sz w:val="24"/>
                <w:szCs w:val="24"/>
              </w:rPr>
            </w:pPr>
            <w:r w:rsidRPr="009E45AA">
              <w:rPr>
                <w:rFonts w:ascii="Times New Roman" w:hAnsi="Times New Roman" w:cs="Times New Roman"/>
                <w:sz w:val="24"/>
                <w:szCs w:val="24"/>
              </w:rPr>
              <w:t>Totaal kapitaalontvangsten</w:t>
            </w:r>
          </w:p>
        </w:tc>
      </w:tr>
      <w:tr w:rsidRPr="009E45AA" w:rsidR="009E45AA" w:rsidTr="00CD7C40">
        <w:tc>
          <w:tcPr>
            <w:tcW w:w="3203" w:type="dxa"/>
            <w:tcBorders>
              <w:bottom w:val="single" w:color="009EE0" w:sz="2" w:space="0"/>
            </w:tcBorders>
            <w:shd w:val="clear" w:color="auto" w:fill="auto"/>
            <w:tcMar>
              <w:top w:w="22" w:type="dxa"/>
              <w:bottom w:w="22" w:type="dxa"/>
              <w:right w:w="28" w:type="dxa"/>
            </w:tcMar>
            <w:vAlign w:val="center"/>
          </w:tcPr>
          <w:p w:rsidRPr="009E45AA" w:rsidR="009E45AA" w:rsidP="004A4D35" w:rsidRDefault="009E45AA">
            <w:pPr>
              <w:pStyle w:val="p-table"/>
              <w:rPr>
                <w:rFonts w:ascii="Times New Roman" w:hAnsi="Times New Roman" w:cs="Times New Roman"/>
                <w:sz w:val="24"/>
                <w:szCs w:val="24"/>
              </w:rPr>
            </w:pPr>
            <w:proofErr w:type="spellStart"/>
            <w:r w:rsidRPr="009E45AA">
              <w:rPr>
                <w:rFonts w:ascii="Times New Roman" w:hAnsi="Times New Roman" w:cs="Times New Roman"/>
                <w:sz w:val="24"/>
                <w:szCs w:val="24"/>
              </w:rPr>
              <w:t>Paresto</w:t>
            </w:r>
            <w:proofErr w:type="spellEnd"/>
          </w:p>
        </w:tc>
        <w:tc>
          <w:tcPr>
            <w:tcW w:w="3137" w:type="dxa"/>
            <w:tcBorders>
              <w:bottom w:val="single" w:color="009EE0" w:sz="2" w:space="0"/>
            </w:tcBorders>
            <w:shd w:val="clear" w:color="auto" w:fill="auto"/>
            <w:tcMar>
              <w:top w:w="22" w:type="dxa"/>
              <w:left w:w="28" w:type="dxa"/>
              <w:bottom w:w="22" w:type="dxa"/>
              <w:right w:w="28" w:type="dxa"/>
            </w:tcMar>
            <w:vAlign w:val="center"/>
          </w:tcPr>
          <w:p w:rsidRPr="009E45AA" w:rsidR="009E45AA" w:rsidP="004A4D35" w:rsidRDefault="009E45AA">
            <w:pPr>
              <w:pStyle w:val="p-table"/>
              <w:jc w:val="right"/>
              <w:rPr>
                <w:rFonts w:ascii="Times New Roman" w:hAnsi="Times New Roman" w:cs="Times New Roman"/>
                <w:sz w:val="24"/>
                <w:szCs w:val="24"/>
              </w:rPr>
            </w:pPr>
            <w:r w:rsidRPr="009E45AA">
              <w:rPr>
                <w:rFonts w:ascii="Times New Roman" w:hAnsi="Times New Roman" w:cs="Times New Roman"/>
                <w:sz w:val="24"/>
                <w:szCs w:val="24"/>
              </w:rPr>
              <w:t>0</w:t>
            </w:r>
          </w:p>
        </w:tc>
        <w:tc>
          <w:tcPr>
            <w:tcW w:w="3039" w:type="dxa"/>
            <w:tcBorders>
              <w:bottom w:val="single" w:color="009EE0" w:sz="2" w:space="0"/>
            </w:tcBorders>
            <w:shd w:val="clear" w:color="auto" w:fill="auto"/>
            <w:tcMar>
              <w:top w:w="22" w:type="dxa"/>
              <w:left w:w="28" w:type="dxa"/>
              <w:bottom w:w="22" w:type="dxa"/>
              <w:right w:w="28" w:type="dxa"/>
            </w:tcMar>
            <w:vAlign w:val="center"/>
          </w:tcPr>
          <w:p w:rsidRPr="009E45AA" w:rsidR="009E45AA" w:rsidP="004A4D35" w:rsidRDefault="009E45AA">
            <w:pPr>
              <w:pStyle w:val="p-table"/>
              <w:jc w:val="right"/>
              <w:rPr>
                <w:rFonts w:ascii="Times New Roman" w:hAnsi="Times New Roman" w:cs="Times New Roman"/>
                <w:sz w:val="24"/>
                <w:szCs w:val="24"/>
              </w:rPr>
            </w:pPr>
            <w:r w:rsidRPr="009E45AA">
              <w:rPr>
                <w:rFonts w:ascii="Times New Roman" w:hAnsi="Times New Roman" w:cs="Times New Roman"/>
                <w:sz w:val="24"/>
                <w:szCs w:val="24"/>
              </w:rPr>
              <w:t>0</w:t>
            </w:r>
          </w:p>
        </w:tc>
      </w:tr>
      <w:tr w:rsidRPr="009E45AA" w:rsidR="009E45AA" w:rsidTr="00CD7C40">
        <w:tc>
          <w:tcPr>
            <w:tcW w:w="3203" w:type="dxa"/>
            <w:tcBorders>
              <w:bottom w:val="single" w:color="009EE0" w:sz="2" w:space="0"/>
            </w:tcBorders>
            <w:shd w:val="clear" w:color="auto" w:fill="auto"/>
            <w:tcMar>
              <w:top w:w="22" w:type="dxa"/>
              <w:bottom w:w="22" w:type="dxa"/>
              <w:right w:w="28" w:type="dxa"/>
            </w:tcMar>
            <w:vAlign w:val="center"/>
          </w:tcPr>
          <w:p w:rsidRPr="009E45AA" w:rsidR="009E45AA" w:rsidP="004A4D35" w:rsidRDefault="009E45AA">
            <w:pPr>
              <w:pStyle w:val="p-table"/>
              <w:rPr>
                <w:rFonts w:ascii="Times New Roman" w:hAnsi="Times New Roman" w:cs="Times New Roman"/>
                <w:sz w:val="24"/>
                <w:szCs w:val="24"/>
              </w:rPr>
            </w:pPr>
            <w:r w:rsidRPr="009E45AA">
              <w:rPr>
                <w:rFonts w:ascii="Times New Roman" w:hAnsi="Times New Roman" w:cs="Times New Roman"/>
                <w:b/>
                <w:sz w:val="24"/>
                <w:szCs w:val="24"/>
              </w:rPr>
              <w:t>Totaal</w:t>
            </w:r>
          </w:p>
        </w:tc>
        <w:tc>
          <w:tcPr>
            <w:tcW w:w="3137" w:type="dxa"/>
            <w:tcBorders>
              <w:bottom w:val="single" w:color="009EE0" w:sz="2" w:space="0"/>
            </w:tcBorders>
            <w:shd w:val="clear" w:color="auto" w:fill="auto"/>
            <w:tcMar>
              <w:top w:w="22" w:type="dxa"/>
              <w:left w:w="28" w:type="dxa"/>
              <w:bottom w:w="22" w:type="dxa"/>
              <w:right w:w="28" w:type="dxa"/>
            </w:tcMar>
            <w:vAlign w:val="center"/>
          </w:tcPr>
          <w:p w:rsidRPr="009E45AA" w:rsidR="009E45AA" w:rsidP="004A4D35" w:rsidRDefault="009E45AA">
            <w:pPr>
              <w:pStyle w:val="p-table"/>
              <w:jc w:val="right"/>
              <w:rPr>
                <w:rFonts w:ascii="Times New Roman" w:hAnsi="Times New Roman" w:cs="Times New Roman"/>
                <w:sz w:val="24"/>
                <w:szCs w:val="24"/>
              </w:rPr>
            </w:pPr>
            <w:r w:rsidRPr="009E45AA">
              <w:rPr>
                <w:rFonts w:ascii="Times New Roman" w:hAnsi="Times New Roman" w:cs="Times New Roman"/>
                <w:b/>
                <w:sz w:val="24"/>
                <w:szCs w:val="24"/>
              </w:rPr>
              <w:t>0</w:t>
            </w:r>
          </w:p>
        </w:tc>
        <w:tc>
          <w:tcPr>
            <w:tcW w:w="3039" w:type="dxa"/>
            <w:tcBorders>
              <w:bottom w:val="single" w:color="009EE0" w:sz="2" w:space="0"/>
            </w:tcBorders>
            <w:shd w:val="clear" w:color="auto" w:fill="auto"/>
            <w:tcMar>
              <w:top w:w="22" w:type="dxa"/>
              <w:left w:w="28" w:type="dxa"/>
              <w:bottom w:w="22" w:type="dxa"/>
              <w:right w:w="28" w:type="dxa"/>
            </w:tcMar>
            <w:vAlign w:val="center"/>
          </w:tcPr>
          <w:p w:rsidRPr="009E45AA" w:rsidR="009E45AA" w:rsidP="004A4D35" w:rsidRDefault="009E45AA">
            <w:pPr>
              <w:pStyle w:val="p-table"/>
              <w:jc w:val="right"/>
              <w:rPr>
                <w:rFonts w:ascii="Times New Roman" w:hAnsi="Times New Roman" w:cs="Times New Roman"/>
                <w:sz w:val="24"/>
                <w:szCs w:val="24"/>
              </w:rPr>
            </w:pPr>
            <w:r w:rsidRPr="009E45AA">
              <w:rPr>
                <w:rFonts w:ascii="Times New Roman" w:hAnsi="Times New Roman" w:cs="Times New Roman"/>
                <w:b/>
                <w:sz w:val="24"/>
                <w:szCs w:val="24"/>
              </w:rPr>
              <w:t>0</w:t>
            </w:r>
          </w:p>
        </w:tc>
      </w:tr>
    </w:tbl>
    <w:p w:rsidRPr="009E45AA" w:rsidR="009E45AA" w:rsidP="009E45AA" w:rsidRDefault="009E45AA">
      <w:pPr>
        <w:pStyle w:val="p-marginbottom"/>
        <w:rPr>
          <w:rFonts w:ascii="Times New Roman" w:hAnsi="Times New Roman" w:cs="Times New Roman"/>
          <w:sz w:val="24"/>
          <w:szCs w:val="24"/>
        </w:rPr>
      </w:pPr>
    </w:p>
    <w:p w:rsidRPr="009E45AA" w:rsidR="009E45AA" w:rsidP="00A11E73" w:rsidRDefault="009E45AA">
      <w:pPr>
        <w:tabs>
          <w:tab w:val="left" w:pos="284"/>
          <w:tab w:val="left" w:pos="567"/>
          <w:tab w:val="left" w:pos="851"/>
        </w:tabs>
        <w:ind w:right="1848"/>
        <w:rPr>
          <w:rFonts w:ascii="Times New Roman" w:hAnsi="Times New Roman"/>
          <w:sz w:val="24"/>
        </w:rPr>
      </w:pPr>
    </w:p>
    <w:sectPr w:rsidRPr="009E45AA" w:rsidR="009E45AA" w:rsidSect="00A11E7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5AA" w:rsidRDefault="009E45AA">
      <w:pPr>
        <w:spacing w:line="20" w:lineRule="exact"/>
      </w:pPr>
    </w:p>
  </w:endnote>
  <w:endnote w:type="continuationSeparator" w:id="0">
    <w:p w:rsidR="009E45AA" w:rsidRDefault="009E45AA">
      <w:pPr>
        <w:pStyle w:val="Amendement"/>
      </w:pPr>
      <w:r>
        <w:rPr>
          <w:b w:val="0"/>
          <w:bCs w:val="0"/>
        </w:rPr>
        <w:t xml:space="preserve"> </w:t>
      </w:r>
    </w:p>
  </w:endnote>
  <w:endnote w:type="continuationNotice" w:id="1">
    <w:p w:rsidR="009E45AA" w:rsidRDefault="009E45A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8705C">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5AA" w:rsidRDefault="009E45AA">
      <w:pPr>
        <w:pStyle w:val="Amendement"/>
      </w:pPr>
      <w:r>
        <w:rPr>
          <w:b w:val="0"/>
          <w:bCs w:val="0"/>
        </w:rPr>
        <w:separator/>
      </w:r>
    </w:p>
  </w:footnote>
  <w:footnote w:type="continuationSeparator" w:id="0">
    <w:p w:rsidR="009E45AA" w:rsidRDefault="009E45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5AA"/>
    <w:rsid w:val="00012DBE"/>
    <w:rsid w:val="000A1D81"/>
    <w:rsid w:val="000B5E11"/>
    <w:rsid w:val="00111ED3"/>
    <w:rsid w:val="001349BC"/>
    <w:rsid w:val="001C190E"/>
    <w:rsid w:val="002168F4"/>
    <w:rsid w:val="002A727C"/>
    <w:rsid w:val="00441FA7"/>
    <w:rsid w:val="005D2707"/>
    <w:rsid w:val="00606255"/>
    <w:rsid w:val="00642FAC"/>
    <w:rsid w:val="006B607A"/>
    <w:rsid w:val="007D451C"/>
    <w:rsid w:val="007F082F"/>
    <w:rsid w:val="00826224"/>
    <w:rsid w:val="00930A23"/>
    <w:rsid w:val="009C2A53"/>
    <w:rsid w:val="009C7354"/>
    <w:rsid w:val="009E45AA"/>
    <w:rsid w:val="009E6D7F"/>
    <w:rsid w:val="00A11E73"/>
    <w:rsid w:val="00A2521E"/>
    <w:rsid w:val="00AE436A"/>
    <w:rsid w:val="00C135B1"/>
    <w:rsid w:val="00C92DF8"/>
    <w:rsid w:val="00CB3578"/>
    <w:rsid w:val="00CD7C40"/>
    <w:rsid w:val="00D20AFA"/>
    <w:rsid w:val="00D55648"/>
    <w:rsid w:val="00D8705C"/>
    <w:rsid w:val="00DA440A"/>
    <w:rsid w:val="00E16443"/>
    <w:rsid w:val="00E36EE9"/>
    <w:rsid w:val="00E63C19"/>
    <w:rsid w:val="00E72A55"/>
    <w:rsid w:val="00F13442"/>
    <w:rsid w:val="00F956D4"/>
    <w:rsid w:val="00FC52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6FE95"/>
  <w15:docId w15:val="{FB148BE3-8957-4CC0-A7F5-CC1D6839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9E45AA"/>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9E45AA"/>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9E45AA"/>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9E45AA"/>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9E45A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9E45A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9E45AA"/>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9E45A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9E45AA"/>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9E45AA"/>
    <w:pPr>
      <w:widowControl w:val="0"/>
      <w:autoSpaceDN w:val="0"/>
      <w:textAlignment w:val="baseline"/>
    </w:pPr>
    <w:rPr>
      <w:rFonts w:ascii="DejaVu Sans" w:eastAsia="Arial Unicode MS" w:hAnsi="DejaVu Sans" w:cs="Tahoma"/>
      <w:kern w:val="3"/>
      <w:sz w:val="18"/>
    </w:rPr>
  </w:style>
  <w:style w:type="paragraph" w:customStyle="1" w:styleId="label-p">
    <w:name w:val="label-p"/>
    <w:rsid w:val="009E45AA"/>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9E45AA"/>
    <w:pPr>
      <w:keepNext/>
      <w:widowControl w:val="0"/>
      <w:autoSpaceDN w:val="0"/>
      <w:spacing w:after="1620"/>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472</ap:Words>
  <ap:Characters>2596</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3062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2020-11-04T11:35:00.0000000Z</dcterms:created>
  <dcterms:modified xsi:type="dcterms:W3CDTF">2020-11-30T13:16:00.0000000Z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0x010100EABF430C727CE14186EBC7474CF75C74</vt:lpwstr>
  </property>
</Properties>
</file>