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54207" w:rsidR="00D54207" w:rsidP="00D54207" w:rsidRDefault="00D54207">
      <w:pPr>
        <w:pStyle w:val="Kop1"/>
        <w:rPr>
          <w:rStyle w:val="Zwaar"/>
          <w:rFonts w:ascii="Arial" w:hAnsi="Arial" w:eastAsia="Times New Roman" w:cs="Arial"/>
          <w:b/>
          <w:bCs/>
        </w:rPr>
      </w:pPr>
      <w:r w:rsidRPr="00D54207">
        <w:rPr>
          <w:rStyle w:val="Zwaar"/>
          <w:rFonts w:ascii="Arial" w:hAnsi="Arial" w:eastAsia="Times New Roman" w:cs="Arial"/>
          <w:b/>
        </w:rPr>
        <w:t>Hamerstukken</w:t>
      </w:r>
    </w:p>
    <w:p w:rsidR="00D54207" w:rsidP="00D54207" w:rsidRDefault="00D54207">
      <w:pPr>
        <w:pStyle w:val="Kop1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br/>
        <w:t>Aan de orde is de behandeling van:</w:t>
      </w:r>
    </w:p>
    <w:p w:rsidR="00D54207" w:rsidP="00D54207" w:rsidRDefault="00D5420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proofErr w:type="gramStart"/>
      <w:r>
        <w:rPr>
          <w:rStyle w:val="Zwaar"/>
          <w:rFonts w:ascii="Arial" w:hAnsi="Arial" w:eastAsia="Times New Roman" w:cs="Arial"/>
          <w:sz w:val="22"/>
          <w:szCs w:val="22"/>
        </w:rPr>
        <w:t>het</w:t>
      </w:r>
      <w:proofErr w:type="gramEnd"/>
      <w:r>
        <w:rPr>
          <w:rStyle w:val="Zwaar"/>
          <w:rFonts w:ascii="Arial" w:hAnsi="Arial" w:eastAsia="Times New Roman" w:cs="Arial"/>
          <w:sz w:val="22"/>
          <w:szCs w:val="22"/>
        </w:rPr>
        <w:t xml:space="preserve"> wetsvoorstel Wijziging van enkele wetten van het Ministerie van Infrastructuur en Waterstaat en van de Arbeidstijdenwet (Verzamelwet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IenW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2019) </w:t>
      </w:r>
      <w:bookmarkStart w:name="_GoBack" w:id="0"/>
      <w:r>
        <w:rPr>
          <w:rStyle w:val="Zwaar"/>
          <w:rFonts w:ascii="Arial" w:hAnsi="Arial" w:eastAsia="Times New Roman" w:cs="Arial"/>
          <w:sz w:val="22"/>
          <w:szCs w:val="22"/>
        </w:rPr>
        <w:t>(35319).</w:t>
      </w:r>
    </w:p>
    <w:bookmarkEnd w:id="0"/>
    <w:p w:rsidR="00D54207" w:rsidP="00D54207" w:rsidRDefault="00D5420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Deze wetsvoorstellen worden zonder beraadslaging en, na goedkeuring van de onderdelen, zonder stemming aangenomen.</w:t>
      </w:r>
    </w:p>
    <w:p w:rsidR="00A42821" w:rsidRDefault="00D54207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D61E0"/>
    <w:multiLevelType w:val="multilevel"/>
    <w:tmpl w:val="3490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07"/>
    <w:rsid w:val="000437B0"/>
    <w:rsid w:val="00167996"/>
    <w:rsid w:val="001846F3"/>
    <w:rsid w:val="004A393E"/>
    <w:rsid w:val="00833331"/>
    <w:rsid w:val="0086754D"/>
    <w:rsid w:val="00D54207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BDD8D-6779-4B41-B496-428BBE40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42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D54207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4207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D54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2020-10-09T06:48:00.0000000Z</dcterms:created>
  <dcterms:modified xsi:type="dcterms:W3CDTF">2020-10-09T06:48:00.0000000Z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0x010100C76FE727D273DF49B50B7CE585FDA3A2</vt:lpwstr>
  </property>
</Properties>
</file>