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E2" w:rsidP="00FA27E2" w:rsidRDefault="00FA27E2">
      <w:pPr>
        <w:pStyle w:val="StandaardAanhef"/>
      </w:pPr>
      <w:r>
        <w:t>Geachte voorzitter,</w:t>
      </w:r>
    </w:p>
    <w:p w:rsidR="00FA27E2" w:rsidP="00FA27E2" w:rsidRDefault="00FA27E2">
      <w:r>
        <w:t xml:space="preserve">Hierbij bied ik u, mede namens de </w:t>
      </w:r>
      <w:r w:rsidR="005333A5">
        <w:t>s</w:t>
      </w:r>
      <w:r w:rsidRPr="005333A5" w:rsidR="005333A5">
        <w:t>taatssecretaris van Infrastructuur en Waterstaat</w:t>
      </w:r>
      <w:r w:rsidR="00CF4D2A">
        <w:t xml:space="preserve">, </w:t>
      </w:r>
      <w:r>
        <w:t xml:space="preserve">mijn reactie aan op de vragen en opmerkingen van de fracties naar aanleiding van </w:t>
      </w:r>
      <w:r w:rsidRPr="00FA27E2">
        <w:t xml:space="preserve">de door de Algemene Rekenkamer toegezonden brief over </w:t>
      </w:r>
      <w:r w:rsidR="00D92794">
        <w:t>“Autobelasting</w:t>
      </w:r>
      <w:bookmarkStart w:name="_GoBack" w:id="0"/>
      <w:bookmarkEnd w:id="0"/>
      <w:r w:rsidR="00D92794">
        <w:t xml:space="preserve">en als beleidsinstrument” </w:t>
      </w:r>
      <w:r w:rsidR="00525B73">
        <w:t>(k</w:t>
      </w:r>
      <w:r w:rsidRPr="00525B73" w:rsidR="00525B73">
        <w:t xml:space="preserve">amerstuk </w:t>
      </w:r>
      <w:r w:rsidR="005333A5">
        <w:t>32800, nr. 63</w:t>
      </w:r>
      <w:r w:rsidRPr="00525B73" w:rsidR="00525B73">
        <w:t>)</w:t>
      </w:r>
      <w:r>
        <w:t xml:space="preserve">. </w:t>
      </w:r>
    </w:p>
    <w:p w:rsidR="00FA27E2" w:rsidP="00FA27E2" w:rsidRDefault="00FA27E2">
      <w:pPr>
        <w:pStyle w:val="StandaardSlotzin"/>
      </w:pPr>
      <w:r>
        <w:t>Hoogachtend,</w:t>
      </w:r>
    </w:p>
    <w:p w:rsidR="00FA27E2" w:rsidP="00FA27E2" w:rsidRDefault="00FA27E2"/>
    <w:p w:rsidR="00FA27E2" w:rsidP="00FA27E2" w:rsidRDefault="002A38AE">
      <w:r w:rsidRPr="002A38AE">
        <w:t>Staatssecretaris van Financiën - Fiscaliteit en Belastingdienst</w:t>
      </w:r>
      <w:r w:rsidR="00FA27E2">
        <w:t xml:space="preserve">, </w:t>
      </w:r>
    </w:p>
    <w:p w:rsidR="00FA27E2" w:rsidP="00FA27E2" w:rsidRDefault="00FA27E2"/>
    <w:p w:rsidR="00FA27E2" w:rsidP="00FA27E2" w:rsidRDefault="00FA27E2"/>
    <w:p w:rsidR="00FA27E2" w:rsidP="00FA27E2" w:rsidRDefault="00FA27E2"/>
    <w:p w:rsidR="00FA27E2" w:rsidP="00FA27E2" w:rsidRDefault="00FA27E2"/>
    <w:p w:rsidR="00FA27E2" w:rsidP="00FA27E2" w:rsidRDefault="00FA27E2"/>
    <w:p w:rsidRPr="00FA27E2" w:rsidR="00200670" w:rsidP="002A38AE" w:rsidRDefault="002A38AE">
      <w:r w:rsidRPr="002A38AE">
        <w:t>J.A. Vijlbrief</w:t>
      </w:r>
    </w:p>
    <w:sectPr w:rsidRPr="00FA27E2" w:rsidR="00200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05" w:rsidRDefault="00A85105">
      <w:pPr>
        <w:spacing w:line="240" w:lineRule="auto"/>
      </w:pPr>
      <w:r>
        <w:separator/>
      </w:r>
    </w:p>
  </w:endnote>
  <w:endnote w:type="continuationSeparator" w:id="0">
    <w:p w:rsidR="00A85105" w:rsidRDefault="00A85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BE" w:rsidRDefault="003B51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BE" w:rsidRDefault="003B51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BE" w:rsidRDefault="003B51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05" w:rsidRDefault="00A85105">
      <w:pPr>
        <w:spacing w:line="240" w:lineRule="auto"/>
      </w:pPr>
      <w:r>
        <w:separator/>
      </w:r>
    </w:p>
  </w:footnote>
  <w:footnote w:type="continuationSeparator" w:id="0">
    <w:p w:rsidR="00A85105" w:rsidRDefault="00A85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1BE" w:rsidRDefault="003B51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70" w:rsidRDefault="00FA27E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200670" w:rsidRDefault="00200670">
                          <w:pPr>
                            <w:pStyle w:val="WitregelW2"/>
                          </w:pPr>
                        </w:p>
                        <w:p w:rsidR="00200670" w:rsidRDefault="00FA27E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00670" w:rsidRDefault="00E36B6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B51BE">
                              <w:t>2020-0000140523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00670" w:rsidRDefault="00FA27E2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200670" w:rsidRDefault="00200670">
                    <w:pPr>
                      <w:pStyle w:val="WitregelW2"/>
                    </w:pPr>
                  </w:p>
                  <w:p w:rsidR="00200670" w:rsidRDefault="00FA27E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00670" w:rsidRDefault="00E36B6F">
                    <w:pPr>
                      <w:pStyle w:val="StandaardReferentiegegevens"/>
                    </w:pPr>
                    <w:fldSimple w:instr=" DOCPROPERTY  &quot;Kenmerk&quot;  \* MERGEFORMAT ">
                      <w:r w:rsidR="003B51BE">
                        <w:t>2020-0000140523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B51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B51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00670" w:rsidRDefault="00FA27E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B51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B51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00670" w:rsidRDefault="00FA27E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70" w:rsidRDefault="00FA27E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00670" w:rsidRDefault="00FA27E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64A1" w:rsidRDefault="00A864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A864A1" w:rsidRDefault="00A864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200670" w:rsidRDefault="00200670">
                          <w:pPr>
                            <w:pStyle w:val="WitregelW1"/>
                          </w:pPr>
                        </w:p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200670" w:rsidRPr="00FB630E" w:rsidRDefault="00FA27E2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FB630E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200670" w:rsidRPr="00FB630E" w:rsidRDefault="0020067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200670" w:rsidRPr="007E38B1" w:rsidRDefault="0020067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200670" w:rsidRPr="00FB630E" w:rsidRDefault="00FA27E2">
                          <w:pPr>
                            <w:pStyle w:val="StandaardReferentiegegevensKop"/>
                          </w:pPr>
                          <w:r w:rsidRPr="00FB630E">
                            <w:t>Ons kenmerk</w:t>
                          </w:r>
                        </w:p>
                        <w:p w:rsidR="00200670" w:rsidRDefault="00E36B6F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3B51BE">
                              <w:t>2020-0000140523</w:t>
                            </w:r>
                          </w:fldSimple>
                        </w:p>
                        <w:p w:rsidR="00200670" w:rsidRDefault="00200670">
                          <w:pPr>
                            <w:pStyle w:val="WitregelW1"/>
                          </w:pPr>
                        </w:p>
                        <w:p w:rsidR="00200670" w:rsidRDefault="00FA27E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200670" w:rsidRDefault="00E36B6F">
                          <w:pPr>
                            <w:pStyle w:val="StandaardReferentiegegevens"/>
                          </w:pPr>
                          <w:fldSimple w:instr=" DOCPROPERTY  &quot;UwKenmerk&quot;  \* MERGEFORMAT ">
                            <w:r w:rsidR="003B51BE">
                              <w:t>2020D00826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200670" w:rsidRDefault="00FA27E2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200670" w:rsidRDefault="00200670">
                    <w:pPr>
                      <w:pStyle w:val="WitregelW1"/>
                    </w:pPr>
                  </w:p>
                  <w:p w:rsidR="00200670" w:rsidRDefault="00FA27E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00670" w:rsidRDefault="00FA27E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00670" w:rsidRDefault="00FA27E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200670" w:rsidRDefault="00FA27E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200670" w:rsidRPr="00FB630E" w:rsidRDefault="00FA27E2">
                    <w:pPr>
                      <w:pStyle w:val="StandaardReferentiegegevens"/>
                      <w:rPr>
                        <w:lang w:val="de-DE"/>
                      </w:rPr>
                    </w:pPr>
                    <w:r w:rsidRPr="00FB630E">
                      <w:rPr>
                        <w:lang w:val="de-DE"/>
                      </w:rPr>
                      <w:t>www.rijksoverheid.nl</w:t>
                    </w:r>
                  </w:p>
                  <w:p w:rsidR="00200670" w:rsidRPr="00FB630E" w:rsidRDefault="00200670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200670" w:rsidRPr="007E38B1" w:rsidRDefault="00200670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200670" w:rsidRPr="00FB630E" w:rsidRDefault="00FA27E2">
                    <w:pPr>
                      <w:pStyle w:val="StandaardReferentiegegevensKop"/>
                    </w:pPr>
                    <w:r w:rsidRPr="00FB630E">
                      <w:t>Ons kenmerk</w:t>
                    </w:r>
                  </w:p>
                  <w:p w:rsidR="00200670" w:rsidRDefault="00E36B6F">
                    <w:pPr>
                      <w:pStyle w:val="StandaardReferentiegegevens"/>
                    </w:pPr>
                    <w:fldSimple w:instr=" DOCPROPERTY  &quot;Kenmerk&quot;  \* MERGEFORMAT ">
                      <w:r w:rsidR="003B51BE">
                        <w:t>2020-0000140523</w:t>
                      </w:r>
                    </w:fldSimple>
                  </w:p>
                  <w:p w:rsidR="00200670" w:rsidRDefault="00200670">
                    <w:pPr>
                      <w:pStyle w:val="WitregelW1"/>
                    </w:pPr>
                  </w:p>
                  <w:p w:rsidR="00200670" w:rsidRDefault="00FA27E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200670" w:rsidRDefault="00E36B6F">
                    <w:pPr>
                      <w:pStyle w:val="StandaardReferentiegegevens"/>
                    </w:pPr>
                    <w:fldSimple w:instr=" DOCPROPERTY  &quot;UwKenmerk&quot;  \* MERGEFORMAT ">
                      <w:r w:rsidR="003B51BE">
                        <w:t>2020D00826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00670" w:rsidRDefault="00FA27E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3B51BE" w:rsidRDefault="00FA27E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3B51BE">
                            <w:t>De voorzitter van de Tweede Kamer der Staten-Generaal</w:t>
                          </w:r>
                        </w:p>
                        <w:p w:rsidR="003B51BE" w:rsidRDefault="003B51BE">
                          <w:r>
                            <w:t>Postbus 20018</w:t>
                          </w:r>
                        </w:p>
                        <w:p w:rsidR="00200670" w:rsidRDefault="003B51BE">
                          <w:r>
                            <w:t>2500 EE  Den Haag</w:t>
                          </w:r>
                          <w:r w:rsidR="00FA27E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200670" w:rsidRDefault="00FA27E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3B51BE" w:rsidRDefault="00FA27E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3B51BE">
                      <w:t>De voorzitter van de Tweede Kamer der Staten-Generaal</w:t>
                    </w:r>
                  </w:p>
                  <w:p w:rsidR="003B51BE" w:rsidRDefault="003B51BE">
                    <w:r>
                      <w:t>Postbus 20018</w:t>
                    </w:r>
                  </w:p>
                  <w:p w:rsidR="00200670" w:rsidRDefault="003B51BE">
                    <w:r>
                      <w:t>2500 EE  Den Haag</w:t>
                    </w:r>
                    <w:r w:rsidR="00FA27E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1A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41A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00670" w:rsidRDefault="00FA27E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1A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41A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0067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00670" w:rsidRDefault="00200670"/>
                            </w:tc>
                            <w:tc>
                              <w:tcPr>
                                <w:tcW w:w="5400" w:type="dxa"/>
                              </w:tcPr>
                              <w:p w:rsidR="00200670" w:rsidRDefault="00200670"/>
                            </w:tc>
                          </w:tr>
                          <w:tr w:rsidR="0020067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00670" w:rsidRDefault="00FA27E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00670" w:rsidRDefault="00A85105" w:rsidP="003B51BE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3B51BE">
                                  <w:t>25 september 2020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0067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00670" w:rsidRDefault="00FA27E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00670" w:rsidRDefault="00A8510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3B51BE">
                                  <w:t>Schriftelijk overleg Algemene Rekenkamer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0067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00670" w:rsidRDefault="00200670"/>
                            </w:tc>
                            <w:tc>
                              <w:tcPr>
                                <w:tcW w:w="4738" w:type="dxa"/>
                              </w:tcPr>
                              <w:p w:rsidR="00200670" w:rsidRDefault="00200670"/>
                            </w:tc>
                          </w:tr>
                        </w:tbl>
                        <w:p w:rsidR="00A864A1" w:rsidRDefault="00A864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0067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00670" w:rsidRDefault="00200670"/>
                      </w:tc>
                      <w:tc>
                        <w:tcPr>
                          <w:tcW w:w="5400" w:type="dxa"/>
                        </w:tcPr>
                        <w:p w:rsidR="00200670" w:rsidRDefault="00200670"/>
                      </w:tc>
                    </w:tr>
                    <w:tr w:rsidR="0020067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00670" w:rsidRDefault="00FA27E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00670" w:rsidRDefault="00A85105" w:rsidP="003B51BE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3B51BE">
                            <w:t>25 september 2020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0067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00670" w:rsidRDefault="00FA27E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00670" w:rsidRDefault="00A8510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3B51BE">
                            <w:t>Schriftelijk overleg Algemene Rekenkamer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0067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00670" w:rsidRDefault="00200670"/>
                      </w:tc>
                      <w:tc>
                        <w:tcPr>
                          <w:tcW w:w="4738" w:type="dxa"/>
                        </w:tcPr>
                        <w:p w:rsidR="00200670" w:rsidRDefault="00200670"/>
                      </w:tc>
                    </w:tr>
                  </w:tbl>
                  <w:p w:rsidR="00A864A1" w:rsidRDefault="00A864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200670" w:rsidRDefault="00FA27E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64A1" w:rsidRDefault="00A864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A864A1" w:rsidRDefault="00A864A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4043"/>
    <w:multiLevelType w:val="multilevel"/>
    <w:tmpl w:val="D3CA21F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6A3E9"/>
    <w:multiLevelType w:val="multilevel"/>
    <w:tmpl w:val="00ACC1E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461B2"/>
    <w:multiLevelType w:val="multilevel"/>
    <w:tmpl w:val="01631C6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6E96BE"/>
    <w:multiLevelType w:val="multilevel"/>
    <w:tmpl w:val="4614B72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0"/>
    <w:rsid w:val="00004403"/>
    <w:rsid w:val="00052C84"/>
    <w:rsid w:val="0008741C"/>
    <w:rsid w:val="000D3673"/>
    <w:rsid w:val="00152B2C"/>
    <w:rsid w:val="00177D5C"/>
    <w:rsid w:val="001C07B0"/>
    <w:rsid w:val="00200670"/>
    <w:rsid w:val="002A38AE"/>
    <w:rsid w:val="003B51BE"/>
    <w:rsid w:val="00426539"/>
    <w:rsid w:val="004F09BE"/>
    <w:rsid w:val="004F6C86"/>
    <w:rsid w:val="00525B73"/>
    <w:rsid w:val="005333A5"/>
    <w:rsid w:val="006B1022"/>
    <w:rsid w:val="006E2D34"/>
    <w:rsid w:val="007E38B1"/>
    <w:rsid w:val="008D06CB"/>
    <w:rsid w:val="00A41AEB"/>
    <w:rsid w:val="00A85105"/>
    <w:rsid w:val="00A864A1"/>
    <w:rsid w:val="00BF161E"/>
    <w:rsid w:val="00C0632E"/>
    <w:rsid w:val="00CF4D2A"/>
    <w:rsid w:val="00D72F53"/>
    <w:rsid w:val="00D92794"/>
    <w:rsid w:val="00E36B6F"/>
    <w:rsid w:val="00EC1A0B"/>
    <w:rsid w:val="00FA27E2"/>
    <w:rsid w:val="00FB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308E2"/>
  <w15:docId w15:val="{E5438D5F-5F96-4D90-BE59-4DCFE6EA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next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A27E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27E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A27E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27E2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A27E2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A27E2"/>
    <w:rPr>
      <w:rFonts w:ascii="Verdana" w:eastAsia="Times New Roman" w:hAnsi="Verdana" w:cs="Times New Roman"/>
      <w:sz w:val="13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A27E2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630E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630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2020-09-25T11:19:00.0000000Z</dcterms:created>
  <dcterms:modified xsi:type="dcterms:W3CDTF">2020-09-25T12:13:00.0000000Z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Algemene Rekenkamer</vt:lpwstr>
  </property>
  <property fmtid="{D5CDD505-2E9C-101B-9397-08002B2CF9AE}" pid="4" name="Datum">
    <vt:lpwstr>25 september 2020</vt:lpwstr>
  </property>
  <property fmtid="{D5CDD505-2E9C-101B-9397-08002B2CF9AE}" pid="5" name="Aan">
    <vt:lpwstr>De voorzitter van de Tweede Kamer der Staten-Generaal_x000d_
Postbus 20018_x000d_
2500 EE  Den Haag</vt:lpwstr>
  </property>
  <property fmtid="{D5CDD505-2E9C-101B-9397-08002B2CF9AE}" pid="6" name="Kenmerk">
    <vt:lpwstr>2020-0000140523</vt:lpwstr>
  </property>
  <property fmtid="{D5CDD505-2E9C-101B-9397-08002B2CF9AE}" pid="7" name="UwKenmerk">
    <vt:lpwstr>2020D00826</vt:lpwstr>
  </property>
  <property fmtid="{D5CDD505-2E9C-101B-9397-08002B2CF9AE}" pid="8" name="Rubricering">
    <vt:lpwstr/>
  </property>
  <property fmtid="{D5CDD505-2E9C-101B-9397-08002B2CF9AE}" pid="9" name="ContentTypeId">
    <vt:lpwstr>0x010100FAEA6818899A5048801F18863DDF69CB</vt:lpwstr>
  </property>
</Properties>
</file>