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E081B" w:rsidR="00CB3578" w:rsidTr="00F13442">
        <w:trPr>
          <w:cantSplit/>
        </w:trPr>
        <w:tc>
          <w:tcPr>
            <w:tcW w:w="9142" w:type="dxa"/>
            <w:gridSpan w:val="2"/>
            <w:tcBorders>
              <w:top w:val="nil"/>
              <w:left w:val="nil"/>
              <w:bottom w:val="nil"/>
              <w:right w:val="nil"/>
            </w:tcBorders>
          </w:tcPr>
          <w:p w:rsidRPr="006E2CBE" w:rsidR="006E2CBE" w:rsidP="000D0DF5" w:rsidRDefault="006E2CBE">
            <w:pPr>
              <w:tabs>
                <w:tab w:val="left" w:pos="-1440"/>
                <w:tab w:val="left" w:pos="-720"/>
              </w:tabs>
              <w:suppressAutoHyphens/>
              <w:rPr>
                <w:rFonts w:ascii="Times New Roman" w:hAnsi="Times New Roman"/>
              </w:rPr>
            </w:pPr>
            <w:r w:rsidRPr="006E2CBE">
              <w:rPr>
                <w:rFonts w:ascii="Times New Roman" w:hAnsi="Times New Roman"/>
              </w:rPr>
              <w:t>De Tweede Kamer der Staten-</w:t>
            </w:r>
            <w:r w:rsidRPr="006E2CBE">
              <w:rPr>
                <w:rFonts w:ascii="Times New Roman" w:hAnsi="Times New Roman"/>
              </w:rPr>
              <w:fldChar w:fldCharType="begin"/>
            </w:r>
            <w:r w:rsidRPr="006E2CBE">
              <w:rPr>
                <w:rFonts w:ascii="Times New Roman" w:hAnsi="Times New Roman"/>
              </w:rPr>
              <w:instrText xml:space="preserve">PRIVATE </w:instrText>
            </w:r>
            <w:r w:rsidRPr="006E2CBE">
              <w:rPr>
                <w:rFonts w:ascii="Times New Roman" w:hAnsi="Times New Roman"/>
              </w:rPr>
              <w:fldChar w:fldCharType="end"/>
            </w:r>
          </w:p>
          <w:p w:rsidRPr="006E2CBE" w:rsidR="006E2CBE" w:rsidP="000D0DF5" w:rsidRDefault="006E2CBE">
            <w:pPr>
              <w:tabs>
                <w:tab w:val="left" w:pos="-1440"/>
                <w:tab w:val="left" w:pos="-720"/>
              </w:tabs>
              <w:suppressAutoHyphens/>
              <w:rPr>
                <w:rFonts w:ascii="Times New Roman" w:hAnsi="Times New Roman"/>
              </w:rPr>
            </w:pPr>
            <w:r w:rsidRPr="006E2CBE">
              <w:rPr>
                <w:rFonts w:ascii="Times New Roman" w:hAnsi="Times New Roman"/>
              </w:rPr>
              <w:t>Generaal zendt bijgaand door</w:t>
            </w:r>
          </w:p>
          <w:p w:rsidRPr="006E2CBE" w:rsidR="006E2CBE" w:rsidP="000D0DF5" w:rsidRDefault="006E2CBE">
            <w:pPr>
              <w:tabs>
                <w:tab w:val="left" w:pos="-1440"/>
                <w:tab w:val="left" w:pos="-720"/>
              </w:tabs>
              <w:suppressAutoHyphens/>
              <w:rPr>
                <w:rFonts w:ascii="Times New Roman" w:hAnsi="Times New Roman"/>
              </w:rPr>
            </w:pPr>
            <w:r w:rsidRPr="006E2CBE">
              <w:rPr>
                <w:rFonts w:ascii="Times New Roman" w:hAnsi="Times New Roman"/>
              </w:rPr>
              <w:t>haar aangenomen wetsvoorstel</w:t>
            </w:r>
          </w:p>
          <w:p w:rsidRPr="006E2CBE" w:rsidR="006E2CBE" w:rsidP="000D0DF5" w:rsidRDefault="006E2CBE">
            <w:pPr>
              <w:tabs>
                <w:tab w:val="left" w:pos="-1440"/>
                <w:tab w:val="left" w:pos="-720"/>
              </w:tabs>
              <w:suppressAutoHyphens/>
              <w:rPr>
                <w:rFonts w:ascii="Times New Roman" w:hAnsi="Times New Roman"/>
              </w:rPr>
            </w:pPr>
            <w:r w:rsidRPr="006E2CBE">
              <w:rPr>
                <w:rFonts w:ascii="Times New Roman" w:hAnsi="Times New Roman"/>
              </w:rPr>
              <w:t>aan de Eerste Kamer.</w:t>
            </w: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r w:rsidRPr="006E2CBE">
              <w:rPr>
                <w:rFonts w:ascii="Times New Roman" w:hAnsi="Times New Roman"/>
              </w:rPr>
              <w:t>De Voorzitter,</w:t>
            </w: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tabs>
                <w:tab w:val="left" w:pos="-1440"/>
                <w:tab w:val="left" w:pos="-720"/>
              </w:tabs>
              <w:suppressAutoHyphens/>
              <w:rPr>
                <w:rFonts w:ascii="Times New Roman" w:hAnsi="Times New Roman"/>
              </w:rPr>
            </w:pPr>
          </w:p>
          <w:p w:rsidRPr="006E2CBE" w:rsidR="006E2CBE" w:rsidP="000D0DF5" w:rsidRDefault="006E2CBE">
            <w:pPr>
              <w:rPr>
                <w:rFonts w:ascii="Times New Roman" w:hAnsi="Times New Roman"/>
              </w:rPr>
            </w:pPr>
          </w:p>
          <w:p w:rsidRPr="006E2CBE" w:rsidR="00CB3578" w:rsidP="006E2CBE" w:rsidRDefault="006E2CBE">
            <w:pPr>
              <w:pStyle w:val="Amendement"/>
              <w:rPr>
                <w:rFonts w:ascii="Times New Roman" w:hAnsi="Times New Roman" w:cs="Times New Roman"/>
                <w:b w:val="0"/>
              </w:rPr>
            </w:pPr>
            <w:r>
              <w:rPr>
                <w:rFonts w:ascii="Times New Roman" w:hAnsi="Times New Roman" w:cs="Times New Roman"/>
                <w:b w:val="0"/>
                <w:sz w:val="20"/>
              </w:rPr>
              <w:t>17 september 2020</w:t>
            </w:r>
          </w:p>
        </w:tc>
      </w:tr>
      <w:tr w:rsidRPr="004E081B" w:rsidR="006E2CBE" w:rsidTr="00F13442">
        <w:trPr>
          <w:cantSplit/>
        </w:trPr>
        <w:tc>
          <w:tcPr>
            <w:tcW w:w="9142" w:type="dxa"/>
            <w:gridSpan w:val="2"/>
            <w:tcBorders>
              <w:top w:val="nil"/>
              <w:left w:val="nil"/>
              <w:bottom w:val="nil"/>
              <w:right w:val="nil"/>
            </w:tcBorders>
          </w:tcPr>
          <w:p w:rsidRPr="006E2CBE" w:rsidR="006E2CBE" w:rsidP="000D0DF5" w:rsidRDefault="006E2CBE">
            <w:pPr>
              <w:tabs>
                <w:tab w:val="left" w:pos="-1440"/>
                <w:tab w:val="left" w:pos="-720"/>
              </w:tabs>
              <w:suppressAutoHyphens/>
              <w:rPr>
                <w:rFonts w:ascii="Times New Roman" w:hAnsi="Times New Roman"/>
              </w:rPr>
            </w:pPr>
          </w:p>
        </w:tc>
      </w:tr>
      <w:tr w:rsidRPr="004E08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08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081B" w:rsidR="00CB3578" w:rsidRDefault="00CB3578">
            <w:pPr>
              <w:tabs>
                <w:tab w:val="left" w:pos="-1440"/>
                <w:tab w:val="left" w:pos="-720"/>
              </w:tabs>
              <w:suppressAutoHyphens/>
              <w:rPr>
                <w:rFonts w:ascii="Times New Roman" w:hAnsi="Times New Roman"/>
                <w:b/>
                <w:bCs/>
                <w:sz w:val="24"/>
              </w:rPr>
            </w:pPr>
          </w:p>
        </w:tc>
      </w:tr>
      <w:tr w:rsidRPr="004E081B" w:rsidR="006E2CBE" w:rsidTr="008B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E081B" w:rsidR="006E2CBE" w:rsidP="000D5BC4" w:rsidRDefault="006E2CBE">
            <w:pPr>
              <w:rPr>
                <w:rFonts w:ascii="Times New Roman" w:hAnsi="Times New Roman"/>
                <w:b/>
                <w:sz w:val="24"/>
              </w:rPr>
            </w:pPr>
            <w:r w:rsidRPr="004E081B">
              <w:rPr>
                <w:rFonts w:ascii="Times New Roman" w:hAnsi="Times New Roman"/>
                <w:b/>
                <w:sz w:val="24"/>
              </w:rPr>
              <w:t>Wijziging van de Uitleveringswet, het Wetboek van Strafrecht BES en het Wetboek van Strafvordering ter uitvoering van het Aanvullend Protocol bij het Verdrag van de Raad van Europa ter voorkoming van terrorisme</w:t>
            </w:r>
          </w:p>
        </w:tc>
      </w:tr>
      <w:tr w:rsidRPr="004E08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08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081B" w:rsidR="00CB3578" w:rsidRDefault="00CB3578">
            <w:pPr>
              <w:pStyle w:val="Amendement"/>
              <w:rPr>
                <w:rFonts w:ascii="Times New Roman" w:hAnsi="Times New Roman" w:cs="Times New Roman"/>
              </w:rPr>
            </w:pPr>
          </w:p>
        </w:tc>
      </w:tr>
      <w:tr w:rsidRPr="004E08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081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081B" w:rsidR="00CB3578" w:rsidRDefault="00CB3578">
            <w:pPr>
              <w:pStyle w:val="Amendement"/>
              <w:rPr>
                <w:rFonts w:ascii="Times New Roman" w:hAnsi="Times New Roman" w:cs="Times New Roman"/>
              </w:rPr>
            </w:pPr>
          </w:p>
        </w:tc>
      </w:tr>
      <w:tr w:rsidRPr="004E081B" w:rsidR="006E2CBE" w:rsidTr="00B8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E081B" w:rsidR="006E2CBE" w:rsidRDefault="006E2CBE">
            <w:pPr>
              <w:pStyle w:val="Amendement"/>
              <w:rPr>
                <w:rFonts w:ascii="Times New Roman" w:hAnsi="Times New Roman" w:cs="Times New Roman"/>
              </w:rPr>
            </w:pPr>
            <w:r w:rsidRPr="004E081B">
              <w:rPr>
                <w:rFonts w:ascii="Times New Roman" w:hAnsi="Times New Roman" w:cs="Times New Roman"/>
              </w:rPr>
              <w:t>VOORSTEL VAN WET</w:t>
            </w:r>
          </w:p>
        </w:tc>
      </w:tr>
      <w:tr w:rsidRPr="004E081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081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E081B" w:rsidR="00CB3578" w:rsidRDefault="00CB3578">
            <w:pPr>
              <w:pStyle w:val="Amendement"/>
              <w:rPr>
                <w:rFonts w:ascii="Times New Roman" w:hAnsi="Times New Roman" w:cs="Times New Roman"/>
              </w:rPr>
            </w:pPr>
          </w:p>
        </w:tc>
      </w:tr>
    </w:tbl>
    <w:p w:rsidRPr="004E081B" w:rsidR="004E081B" w:rsidP="004E081B" w:rsidRDefault="004E081B">
      <w:pPr>
        <w:ind w:firstLine="284"/>
        <w:rPr>
          <w:rFonts w:ascii="Times New Roman" w:hAnsi="Times New Roman"/>
          <w:sz w:val="24"/>
        </w:rPr>
      </w:pPr>
      <w:r w:rsidRPr="004E081B">
        <w:rPr>
          <w:rFonts w:ascii="Times New Roman" w:hAnsi="Times New Roman"/>
          <w:sz w:val="24"/>
        </w:rPr>
        <w:t>Wij Willem-Alexander, bij de gratie Gods, Koning der Nederlanden, Prins van Oranje-Nassau, enz. enz. enz.</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Allen, die deze zullen zien of horen lezen, saluut! doen te weten:</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Alzo Wij in overweging genomen hebben, dat wenselijk is de Uitleveringswet, het Wetboek van Strafrecht BES en het Wetboek van Strafvordering te wijzigen ter uitvoering van het op 22 oktober 2015 te Riga tot stand gekomen Aanvullend Protocol bij het Verdrag van de Raad van Europa ter voorkoming van terrorisme (Trb. 2016, 180);</w:t>
      </w:r>
    </w:p>
    <w:p w:rsidRPr="004E081B" w:rsidR="004E081B" w:rsidP="004E081B" w:rsidRDefault="004E081B">
      <w:pPr>
        <w:ind w:firstLine="284"/>
        <w:rPr>
          <w:rFonts w:ascii="Times New Roman" w:hAnsi="Times New Roman"/>
          <w:sz w:val="24"/>
        </w:rPr>
      </w:pPr>
      <w:r w:rsidRPr="004E081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E081B" w:rsidP="004E081B" w:rsidRDefault="004E081B">
      <w:pPr>
        <w:rPr>
          <w:rFonts w:ascii="Times New Roman" w:hAnsi="Times New Roman"/>
          <w:sz w:val="24"/>
        </w:rPr>
      </w:pPr>
    </w:p>
    <w:p w:rsidRPr="004E081B" w:rsidR="004E081B" w:rsidP="004E081B" w:rsidRDefault="004E081B">
      <w:pPr>
        <w:rPr>
          <w:rFonts w:ascii="Times New Roman" w:hAnsi="Times New Roman"/>
          <w:sz w:val="24"/>
        </w:rPr>
      </w:pPr>
    </w:p>
    <w:p w:rsidRPr="004E081B" w:rsidR="004E081B" w:rsidP="004E081B" w:rsidRDefault="004E081B">
      <w:pPr>
        <w:rPr>
          <w:rFonts w:ascii="Times New Roman" w:hAnsi="Times New Roman"/>
          <w:b/>
          <w:bCs/>
          <w:sz w:val="24"/>
        </w:rPr>
      </w:pPr>
      <w:r w:rsidRPr="004E081B">
        <w:rPr>
          <w:rFonts w:ascii="Times New Roman" w:hAnsi="Times New Roman"/>
          <w:b/>
          <w:bCs/>
          <w:sz w:val="24"/>
        </w:rPr>
        <w:t>ARTIKEL I</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De Uitleveringswet wordt als volgt gewijzigd:</w:t>
      </w:r>
    </w:p>
    <w:p w:rsidR="004E081B" w:rsidP="004E081B" w:rsidRDefault="004E081B">
      <w:pPr>
        <w:rPr>
          <w:rFonts w:ascii="Times New Roman" w:hAnsi="Times New Roman"/>
          <w:sz w:val="24"/>
        </w:rPr>
      </w:pPr>
    </w:p>
    <w:p w:rsidRPr="004E081B" w:rsidR="004E081B" w:rsidP="004E081B" w:rsidRDefault="004E081B">
      <w:pPr>
        <w:rPr>
          <w:rFonts w:ascii="Times New Roman" w:hAnsi="Times New Roman"/>
          <w:sz w:val="24"/>
        </w:rPr>
      </w:pPr>
      <w:r w:rsidRPr="004E081B">
        <w:rPr>
          <w:rFonts w:ascii="Times New Roman" w:hAnsi="Times New Roman"/>
          <w:sz w:val="24"/>
        </w:rPr>
        <w:t>A</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In artikel 11, derde lid, wordt na ‘het Europees Verdrag ter voorkoming van terrorisme (Trb. 2006, 34)’ ingevoegd ‘ en de artikelen 2 tot en met 6 van het op 22 oktober 2015 te Riga tot stand gekomen Aanvullend Protocol bij het Verdrag van de Raad van Europa ter voorkoming van terrorisme (Trb. 2016, 180)’.</w:t>
      </w:r>
    </w:p>
    <w:p w:rsidR="004E081B" w:rsidP="004E081B" w:rsidRDefault="004E081B">
      <w:pPr>
        <w:rPr>
          <w:rFonts w:ascii="Times New Roman" w:hAnsi="Times New Roman"/>
          <w:sz w:val="24"/>
        </w:rPr>
      </w:pPr>
    </w:p>
    <w:p w:rsidRPr="004E081B" w:rsidR="004E081B" w:rsidP="004E081B" w:rsidRDefault="004E081B">
      <w:pPr>
        <w:rPr>
          <w:rFonts w:ascii="Times New Roman" w:hAnsi="Times New Roman"/>
          <w:sz w:val="24"/>
        </w:rPr>
      </w:pPr>
      <w:r w:rsidRPr="004E081B">
        <w:rPr>
          <w:rFonts w:ascii="Times New Roman" w:hAnsi="Times New Roman"/>
          <w:sz w:val="24"/>
        </w:rPr>
        <w:t>B</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lastRenderedPageBreak/>
        <w:t>In artikel 51a, tweede lid, wordt, onder vervanging van de punt aan het slot van het laatste gedachtestreepje door een puntkomma, een gedachtenstreepje toegevoegd, luidende:</w:t>
      </w:r>
    </w:p>
    <w:p w:rsidRPr="004E081B" w:rsidR="004E081B" w:rsidP="004E081B" w:rsidRDefault="004E081B">
      <w:pPr>
        <w:rPr>
          <w:rFonts w:ascii="Times New Roman" w:hAnsi="Times New Roman"/>
          <w:sz w:val="24"/>
        </w:rPr>
      </w:pPr>
      <w:r w:rsidRPr="004E081B">
        <w:t xml:space="preserve">- de misdrijven, strafbaar gesteld in de artikelen 134a, 140a en 421 van het Wetboek van Strafrecht, dan wel de misdrijven, strafbaar gesteld in de artikelen 140a, 146a en 435e van het Wetboek van Strafrecht BES, voor zover het feit valt onder de omschrijvingen van de artikelen 2 tot en met 6 van het op 22 oktober 2015 te Riga tot stand gekomen Aanvullend Protocol bij het Verdrag van de Raad van Europa ter voorkoming van terrorisme (Trb. 2016, </w:t>
      </w:r>
      <w:r w:rsidRPr="004E081B">
        <w:rPr>
          <w:rFonts w:ascii="Times New Roman" w:hAnsi="Times New Roman"/>
          <w:sz w:val="24"/>
        </w:rPr>
        <w:t>180).</w:t>
      </w:r>
    </w:p>
    <w:p w:rsidR="004E081B" w:rsidP="004E081B" w:rsidRDefault="004E081B">
      <w:pPr>
        <w:rPr>
          <w:rFonts w:ascii="Times New Roman" w:hAnsi="Times New Roman"/>
          <w:b/>
          <w:bCs/>
          <w:sz w:val="24"/>
        </w:rPr>
      </w:pPr>
    </w:p>
    <w:p w:rsidR="004E081B" w:rsidP="004E081B" w:rsidRDefault="004E081B">
      <w:pPr>
        <w:rPr>
          <w:rFonts w:ascii="Times New Roman" w:hAnsi="Times New Roman"/>
          <w:b/>
          <w:bCs/>
          <w:sz w:val="24"/>
        </w:rPr>
      </w:pPr>
    </w:p>
    <w:p w:rsidRPr="004E081B" w:rsidR="004E081B" w:rsidP="004E081B" w:rsidRDefault="004E081B">
      <w:pPr>
        <w:rPr>
          <w:rFonts w:ascii="Times New Roman" w:hAnsi="Times New Roman"/>
          <w:sz w:val="24"/>
        </w:rPr>
      </w:pPr>
      <w:r w:rsidRPr="004E081B">
        <w:rPr>
          <w:rFonts w:ascii="Times New Roman" w:hAnsi="Times New Roman"/>
          <w:b/>
          <w:bCs/>
          <w:sz w:val="24"/>
        </w:rPr>
        <w:t>ARTIKEL II</w:t>
      </w:r>
    </w:p>
    <w:p w:rsidRPr="004E081B"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Aan artikel 5 van het Wetboek van Strafrecht BES worden, onder vervanging van de punt aan het slot van onderdeel 8 door een puntkomma, twee onderdelen toegevoegd, luidende:</w:t>
      </w:r>
    </w:p>
    <w:p w:rsidRPr="004E081B" w:rsidR="004E081B" w:rsidP="004E081B" w:rsidRDefault="004E081B">
      <w:pPr>
        <w:ind w:firstLine="284"/>
        <w:rPr>
          <w:rStyle w:val="ol"/>
          <w:rFonts w:ascii="Times New Roman" w:hAnsi="Times New Roman"/>
          <w:sz w:val="24"/>
        </w:rPr>
      </w:pPr>
      <w:r w:rsidRPr="004E081B">
        <w:rPr>
          <w:rStyle w:val="ol"/>
          <w:rFonts w:ascii="Times New Roman" w:hAnsi="Times New Roman"/>
          <w:sz w:val="24"/>
        </w:rPr>
        <w:t>9°. aan een der misd</w:t>
      </w:r>
      <w:r w:rsidRPr="004E081B">
        <w:rPr>
          <w:rFonts w:ascii="Times New Roman" w:hAnsi="Times New Roman"/>
          <w:sz w:val="24"/>
        </w:rPr>
        <w:t>rijven, omschreven in de artikelen 137, 138, 140a en 211, voor zover het feit valt onder de omschrijvingen van de artikelen 5, 6, 7 en 9 van het op 16 mei 2005 te Warschau tot stand gekomen Verdrag van de Raad van Europa ter voorkoming van terrorisme (Trb. 2006, 34);</w:t>
      </w:r>
    </w:p>
    <w:p w:rsidRPr="004E081B" w:rsidR="004E081B" w:rsidP="004E081B" w:rsidRDefault="004E081B">
      <w:pPr>
        <w:ind w:firstLine="284"/>
        <w:rPr>
          <w:rFonts w:ascii="Times New Roman" w:hAnsi="Times New Roman"/>
          <w:sz w:val="24"/>
        </w:rPr>
      </w:pPr>
      <w:r w:rsidRPr="004E081B">
        <w:rPr>
          <w:rStyle w:val="ol"/>
          <w:rFonts w:ascii="Times New Roman" w:hAnsi="Times New Roman"/>
          <w:sz w:val="24"/>
        </w:rPr>
        <w:t>10°. aan een der misd</w:t>
      </w:r>
      <w:r w:rsidRPr="004E081B">
        <w:rPr>
          <w:rFonts w:ascii="Times New Roman" w:hAnsi="Times New Roman"/>
          <w:sz w:val="24"/>
        </w:rPr>
        <w:t xml:space="preserve">rijven, omschreven in de artikelen 140a, 146a en 435e, voor zover het feit valt onder de omschrijvingen van de artikelen 2 tot en met 6 van het op 22 oktober 2015 te Riga tot stand gekomen Aanvullend Protocol bij het Verdrag van de Raad van Europa ter voorkoming van terrorisme (Trb. 2016, 180). </w:t>
      </w:r>
    </w:p>
    <w:p w:rsidRPr="004E081B" w:rsidR="004E081B" w:rsidP="004E081B" w:rsidRDefault="004E081B">
      <w:pPr>
        <w:rPr>
          <w:rFonts w:ascii="Times New Roman" w:hAnsi="Times New Roman"/>
          <w:b/>
          <w:bCs/>
          <w:sz w:val="24"/>
        </w:rPr>
      </w:pPr>
    </w:p>
    <w:p w:rsidR="004E081B" w:rsidP="004E081B" w:rsidRDefault="004E081B">
      <w:pPr>
        <w:rPr>
          <w:rFonts w:ascii="Times New Roman" w:hAnsi="Times New Roman"/>
          <w:b/>
          <w:bCs/>
          <w:sz w:val="24"/>
        </w:rPr>
      </w:pPr>
    </w:p>
    <w:p w:rsidRPr="004E081B" w:rsidR="004E081B" w:rsidP="004E081B" w:rsidRDefault="004E081B">
      <w:pPr>
        <w:rPr>
          <w:rFonts w:ascii="Times New Roman" w:hAnsi="Times New Roman"/>
          <w:sz w:val="24"/>
        </w:rPr>
      </w:pPr>
      <w:r w:rsidRPr="004E081B">
        <w:rPr>
          <w:rFonts w:ascii="Times New Roman" w:hAnsi="Times New Roman"/>
          <w:b/>
          <w:bCs/>
          <w:sz w:val="24"/>
        </w:rPr>
        <w:t>ARTIKEL III</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Artikel 5.3.16 van het Wetboek van Strafvordering wordt als volgt gewijzigd:</w:t>
      </w:r>
    </w:p>
    <w:p w:rsidR="004E081B" w:rsidP="004E081B" w:rsidRDefault="004E081B">
      <w:pPr>
        <w:rPr>
          <w:rFonts w:ascii="Times New Roman" w:hAnsi="Times New Roman"/>
          <w:sz w:val="24"/>
        </w:rPr>
      </w:pPr>
    </w:p>
    <w:p w:rsidRPr="004E081B" w:rsidR="004E081B" w:rsidP="004E081B" w:rsidRDefault="004E081B">
      <w:pPr>
        <w:ind w:firstLine="284"/>
        <w:rPr>
          <w:rFonts w:ascii="Times New Roman" w:hAnsi="Times New Roman"/>
          <w:sz w:val="24"/>
        </w:rPr>
      </w:pPr>
      <w:r w:rsidRPr="004E081B">
        <w:rPr>
          <w:rFonts w:ascii="Times New Roman" w:hAnsi="Times New Roman"/>
          <w:sz w:val="24"/>
        </w:rPr>
        <w:t xml:space="preserve">1. Aan het tweede lid wordt, onder vervanging van de punt aan het slot van het vierde gedachtenstreepje door een puntkomma, een gedachtenstreepje toegevoegd, luidende: </w:t>
      </w:r>
    </w:p>
    <w:p w:rsidRPr="004E081B" w:rsidR="004E081B" w:rsidP="004E081B" w:rsidRDefault="004E081B">
      <w:pPr>
        <w:pStyle w:val="Lijstalinea"/>
        <w:ind w:left="0" w:firstLine="284"/>
        <w:rPr>
          <w:rFonts w:ascii="Times New Roman" w:hAnsi="Times New Roman" w:cs="Times New Roman"/>
          <w:color w:val="000000" w:themeColor="text1"/>
          <w:sz w:val="24"/>
          <w:szCs w:val="24"/>
        </w:rPr>
      </w:pPr>
      <w:r w:rsidRPr="004E081B">
        <w:rPr>
          <w:rFonts w:ascii="Times New Roman" w:hAnsi="Times New Roman" w:cs="Times New Roman"/>
          <w:sz w:val="24"/>
          <w:szCs w:val="24"/>
        </w:rPr>
        <w:t xml:space="preserve">- de artikelen 2 tot en met 6 van het Aanvullend Protocol bij het Verdrag van de </w:t>
      </w:r>
      <w:r w:rsidRPr="004E081B">
        <w:rPr>
          <w:rFonts w:ascii="Times New Roman" w:hAnsi="Times New Roman" w:cs="Times New Roman"/>
          <w:color w:val="000000" w:themeColor="text1"/>
          <w:sz w:val="24"/>
          <w:szCs w:val="24"/>
        </w:rPr>
        <w:t>Raad van Europa ter voorkoming van terrorisme (</w:t>
      </w:r>
      <w:r w:rsidRPr="004E081B">
        <w:rPr>
          <w:rFonts w:ascii="Times New Roman" w:hAnsi="Times New Roman" w:cs="Times New Roman"/>
          <w:i/>
          <w:iCs/>
          <w:color w:val="000000" w:themeColor="text1"/>
          <w:sz w:val="24"/>
          <w:szCs w:val="24"/>
        </w:rPr>
        <w:t>Trb.</w:t>
      </w:r>
      <w:r w:rsidRPr="004E081B">
        <w:rPr>
          <w:rFonts w:ascii="Times New Roman" w:hAnsi="Times New Roman" w:cs="Times New Roman"/>
          <w:color w:val="000000" w:themeColor="text1"/>
          <w:sz w:val="24"/>
          <w:szCs w:val="24"/>
        </w:rPr>
        <w:t xml:space="preserve"> 2016, 180).</w:t>
      </w:r>
    </w:p>
    <w:p w:rsidR="004E081B" w:rsidP="004E081B" w:rsidRDefault="004E081B">
      <w:pPr>
        <w:ind w:firstLine="284"/>
        <w:rPr>
          <w:rFonts w:ascii="Times New Roman" w:hAnsi="Times New Roman"/>
          <w:color w:val="000000" w:themeColor="text1"/>
          <w:sz w:val="24"/>
        </w:rPr>
      </w:pPr>
      <w:r w:rsidRPr="004E081B">
        <w:rPr>
          <w:rFonts w:ascii="Times New Roman" w:hAnsi="Times New Roman"/>
          <w:color w:val="000000" w:themeColor="text1"/>
          <w:sz w:val="24"/>
        </w:rPr>
        <w:t>2. In het vierde lid wordt ‘en’ na ‘financiering van terrorisme’ vervangen door een komma en wordt voor de punt ingevoegd ‘ en op het Aanvullend Protocol bij het Verdrag van de Raad van Europa ter voorkoming van terrorisme (Trb. 2016, 180)’.</w:t>
      </w:r>
    </w:p>
    <w:p w:rsidRPr="004E081B" w:rsidR="004E081B" w:rsidP="004E081B" w:rsidRDefault="004E081B">
      <w:pPr>
        <w:rPr>
          <w:rFonts w:ascii="Times New Roman" w:hAnsi="Times New Roman"/>
          <w:color w:val="211D1F"/>
          <w:sz w:val="24"/>
        </w:rPr>
      </w:pPr>
    </w:p>
    <w:p w:rsidR="004E081B" w:rsidP="004E081B" w:rsidRDefault="004E081B">
      <w:pPr>
        <w:pStyle w:val="Geenafstand"/>
        <w:rPr>
          <w:rFonts w:ascii="Times New Roman" w:hAnsi="Times New Roman" w:cs="Times New Roman"/>
          <w:b/>
          <w:bCs/>
          <w:color w:val="211D1F"/>
          <w:sz w:val="24"/>
          <w:szCs w:val="24"/>
        </w:rPr>
      </w:pPr>
    </w:p>
    <w:p w:rsidRPr="004E081B" w:rsidR="004E081B" w:rsidP="004E081B" w:rsidRDefault="004E081B">
      <w:pPr>
        <w:pStyle w:val="Geenafstand"/>
        <w:rPr>
          <w:rFonts w:ascii="Times New Roman" w:hAnsi="Times New Roman" w:cs="Times New Roman"/>
          <w:b/>
          <w:bCs/>
          <w:color w:val="211D1F"/>
          <w:sz w:val="24"/>
          <w:szCs w:val="24"/>
        </w:rPr>
      </w:pPr>
      <w:r w:rsidRPr="004E081B">
        <w:rPr>
          <w:rFonts w:ascii="Times New Roman" w:hAnsi="Times New Roman" w:cs="Times New Roman"/>
          <w:b/>
          <w:bCs/>
          <w:color w:val="211D1F"/>
          <w:sz w:val="24"/>
          <w:szCs w:val="24"/>
        </w:rPr>
        <w:t xml:space="preserve">ARTIKEL IV </w:t>
      </w:r>
    </w:p>
    <w:p w:rsidRPr="004E081B" w:rsidR="004E081B" w:rsidP="004E081B" w:rsidRDefault="004E081B">
      <w:pPr>
        <w:pStyle w:val="Geenafstand"/>
        <w:rPr>
          <w:rFonts w:ascii="Times New Roman" w:hAnsi="Times New Roman" w:cs="Times New Roman"/>
          <w:b/>
          <w:bCs/>
          <w:color w:val="211D1F"/>
          <w:sz w:val="24"/>
          <w:szCs w:val="24"/>
        </w:rPr>
      </w:pPr>
    </w:p>
    <w:p w:rsidRPr="004E081B" w:rsidR="004E081B" w:rsidP="004E081B" w:rsidRDefault="004E081B">
      <w:pPr>
        <w:pStyle w:val="Geenafstand"/>
        <w:ind w:firstLine="284"/>
        <w:rPr>
          <w:rFonts w:ascii="Times New Roman" w:hAnsi="Times New Roman" w:cs="Times New Roman"/>
          <w:color w:val="211D1F"/>
          <w:sz w:val="24"/>
          <w:szCs w:val="24"/>
        </w:rPr>
      </w:pPr>
      <w:r w:rsidRPr="004E081B">
        <w:rPr>
          <w:rFonts w:ascii="Times New Roman" w:hAnsi="Times New Roman" w:cs="Times New Roman"/>
          <w:color w:val="211D1F"/>
          <w:sz w:val="24"/>
          <w:szCs w:val="24"/>
        </w:rPr>
        <w:t>Deze wet treedt in werking op een bij koninklijk besluit te bepalen tijdstip.</w:t>
      </w:r>
    </w:p>
    <w:p w:rsidRPr="004E081B" w:rsidR="006E2CBE" w:rsidP="004E081B" w:rsidRDefault="006E2CBE">
      <w:pPr>
        <w:pStyle w:val="Geenafstand"/>
        <w:rPr>
          <w:rFonts w:ascii="Times New Roman" w:hAnsi="Times New Roman" w:cs="Times New Roman"/>
          <w:color w:val="211D1F"/>
          <w:sz w:val="24"/>
          <w:szCs w:val="24"/>
        </w:rPr>
      </w:pPr>
    </w:p>
    <w:p w:rsidRPr="004E081B" w:rsidR="004E081B" w:rsidP="004E081B" w:rsidRDefault="004E081B">
      <w:pPr>
        <w:pStyle w:val="Geenafstand"/>
        <w:rPr>
          <w:rFonts w:ascii="Times New Roman" w:hAnsi="Times New Roman" w:cs="Times New Roman"/>
          <w:color w:val="211D1F"/>
          <w:sz w:val="24"/>
          <w:szCs w:val="24"/>
        </w:rPr>
      </w:pPr>
    </w:p>
    <w:p w:rsidRPr="004E081B" w:rsidR="004E081B" w:rsidP="004E081B" w:rsidRDefault="004E081B">
      <w:pPr>
        <w:pStyle w:val="Geenafstand"/>
        <w:ind w:firstLine="284"/>
        <w:rPr>
          <w:rFonts w:ascii="Times New Roman" w:hAnsi="Times New Roman" w:cs="Times New Roman"/>
          <w:color w:val="211D1F"/>
          <w:sz w:val="24"/>
          <w:szCs w:val="24"/>
        </w:rPr>
      </w:pPr>
      <w:r w:rsidRPr="004E081B">
        <w:rPr>
          <w:rFonts w:ascii="Times New Roman" w:hAnsi="Times New Roman" w:cs="Times New Roman"/>
          <w:color w:val="211D1F"/>
          <w:sz w:val="24"/>
          <w:szCs w:val="24"/>
        </w:rPr>
        <w:t xml:space="preserve">Lasten en bevelen dat deze in het Staatsblad zal worden geplaatst en dat alle ministeries, autoriteiten, colleges en ambtenaren die zulks aangaat, aan de nauwkeurige uitvoering de hand zullen houden. </w:t>
      </w:r>
    </w:p>
    <w:p w:rsidRPr="004E081B" w:rsidR="004E081B" w:rsidP="004E081B" w:rsidRDefault="004E081B">
      <w:pPr>
        <w:rPr>
          <w:rFonts w:ascii="Times New Roman" w:hAnsi="Times New Roman"/>
          <w:sz w:val="24"/>
        </w:rPr>
      </w:pPr>
    </w:p>
    <w:p w:rsidRPr="004E081B" w:rsidR="004E081B" w:rsidP="004E081B" w:rsidRDefault="004E081B">
      <w:pPr>
        <w:rPr>
          <w:rFonts w:ascii="Times New Roman" w:hAnsi="Times New Roman"/>
          <w:sz w:val="24"/>
        </w:rPr>
      </w:pPr>
      <w:r>
        <w:rPr>
          <w:rFonts w:ascii="Times New Roman" w:hAnsi="Times New Roman"/>
          <w:sz w:val="24"/>
        </w:rPr>
        <w:t>Gegeven</w:t>
      </w: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004E081B" w:rsidP="004E081B" w:rsidRDefault="004E081B">
      <w:pPr>
        <w:rPr>
          <w:rFonts w:ascii="Times New Roman" w:hAnsi="Times New Roman"/>
          <w:sz w:val="24"/>
        </w:rPr>
      </w:pPr>
    </w:p>
    <w:p w:rsidRPr="004E081B" w:rsidR="004E081B" w:rsidP="004E081B" w:rsidRDefault="004E081B">
      <w:pPr>
        <w:rPr>
          <w:rFonts w:ascii="Times New Roman" w:hAnsi="Times New Roman"/>
          <w:sz w:val="24"/>
        </w:rPr>
      </w:pPr>
      <w:bookmarkStart w:name="_GoBack" w:id="0"/>
      <w:bookmarkEnd w:id="0"/>
    </w:p>
    <w:p w:rsidR="006E2CBE" w:rsidP="006E2CBE" w:rsidRDefault="004E081B">
      <w:pPr>
        <w:rPr>
          <w:rFonts w:ascii="Times New Roman" w:hAnsi="Times New Roman"/>
          <w:sz w:val="24"/>
        </w:rPr>
      </w:pPr>
      <w:r w:rsidRPr="004E081B">
        <w:rPr>
          <w:rFonts w:ascii="Times New Roman" w:hAnsi="Times New Roman"/>
          <w:sz w:val="24"/>
        </w:rPr>
        <w:t>De Minister van Justitie en Veiligheid,</w:t>
      </w:r>
    </w:p>
    <w:sectPr w:rsidR="006E2CB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1B" w:rsidRDefault="004E081B">
      <w:pPr>
        <w:spacing w:line="20" w:lineRule="exact"/>
      </w:pPr>
    </w:p>
  </w:endnote>
  <w:endnote w:type="continuationSeparator" w:id="0">
    <w:p w:rsidR="004E081B" w:rsidRDefault="004E081B">
      <w:pPr>
        <w:pStyle w:val="Amendement"/>
      </w:pPr>
      <w:r>
        <w:rPr>
          <w:b w:val="0"/>
          <w:bCs w:val="0"/>
        </w:rPr>
        <w:t xml:space="preserve"> </w:t>
      </w:r>
    </w:p>
  </w:endnote>
  <w:endnote w:type="continuationNotice" w:id="1">
    <w:p w:rsidR="004E081B" w:rsidRDefault="004E08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2CB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1B" w:rsidRDefault="004E081B">
      <w:pPr>
        <w:pStyle w:val="Amendement"/>
      </w:pPr>
      <w:r>
        <w:rPr>
          <w:b w:val="0"/>
          <w:bCs w:val="0"/>
        </w:rPr>
        <w:separator/>
      </w:r>
    </w:p>
  </w:footnote>
  <w:footnote w:type="continuationSeparator" w:id="0">
    <w:p w:rsidR="004E081B" w:rsidRDefault="004E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1B"/>
    <w:rsid w:val="00012DBE"/>
    <w:rsid w:val="000A1D81"/>
    <w:rsid w:val="00111ED3"/>
    <w:rsid w:val="001C190E"/>
    <w:rsid w:val="002168F4"/>
    <w:rsid w:val="002A727C"/>
    <w:rsid w:val="004E081B"/>
    <w:rsid w:val="005D2707"/>
    <w:rsid w:val="00606255"/>
    <w:rsid w:val="006B607A"/>
    <w:rsid w:val="006E2CBE"/>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7DD2B"/>
  <w15:docId w15:val="{D303E1F4-1A8F-421E-B2D8-CF83380E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E08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l">
    <w:name w:val="ol"/>
    <w:basedOn w:val="Standaardalinea-lettertype"/>
    <w:rsid w:val="004E081B"/>
  </w:style>
  <w:style w:type="paragraph" w:styleId="Geenafstand">
    <w:name w:val="No Spacing"/>
    <w:uiPriority w:val="1"/>
    <w:qFormat/>
    <w:rsid w:val="004E081B"/>
    <w:rPr>
      <w:rFonts w:asciiTheme="minorHAnsi" w:eastAsiaTheme="minorHAnsi" w:hAnsiTheme="minorHAnsi" w:cstheme="minorBidi"/>
      <w:sz w:val="22"/>
      <w:szCs w:val="22"/>
      <w:lang w:eastAsia="en-US"/>
    </w:rPr>
  </w:style>
  <w:style w:type="paragraph" w:customStyle="1" w:styleId="avmp">
    <w:name w:val="avmp"/>
    <w:rsid w:val="006E2CBE"/>
  </w:style>
  <w:style w:type="paragraph" w:styleId="Ballontekst">
    <w:name w:val="Balloon Text"/>
    <w:basedOn w:val="Standaard"/>
    <w:link w:val="BallontekstChar"/>
    <w:semiHidden/>
    <w:unhideWhenUsed/>
    <w:rsid w:val="006E2CBE"/>
    <w:rPr>
      <w:rFonts w:ascii="Segoe UI" w:hAnsi="Segoe UI" w:cs="Segoe UI"/>
      <w:sz w:val="18"/>
      <w:szCs w:val="18"/>
    </w:rPr>
  </w:style>
  <w:style w:type="character" w:customStyle="1" w:styleId="BallontekstChar">
    <w:name w:val="Ballontekst Char"/>
    <w:basedOn w:val="Standaardalinea-lettertype"/>
    <w:link w:val="Ballontekst"/>
    <w:semiHidden/>
    <w:rsid w:val="006E2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637</ap:Words>
  <ap:Characters>3264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2020-09-17T12:58:00.0000000Z</lastPrinted>
  <dcterms:created xsi:type="dcterms:W3CDTF">2020-09-17T13:01:00.0000000Z</dcterms:created>
  <dcterms:modified xsi:type="dcterms:W3CDTF">2020-09-17T13:01:00.0000000Z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