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077F78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409C6CC" wp14:anchorId="5FFACFF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F78" w:rsidRDefault="00077F7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FFACFFB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077F78" w:rsidRDefault="00077F7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077F78" w:rsidRDefault="00077F78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61C4830" wp14:editId="360A4F9A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77F78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077F78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77F78">
              <w:t>Aan de Voorzitter van de Tweede Kamer</w:t>
            </w:r>
          </w:p>
          <w:p w:rsidR="00077F78" w:rsidRDefault="00077F78">
            <w:pPr>
              <w:pStyle w:val="adres"/>
            </w:pPr>
            <w:r>
              <w:t>der Staten-Generaal</w:t>
            </w:r>
          </w:p>
          <w:p w:rsidR="00077F78" w:rsidRDefault="00077F78">
            <w:pPr>
              <w:pStyle w:val="adres"/>
            </w:pPr>
            <w:r>
              <w:t>Postbus 20018 </w:t>
            </w:r>
          </w:p>
          <w:p w:rsidR="00F75106" w:rsidRDefault="00077F78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077F78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077F78">
              <w:t>18 september 2020</w:t>
            </w:r>
            <w:r>
              <w:fldChar w:fldCharType="end"/>
            </w:r>
          </w:p>
        </w:tc>
      </w:tr>
      <w:tr w:rsidR="00F75106" w:rsidTr="00B95711">
        <w:trPr>
          <w:trHeight w:val="132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077F78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B95711" w:rsidR="00F75106" w:rsidP="00B95711" w:rsidRDefault="00B95711">
            <w:pPr>
              <w:pStyle w:val="datumonderwerp"/>
            </w:pPr>
            <w:r w:rsidRPr="00B95711">
              <w:t>Wijziging van de Wet griffierechten burgerlijke zaken in verband met het introduceren van meerdere griffierechtcategorieën voor lagere geldvorderingen (35439)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077F78" w:rsidP="00077F78" w:rsidRDefault="00077F78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077F78" w:rsidP="00077F78" w:rsidRDefault="00077F78">
            <w:pPr>
              <w:pStyle w:val="afzendgegevens"/>
            </w:pPr>
            <w:r>
              <w:t>Sector Privaatrecht</w:t>
            </w:r>
          </w:p>
          <w:p w:rsidR="00077F78" w:rsidP="00077F78" w:rsidRDefault="00077F78">
            <w:pPr>
              <w:pStyle w:val="witregel1"/>
            </w:pPr>
            <w:r>
              <w:t> </w:t>
            </w:r>
          </w:p>
          <w:p w:rsidR="00077F78" w:rsidP="00077F78" w:rsidRDefault="00077F78">
            <w:pPr>
              <w:pStyle w:val="afzendgegevens"/>
            </w:pPr>
            <w:r>
              <w:t>Turfmarkt 147</w:t>
            </w:r>
          </w:p>
          <w:p w:rsidR="00077F78" w:rsidP="00077F78" w:rsidRDefault="00077F78">
            <w:pPr>
              <w:pStyle w:val="afzendgegevens"/>
            </w:pPr>
            <w:r>
              <w:t>2511 DP  Den Haag</w:t>
            </w:r>
          </w:p>
          <w:p w:rsidR="00077F78" w:rsidP="00077F78" w:rsidRDefault="00077F78">
            <w:pPr>
              <w:pStyle w:val="afzendgegevens"/>
            </w:pPr>
            <w:r>
              <w:t>Postbus 20301</w:t>
            </w:r>
          </w:p>
          <w:p w:rsidR="00077F78" w:rsidP="00077F78" w:rsidRDefault="00077F78">
            <w:pPr>
              <w:pStyle w:val="afzendgegevens"/>
            </w:pPr>
            <w:r>
              <w:t>2500 EH  Den Haag</w:t>
            </w:r>
          </w:p>
          <w:p w:rsidR="00077F78" w:rsidP="00077F78" w:rsidRDefault="00077F78">
            <w:pPr>
              <w:pStyle w:val="afzendgegevens"/>
            </w:pPr>
            <w:r>
              <w:t>www.rijksoverheid.nl/jenv</w:t>
            </w:r>
          </w:p>
          <w:p w:rsidR="00077F78" w:rsidP="00077F78" w:rsidRDefault="00077F78">
            <w:pPr>
              <w:pStyle w:val="witregel1"/>
            </w:pPr>
            <w:r>
              <w:t> </w:t>
            </w:r>
          </w:p>
          <w:p w:rsidR="00077F78" w:rsidP="00077F78" w:rsidRDefault="00077F78">
            <w:pPr>
              <w:pStyle w:val="witregel2"/>
            </w:pPr>
            <w:r>
              <w:t> </w:t>
            </w:r>
          </w:p>
          <w:p w:rsidR="00077F78" w:rsidP="00077F78" w:rsidRDefault="00077F78">
            <w:pPr>
              <w:pStyle w:val="referentiekopjes"/>
            </w:pPr>
            <w:r>
              <w:t>Ons kenmerk</w:t>
            </w:r>
          </w:p>
          <w:p w:rsidR="00077F78" w:rsidP="00077F78" w:rsidRDefault="00B95711">
            <w:pPr>
              <w:pStyle w:val="referentiegegevens"/>
            </w:pPr>
            <w:r>
              <w:t>3031252</w:t>
            </w:r>
          </w:p>
          <w:p w:rsidR="00077F78" w:rsidP="00077F78" w:rsidRDefault="00077F78">
            <w:pPr>
              <w:pStyle w:val="witregel1"/>
            </w:pPr>
            <w:r>
              <w:t> </w:t>
            </w:r>
          </w:p>
          <w:p w:rsidR="00077F78" w:rsidP="00077F78" w:rsidRDefault="00077F78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77F78" w:rsidP="00077F78" w:rsidRDefault="00077F78">
            <w:pPr>
              <w:pStyle w:val="referentiegegevens"/>
            </w:pPr>
          </w:p>
          <w:bookmarkEnd w:id="4"/>
          <w:p w:rsidRPr="00077F78" w:rsidR="00077F78" w:rsidP="00077F78" w:rsidRDefault="00077F78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077F78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44A67529" wp14:anchorId="449C8BA8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 w14:anchorId="449C8BA8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5A740E58" wp14:anchorId="40E98A86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 w14:anchorId="40E98A86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077F78" w:rsidRDefault="00077F78">
      <w:pPr>
        <w:pStyle w:val="broodtekst"/>
      </w:pPr>
      <w:bookmarkStart w:name="cursor" w:id="8"/>
      <w:bookmarkStart w:name="G5c6d686094e8437398aecaaa0ba111b0" w:id="9"/>
      <w:bookmarkEnd w:id="8"/>
      <w:r>
        <w:t>Hierbij bied ik u de nota</w:t>
      </w:r>
      <w:r w:rsidR="00A36D87">
        <w:t xml:space="preserve"> naar aanleiding van het</w:t>
      </w:r>
      <w:r>
        <w:t xml:space="preserve"> verslag inzake het bovenvermelde voorstel aan.</w:t>
      </w:r>
      <w:bookmarkEnd w:id="9"/>
    </w:p>
    <w:p w:rsidR="00077F78" w:rsidRDefault="00077F78">
      <w:pPr>
        <w:pStyle w:val="broodtekst"/>
      </w:pPr>
      <w:bookmarkStart w:name="Gcf62fa13a60649609ff3b9cddae2f725" w:id="10"/>
    </w:p>
    <w:p w:rsidR="00077F78" w:rsidRDefault="00077F78">
      <w:pPr>
        <w:pStyle w:val="broodtekst"/>
      </w:pPr>
      <w:r>
        <w:t>De Minister voor Rechtsbescherming,</w:t>
      </w:r>
    </w:p>
    <w:p w:rsidR="00077F78" w:rsidRDefault="00077F78">
      <w:pPr>
        <w:pStyle w:val="broodtekst"/>
      </w:pPr>
    </w:p>
    <w:p w:rsidR="00077F78" w:rsidRDefault="00077F78">
      <w:pPr>
        <w:pStyle w:val="broodtekst"/>
      </w:pPr>
    </w:p>
    <w:p w:rsidR="00077F78" w:rsidRDefault="00077F78">
      <w:pPr>
        <w:pStyle w:val="broodtekst"/>
      </w:pPr>
    </w:p>
    <w:p w:rsidR="00077F78" w:rsidRDefault="00077F78">
      <w:pPr>
        <w:pStyle w:val="broodtekst"/>
      </w:pPr>
    </w:p>
    <w:p w:rsidR="00077F78" w:rsidRDefault="00077F78">
      <w:pPr>
        <w:pStyle w:val="broodtekst"/>
      </w:pPr>
      <w:r>
        <w:t>Sander Dekker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077F78" w:rsidR="00077F78" w:rsidTr="001379DC">
              <w:tc>
                <w:tcPr>
                  <w:tcW w:w="7534" w:type="dxa"/>
                  <w:gridSpan w:val="3"/>
                  <w:shd w:val="clear" w:color="auto" w:fill="auto"/>
                </w:tcPr>
                <w:p w:rsidRPr="00077F78" w:rsidR="00077F78" w:rsidP="00077F78" w:rsidRDefault="00077F78">
                  <w:pPr>
                    <w:pStyle w:val="groetregel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Pr="00077F78" w:rsidR="00077F78" w:rsidTr="006B4E02">
              <w:tc>
                <w:tcPr>
                  <w:tcW w:w="7534" w:type="dxa"/>
                  <w:gridSpan w:val="3"/>
                  <w:shd w:val="clear" w:color="auto" w:fill="auto"/>
                </w:tcPr>
                <w:p w:rsidRPr="00077F78" w:rsidR="00077F78" w:rsidP="00077F78" w:rsidRDefault="00077F78">
                  <w:pPr>
                    <w:pStyle w:val="broodtekst"/>
                  </w:pPr>
                </w:p>
              </w:tc>
            </w:tr>
            <w:tr w:rsidRPr="00077F78" w:rsidR="00077F78" w:rsidTr="00665D57">
              <w:tc>
                <w:tcPr>
                  <w:tcW w:w="7534" w:type="dxa"/>
                  <w:gridSpan w:val="3"/>
                  <w:shd w:val="clear" w:color="auto" w:fill="auto"/>
                </w:tcPr>
                <w:p w:rsidRPr="00077F78" w:rsidR="00077F78" w:rsidP="00077F78" w:rsidRDefault="00077F78">
                  <w:pPr>
                    <w:pStyle w:val="broodtekst"/>
                  </w:pPr>
                </w:p>
              </w:tc>
            </w:tr>
            <w:tr w:rsidRPr="00077F78" w:rsidR="00077F78" w:rsidTr="00D033D3">
              <w:tc>
                <w:tcPr>
                  <w:tcW w:w="7534" w:type="dxa"/>
                  <w:gridSpan w:val="3"/>
                  <w:shd w:val="clear" w:color="auto" w:fill="auto"/>
                </w:tcPr>
                <w:p w:rsidRPr="00077F78" w:rsidR="00077F78" w:rsidP="00077F78" w:rsidRDefault="00077F78">
                  <w:pPr>
                    <w:pStyle w:val="broodtekst"/>
                  </w:pPr>
                </w:p>
              </w:tc>
            </w:tr>
            <w:tr w:rsidRPr="00077F78" w:rsidR="00077F78" w:rsidTr="00275064">
              <w:tc>
                <w:tcPr>
                  <w:tcW w:w="7534" w:type="dxa"/>
                  <w:gridSpan w:val="3"/>
                  <w:shd w:val="clear" w:color="auto" w:fill="auto"/>
                </w:tcPr>
                <w:p w:rsidRPr="00077F78" w:rsidR="00077F78" w:rsidP="00077F78" w:rsidRDefault="00077F78">
                  <w:pPr>
                    <w:pStyle w:val="broodtekst"/>
                  </w:pPr>
                </w:p>
              </w:tc>
            </w:tr>
            <w:tr w:rsidRPr="00077F78" w:rsidR="00077F78" w:rsidTr="0067340F">
              <w:tc>
                <w:tcPr>
                  <w:tcW w:w="7534" w:type="dxa"/>
                  <w:gridSpan w:val="3"/>
                  <w:shd w:val="clear" w:color="auto" w:fill="auto"/>
                </w:tcPr>
                <w:p w:rsidRPr="00077F78" w:rsidR="00077F78" w:rsidP="00077F78" w:rsidRDefault="00077F78">
                  <w:pPr>
                    <w:pStyle w:val="broodtekst"/>
                  </w:pPr>
                </w:p>
              </w:tc>
            </w:tr>
            <w:tr w:rsidRPr="00077F78" w:rsidR="00077F78" w:rsidTr="00077F78">
              <w:tc>
                <w:tcPr>
                  <w:tcW w:w="4209" w:type="dxa"/>
                  <w:shd w:val="clear" w:color="auto" w:fill="auto"/>
                </w:tcPr>
                <w:p w:rsidRPr="00077F78" w:rsidR="00077F78" w:rsidP="00077F78" w:rsidRDefault="00077F78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077F78" w:rsidR="00077F78" w:rsidP="00077F78" w:rsidRDefault="00077F78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077F78" w:rsidR="00077F78" w:rsidRDefault="00077F78">
                  <w:pPr>
                    <w:pStyle w:val="broodtekst"/>
                  </w:pPr>
                </w:p>
              </w:tc>
            </w:tr>
            <w:tr w:rsidRPr="00077F78" w:rsidR="00077F78" w:rsidTr="00077F78">
              <w:tc>
                <w:tcPr>
                  <w:tcW w:w="4209" w:type="dxa"/>
                  <w:shd w:val="clear" w:color="auto" w:fill="auto"/>
                </w:tcPr>
                <w:p w:rsidRPr="00077F78" w:rsidR="00077F78" w:rsidP="00077F78" w:rsidRDefault="00077F78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077F78" w:rsidR="00077F78" w:rsidP="00077F78" w:rsidRDefault="00077F78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077F78" w:rsidR="00077F78" w:rsidRDefault="00077F78">
                  <w:pPr>
                    <w:pStyle w:val="broodtekst"/>
                  </w:pPr>
                </w:p>
              </w:tc>
            </w:tr>
            <w:bookmarkEnd w:id="12"/>
          </w:tbl>
          <w:p w:rsidR="00077F78" w:rsidP="00077F78" w:rsidRDefault="00077F78">
            <w:pPr>
              <w:pStyle w:val="in-table"/>
            </w:pPr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78" w:rsidRDefault="00077F78">
      <w:r>
        <w:separator/>
      </w:r>
    </w:p>
    <w:p w:rsidR="00077F78" w:rsidRDefault="00077F78"/>
    <w:p w:rsidR="00077F78" w:rsidRDefault="00077F78"/>
    <w:p w:rsidR="00077F78" w:rsidRDefault="00077F78"/>
  </w:endnote>
  <w:endnote w:type="continuationSeparator" w:id="0">
    <w:p w:rsidR="00077F78" w:rsidRDefault="00077F78">
      <w:r>
        <w:continuationSeparator/>
      </w:r>
    </w:p>
    <w:p w:rsidR="00077F78" w:rsidRDefault="00077F78"/>
    <w:p w:rsidR="00077F78" w:rsidRDefault="00077F78"/>
    <w:p w:rsidR="00077F78" w:rsidRDefault="00077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A7B3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89073C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077F78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77F7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077F78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77F7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fldSimple w:instr=" SECTIONPAGES   \* MERGEFORMAT ">
            <w:r w:rsidR="00077F78">
              <w:t>1</w:t>
            </w:r>
          </w:fldSimple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1173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77F7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 w:rsidR="0089073C"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077F78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77F7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fldSimple w:instr=" SECTIONPAGES   \* MERGEFORMAT ">
            <w:r w:rsidR="00077F78">
              <w:t>1</w:t>
            </w:r>
          </w:fldSimple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78" w:rsidRDefault="00077F78">
      <w:r>
        <w:separator/>
      </w:r>
    </w:p>
  </w:footnote>
  <w:footnote w:type="continuationSeparator" w:id="0">
    <w:p w:rsidR="00077F78" w:rsidRDefault="0007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077F7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0379187" wp14:editId="1ED6EC4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77F78" w:rsidRDefault="008A7B34">
                                <w:pPr>
                                  <w:pStyle w:val="referentiegegevparagraaf"/>
                                  <w:rPr>
                                    <w:b/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77F78"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077F78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77F78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077F78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8A7B34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77F78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77F78">
                                  <w:t>18 september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077F78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77F78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77F78">
                                  <w:t>..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79187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77F78" w:rsidRDefault="008A7B34">
                          <w:pPr>
                            <w:pStyle w:val="referentiegegevparagraaf"/>
                            <w:rPr>
                              <w:b/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77F78"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077F78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77F78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077F78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8A7B34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77F78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77F78">
                            <w:t>18 september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077F78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77F78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77F78">
                            <w:t>..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633C3A7" wp14:editId="7AE59F4D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33C3A7"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Koptekst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61D51AB" wp14:editId="3DD3015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7F7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2E70F84" wp14:editId="554B1B8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0F5B8C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11173D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$/brief-2010.xml&quot; country-code=&quot;31&quot; src=&quot;DWJZ/Wet/11 Behandeling TK/11 Brief TK nota nav verslag.xml&quot; target=&quot;Microsoft Word&quot; target-version=&quot;16.0&quot; target-build=&quot;16.0.5044&quot; engine-version=&quot;3.16.0&quot;&gt;&lt;brief template=&quot;$/brief-2010.dotm&quot; id=&quot;29b0afd8178e4fe18d5d97a1e513ddad&quot; version=&quot;1.0&quot; lcid=&quot;1043&quot;&gt;&lt;adres formatted-value=&quot;Aan de Voorzitter van de Tweede Kamer der Staten-Generaal\nPostbus 20018 \n2500 EA  DEN HAAG&quot;&gt;&lt;address street=&quot;Postbus 20018&quot; housenr=&quot;&quot; zipcode=&quot;2500 EA&quot; city=&quot;DEN HAAG&quot; country-id=&quot;NLD&quot; omitted-country=&quot;Nederland&quot; country-code=&quot;31&quot;&gt;&lt;to&gt;Aan de Voorzitter van de Tweede Kamer der Staten-Generaal&lt;/to&gt;&lt;/address&gt;&lt;/adres&gt;&lt;chklogo value=&quot;0&quot;/&gt;&lt;documenttitel formatted-value=&quot;Brief - Wijziging van de Wet griffierechten burgerlijke zaken in verband met het introduceren van meerdere griffierec&quot;/&gt;&lt;chkcontact value=&quot;0&quot; formatted-value=&quot;0&quot; format-disabled=&quot;true&quot;/&gt;&lt;radtelefoon value=&quot;2&quot; formatted-value=&quot;2&quot; format-disabled=&quot;true&quot;/&gt;&lt;chkfunctie1 value=&quot;1&quot;/&gt;&lt;chkfunctie2 value=&quot;1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aanhef value=&quot;0&quot; formatted-value=&quot;&amp;lt;Geen&amp;gt;&quot; output-value=&quot;&amp;lt;Geen&amp;gt;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documenttype value=&quot;Uitgaand&quot; formatted-value=&quot;Uitgaand&quot;/&gt;&lt;docstatus value=&quot;Informeel concept&quot; formatted-value=&quot;Informeel concept&quot;/&gt;&lt;ds:content-includes profile=&quot;minjus&quot; xmlns:ds=&quot;http://namespaces.docsys.nl/content&quot;&gt;&lt;ds:content src=&quot;$/Bestuursdepartement/DWJZ/Wet/11 Behandeling TK/11 brief TK nota nav verslag.xml&quot; at=&quot;cursor&quot; id=&quot;GACC6CBAADF7446379042AF36EE6A6AA2&quot; bookmark=&quot;G5c6d686094e8437398aecaaa0ba111b0&quot; reference=&quot;cursor&quot;&gt;&lt;ds:template&gt;&lt;medenamens/&gt;&lt;departementen/&gt;&lt;keuzelijst1/&gt;&lt;/ds:template&gt;&lt;ds:body xmlns:ds=&quot;http://namespaces.docsys.nl/content&quot;&gt;Hierbij bied ik u de nota naar aanleiding van het (nader) verslag inzake het bovenvermelde voorstel (alsmede een nota van wijziging) aan.&lt;/ds:body&gt;&lt;/ds:content&gt;&lt;ds:content src=&quot;$/Bestuursdepartement/DWJZ/Geintegreerde tekstblokken/Ondertekening minister of staats.xml&quot; at=&quot;cursor&quot; id=&quot;GCE5CC487B8BF4881B5A3196278D3CE83&quot; bookmark=&quot;Gcf62fa13a60649609ff3b9cddae2f725&quot; reference=&quot;cursor&quot;&gt;&lt;ds:template&gt;&lt;ministerStaats/&gt;&lt;naamMinisterStaats&gt;Sander Dekker&lt;/naamMinisterStaats&gt;&lt;Bewindspersoon&gt;De Minister voor Rechtsbescherming,&lt;/Bewindspersoon&gt;&lt;/ds:template&gt;&lt;ds:body xmlns:ds=&quot;http://namespaces.docsys.nl/content&quot;&gt;&lt;p&gt;&lt;/p&gt;&lt;p&gt;De Minister voor Rechtsbescherming,&lt;/p&gt;&lt;p&gt;&lt;/p&gt;&lt;p&gt;&lt;/p&gt;&lt;p&gt;&lt;/p&gt;&lt;p&gt;&lt;/p&gt;&lt;p&gt;Sander Dekker&lt;/p&gt;&lt;/ds:body&gt;&lt;/ds:content&gt;&lt;/ds:content-includes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an Justitie en Veiligheid,_x000d__x000a_namens deze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mr. E.D.G. Kiersch&lt;/p&gt;&lt;/td&gt;&lt;td style=&quot;broodtekst&quot;&gt;&lt;/td&gt;&lt;td/&gt;&lt;/tr&gt;&lt;tr&gt;&lt;td&gt;&lt;p style=&quot;broodtekst-i&quot;&gt;Directeur Wetgeving en Juridische Zak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124&quot; formatted-value=&quot;Directeur DWJZ&quot;&gt;&lt;afzender taal=&quot;1043&quot; aanhef=&quot;1&quot; groetregel=&quot;1&quot; name=&quot;Directeur DWJZ&quot; country-id=&quot;NLD&quot; country-code=&quot;31&quot; organisatie=&quot;176&quot; naam=&quot;mr. E.D.G. Kiersch&quot; email=&quot;e.d.g.kiersch@minjenv.nl&quot; telefoon=&quot;070 370 7179&quot;&gt;&lt;taal id=&quot;1043&quot; functie=&quot;Directeur Wetgeving en Juridische Zaken&quot;/&gt;&lt;taal id=&quot;2057&quot; functie=&quot;Directeur DWJZ&quot;/&gt;&lt;taal id=&quot;1031&quot; functie=&quot;Directeur DWJZ&quot;/&gt;&lt;taal id=&quot;1036&quot; functie=&quot;Directeur DWJZ&quot;/&gt;&lt;taal id=&quot;1034&quot; functie=&quot;Directeur DWJZ&quot;/&gt;&lt;/afzender&gt;_x000d__x000a__x0009__x0009_&lt;/ondertekenaar-item&gt;&lt;tweedeondertekenaar-item/&gt;&lt;behandelddoor-item value=&quot;25&quot; formatted-value=&quot;Annemarie&quot;&gt;&lt;afzender taal=&quot;1043&quot; organisatie=&quot;176&quot; aanhef=&quot;1&quot; groetregel=&quot;1&quot; name=&quot;Annemarie&quot; country-id=&quot;NLD&quot; country-code=&quot;31&quot; naam=&quot;mr. drs. A.G.I. Terhorst&quot; email=&quot;a.g.i.terhorst@minjenv.nl&quot; telefoon=&quot;0652872576&quot; fax=&quot;&quot; onderdeel=&quot;Sector Privaatrecht&quot;&gt;&lt;taal id=&quot;1043&quot; functie=&quot;wetgevingsjurist&quot;/&gt;&lt;taal id=&quot;2057&quot; functie=&quot;wetgevingsjurist&quot;/&gt;&lt;taal id=&quot;1031&quot; functie=&quot;wetgevingsjurist&quot;/&gt;&lt;taal id=&quot;1036&quot; functie=&quot;wetgevingsjurist&quot;/&gt;&lt;taal id=&quot;1034&quot; functie=&quot;wetgevingsjurist&quot;/&gt;&lt;/afzender&gt;_x000d__x000a__x0009__x0009_&lt;/behandelddoor-item&gt;&lt;organisatie-item value=&quot;176&quot; formatted-value=&quot;Directie Wetgeving en Juridische Zaken (DWJZ)&quot;&gt;&lt;organisatie zoekveld=&quot;Directie Wetgeving en Juridische Zaken (DWJZ)&quot; facebook=&quot;&quot; linkedin=&quot;&quot; twitter=&quot;&quot; youtube=&quot;&quot; id=&quot;176&quot;&gt;_x000d__x000a__x0009__x0009__x0009__x0009_&lt;taal id=&quot;1034&quot; zoekveld=&quot;Directie Wetgeving en Juridische Zaken (DWJZ)&quot; taal=&quot;1034&quot; omschrijving=&quot;Dirección de Legislación y Asuntos Jurídicos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jenv&quot; postadres=&quot;Postadres:\nPostbus 20301,\n2500 EH La Haya&quot;/&gt;_x000d__x000a__x0009__x0009__x0009__x0009_&lt;taal id=&quot;1031&quot; zoekveld=&quot;Directie Wetgeving en Juridische Zaken (DWJZ)&quot; taal=&quot;1031&quot; omschrijving=&quot;Direktion Gesetzgebung und Rechtsangelegenheit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jenv&quot; postadres=&quot;Postadres:\nPostbus 20301,\n2500 EH Den Haag&quot;/&gt;_x000d__x000a__x0009__x0009__x0009__x0009_&lt;taal id=&quot;1036&quot; zoekveld=&quot;Directie Wetgeving en Juridische Zaken (DWJZ)&quot; taal=&quot;1036&quot; omschrijving=&quot;Direction de la Législation et des Affaires Juridiques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jenv&quot; postadres=&quot;Postadres:\nPostbus 20301,\n2500 EH La Haye&quot;/&gt;_x000d__x000a__x0009__x0009__x0009__x0009_&lt;taal id=&quot;2057&quot; zoekveld=&quot;Directie Wetgeving en Juridische Zaken (DWJZ)&quot; taal=&quot;2057&quot; omschrijving=&quot;Legislation and Legal Affairs Department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jenv&quot; postadres=&quot;Postadres:\nPostbus 20301,\n2500 EH The Hague&quot;/&gt;_x000d__x000a__x0009__x0009__x0009__x0009_&lt;taal id=&quot;1043&quot; zoekveld=&quot;Directie Wetgeving en Juridische Zaken (DWJZ)&quot; taal=&quot;1043&quot; omschrijving=&quot;Directie Wetgeving en Juridische Zaken 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jenv&quot; postadres=&quot;Postadres:\nPostbus 20301,\n2500 EH Den Haag&quot;/&gt;_x000d__x000a__x0009__x0009__x0009_&lt;/organisatie&gt;_x000d__x000a__x0009__x0009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0652872576&quot; formatted-value=&quot;06 528 725 76&quot;&gt;&lt;phonenumber country-code=&quot;31&quot; number=&quot;0652872576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mr. drs. A.G.I. Terhorst&quot;/&gt;&lt;email formatted-value=&quot;a.g.i.terhorst@minjenv.nl&quot;/&gt;&lt;functie formatted-value=&quot;wetgevingsjurist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Privaatrecht&quot; formatted-value=&quot;Sector Privaatrecht&quot;/&gt;&lt;digionderdeel value=&quot;Sector Privaatrecht&quot; formatted-value=&quot;Sector Privaatrecht&quot;/&gt;&lt;onderdeelvolg formatted-value=&quot;Sector Privaatrecht&quot;/&gt;&lt;directieregel formatted-value=&quot; \n&quot;/&gt;&lt;datum value=&quot;2020-09-18T16:48:39&quot; formatted-value=&quot;18 september 2020&quot;/&gt;&lt;onskenmerk value=&quot;..&quot; formatted-value=&quot;..&quot; format-disabled=&quot;true&quot;/&gt;&lt;uwkenmerk formatted-value=&quot;&quot;/&gt;&lt;onderwerp formatted-value=&quot;Wijziging van de Wet griffierechten burgerlijke zaken in verband met het\nintroduceren van meerdere griffierec&quot; value=&quot;Wijziging van de Wet griffierechten burgerlijke zaken in verband met het\nintroduceren van meerdere griffierec&quot; format-disabled=&quot;true&quot;/&gt;&lt;bijlage formatted-value=&quot;&quot;/&gt;&lt;projectnaam/&gt;&lt;kopieaan/&gt;&lt;namensdeze value=&quot;De Minister van Justitie en Veiligheid,\nnamens deze,&quot; formatted-value=&quot;De Minister van Justitie en Veiligheid,\nnamens deze,&quot;/&gt;&lt;rubricering formatted-value=&quot;&quot;/&gt;&lt;rubriceringvolg formatted-value=&quot;&quot;/&gt;&lt;digijust value=&quot;0&quot; formatted-value=&quot;0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077F78"/>
    <w:rsid w:val="000129A4"/>
    <w:rsid w:val="00077F78"/>
    <w:rsid w:val="000E4FC7"/>
    <w:rsid w:val="0011173D"/>
    <w:rsid w:val="001B5B02"/>
    <w:rsid w:val="00324F20"/>
    <w:rsid w:val="0040796D"/>
    <w:rsid w:val="005B585C"/>
    <w:rsid w:val="00652887"/>
    <w:rsid w:val="00666B4A"/>
    <w:rsid w:val="00690E82"/>
    <w:rsid w:val="00794445"/>
    <w:rsid w:val="008038EC"/>
    <w:rsid w:val="0089073C"/>
    <w:rsid w:val="008A7B34"/>
    <w:rsid w:val="009B09F2"/>
    <w:rsid w:val="00A36D87"/>
    <w:rsid w:val="00B07A5A"/>
    <w:rsid w:val="00B2078A"/>
    <w:rsid w:val="00B46C81"/>
    <w:rsid w:val="00B95711"/>
    <w:rsid w:val="00C22108"/>
    <w:rsid w:val="00CC3E4D"/>
    <w:rsid w:val="00D2034F"/>
    <w:rsid w:val="00DD1C86"/>
    <w:rsid w:val="00E46F34"/>
    <w:rsid w:val="00E53342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semiHidden/>
    <w:unhideWhenUsed/>
    <w:rsid w:val="008038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8038E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950</ap:Characters>
  <ap:DocSecurity>4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2008-11-03T14:08:00.0000000Z</lastPrinted>
  <dcterms:created xsi:type="dcterms:W3CDTF">2020-09-18T15:22:00.0000000Z</dcterms:created>
  <dcterms:modified xsi:type="dcterms:W3CDTF">2020-09-18T15:22:00.0000000Z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18 september 2020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Wijziging van de Wet griffierechten burgerlijke zaken in verband met het_x000d_introduceren van meerdere griffierec</vt:lpwstr>
  </property>
  <property fmtid="{D5CDD505-2E9C-101B-9397-08002B2CF9AE}" pid="8" name="_onderwerp">
    <vt:lpwstr>Onderwerp</vt:lpwstr>
  </property>
  <property fmtid="{D5CDD505-2E9C-101B-9397-08002B2CF9AE}" pid="9" name="onskenmerk">
    <vt:lpwstr>..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Privaatrecht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0x0101005E36235285BF9841AA99C3A9CDC9A8D7</vt:lpwstr>
  </property>
</Properties>
</file>