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3C1" w:rsidP="0039631E" w:rsidRDefault="0039631E">
      <w:pPr>
        <w:autoSpaceDE w:val="0"/>
        <w:autoSpaceDN w:val="0"/>
        <w:adjustRightInd w:val="0"/>
        <w:spacing w:before="0" w:after="0"/>
        <w:rPr>
          <w:b/>
          <w:bCs/>
          <w:sz w:val="23"/>
          <w:szCs w:val="23"/>
        </w:rPr>
      </w:pPr>
      <w:r w:rsidRPr="0039631E">
        <w:rPr>
          <w:b/>
          <w:bCs/>
          <w:sz w:val="23"/>
          <w:szCs w:val="23"/>
        </w:rPr>
        <w:t>31936</w:t>
      </w:r>
      <w:r w:rsidR="001856D0">
        <w:rPr>
          <w:b/>
          <w:bCs/>
          <w:sz w:val="23"/>
          <w:szCs w:val="23"/>
        </w:rPr>
        <w:tab/>
      </w:r>
      <w:r>
        <w:rPr>
          <w:b/>
          <w:bCs/>
          <w:sz w:val="23"/>
          <w:szCs w:val="23"/>
        </w:rPr>
        <w:tab/>
      </w:r>
      <w:r w:rsidR="001856D0">
        <w:rPr>
          <w:b/>
          <w:bCs/>
          <w:sz w:val="23"/>
          <w:szCs w:val="23"/>
        </w:rPr>
        <w:t>Perspectief voor de Luchtvaart</w:t>
      </w:r>
    </w:p>
    <w:p w:rsidR="000303C1" w:rsidRDefault="000303C1">
      <w:pPr>
        <w:autoSpaceDE w:val="0"/>
        <w:autoSpaceDN w:val="0"/>
        <w:adjustRightInd w:val="0"/>
        <w:spacing w:before="0" w:after="0"/>
        <w:ind w:left="1416" w:hanging="1371"/>
        <w:rPr>
          <w:b/>
        </w:rPr>
      </w:pPr>
    </w:p>
    <w:p w:rsidR="000303C1" w:rsidRDefault="001856D0">
      <w:pPr>
        <w:rPr>
          <w:b/>
        </w:rPr>
      </w:pPr>
      <w:r>
        <w:rPr>
          <w:b/>
        </w:rPr>
        <w:t xml:space="preserve">nr. </w:t>
      </w:r>
      <w:r>
        <w:rPr>
          <w:b/>
        </w:rPr>
        <w:tab/>
      </w:r>
      <w:r>
        <w:rPr>
          <w:b/>
        </w:rPr>
        <w:tab/>
        <w:t>Lijst van vragen en antwoorden</w:t>
      </w:r>
    </w:p>
    <w:p w:rsidR="000303C1" w:rsidRDefault="001856D0">
      <w:r>
        <w:tab/>
      </w:r>
      <w:r>
        <w:tab/>
      </w:r>
    </w:p>
    <w:p w:rsidR="000303C1" w:rsidRDefault="001856D0">
      <w:pPr>
        <w:ind w:left="702" w:firstLine="708"/>
        <w:rPr>
          <w:i/>
        </w:rPr>
      </w:pPr>
      <w:r>
        <w:t xml:space="preserve">Vastgesteld </w:t>
      </w:r>
      <w:r>
        <w:rPr>
          <w:i/>
        </w:rPr>
        <w:t>(wordt door griffie ingevuld als antwoorden er zijn)</w:t>
      </w:r>
    </w:p>
    <w:p w:rsidR="000303C1" w:rsidRDefault="001856D0">
      <w:pPr>
        <w:ind w:left="1410"/>
      </w:pPr>
      <w:r>
        <w:t xml:space="preserve">De vaste commissie voor </w:t>
      </w:r>
      <w:r w:rsidR="005F24D2">
        <w:t>Infrastructuur en Waterstaat</w:t>
      </w:r>
      <w:r>
        <w:t xml:space="preserve"> heeft een aantal vragen voorgelegd aan de </w:t>
      </w:r>
      <w:r w:rsidR="005F24D2">
        <w:t>minister van Infrastructuur en Waterstaat</w:t>
      </w:r>
      <w:r>
        <w:t xml:space="preserve"> over </w:t>
      </w:r>
      <w:r w:rsidR="005F24D2">
        <w:t>haar brief</w:t>
      </w:r>
      <w:r>
        <w:t xml:space="preserve"> van </w:t>
      </w:r>
      <w:r w:rsidR="005F24D2">
        <w:t>15 mei 2020</w:t>
      </w:r>
      <w:r>
        <w:t xml:space="preserve"> </w:t>
      </w:r>
      <w:r>
        <w:rPr>
          <w:b/>
        </w:rPr>
        <w:t>Perspectief voor de Luchtvaart</w:t>
      </w:r>
      <w:r>
        <w:t xml:space="preserve"> (</w:t>
      </w:r>
      <w:r w:rsidR="0002528D">
        <w:t xml:space="preserve">Kamerstuk </w:t>
      </w:r>
      <w:r w:rsidR="00D023A5">
        <w:rPr>
          <w:b/>
        </w:rPr>
        <w:t xml:space="preserve">31936, nr. </w:t>
      </w:r>
      <w:r w:rsidRPr="00D023A5" w:rsidR="00D023A5">
        <w:rPr>
          <w:b/>
        </w:rPr>
        <w:t>741</w:t>
      </w:r>
      <w:r>
        <w:t>).</w:t>
      </w:r>
    </w:p>
    <w:p w:rsidR="000303C1" w:rsidRDefault="001856D0">
      <w:pPr>
        <w:ind w:left="1410"/>
      </w:pPr>
      <w:r>
        <w:t xml:space="preserve">De daarop door de </w:t>
      </w:r>
      <w:r w:rsidR="005F24D2">
        <w:t>minister</w:t>
      </w:r>
      <w:r>
        <w:t xml:space="preserve"> gegeven antwoorden zijn hierbij afgedrukt.</w:t>
      </w:r>
    </w:p>
    <w:p w:rsidR="000303C1" w:rsidRDefault="000303C1">
      <w:pPr>
        <w:spacing w:before="0" w:after="0"/>
      </w:pPr>
    </w:p>
    <w:p w:rsidR="000303C1" w:rsidRDefault="001856D0">
      <w:pPr>
        <w:spacing w:before="0" w:after="0"/>
        <w:ind w:left="703" w:firstLine="709"/>
      </w:pPr>
      <w:r>
        <w:t xml:space="preserve">Voorzitter van de commissie, </w:t>
      </w:r>
    </w:p>
    <w:p w:rsidR="000303C1" w:rsidRDefault="001856D0">
      <w:pPr>
        <w:spacing w:before="0" w:after="0"/>
      </w:pPr>
      <w:r>
        <w:tab/>
      </w:r>
      <w:r>
        <w:tab/>
      </w:r>
      <w:r w:rsidR="005F24D2">
        <w:t>Agnes Mulder</w:t>
      </w:r>
    </w:p>
    <w:p w:rsidR="000303C1" w:rsidRDefault="001856D0">
      <w:pPr>
        <w:spacing w:before="0" w:after="0"/>
      </w:pPr>
      <w:r>
        <w:tab/>
      </w:r>
      <w:r>
        <w:tab/>
      </w:r>
    </w:p>
    <w:p w:rsidR="000303C1" w:rsidRDefault="005F24D2">
      <w:pPr>
        <w:spacing w:before="0" w:after="0"/>
      </w:pPr>
      <w:r>
        <w:tab/>
      </w:r>
      <w:r>
        <w:tab/>
        <w:t>Adjunct-g</w:t>
      </w:r>
      <w:r w:rsidR="001856D0">
        <w:t>riffier van de commissie,</w:t>
      </w:r>
    </w:p>
    <w:p w:rsidR="000303C1" w:rsidRDefault="005F24D2">
      <w:pPr>
        <w:spacing w:before="0" w:after="0"/>
      </w:pPr>
      <w:r>
        <w:tab/>
      </w:r>
      <w:r>
        <w:tab/>
        <w:t>Koerselman</w:t>
      </w:r>
    </w:p>
    <w:p w:rsidR="000303C1" w:rsidRDefault="000303C1"/>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303C1" w:rsidTr="00E7153D">
        <w:trPr>
          <w:cantSplit/>
        </w:trPr>
        <w:tc>
          <w:tcPr>
            <w:tcW w:w="567" w:type="dxa"/>
          </w:tcPr>
          <w:p w:rsidR="000303C1" w:rsidRDefault="001856D0">
            <w:bookmarkStart w:name="bmkStartTabel" w:id="0"/>
            <w:bookmarkEnd w:id="0"/>
            <w:r>
              <w:t>Nr</w:t>
            </w:r>
          </w:p>
        </w:tc>
        <w:tc>
          <w:tcPr>
            <w:tcW w:w="6521" w:type="dxa"/>
          </w:tcPr>
          <w:p w:rsidR="000303C1" w:rsidRDefault="001856D0">
            <w:r>
              <w:t>Vraag</w:t>
            </w:r>
          </w:p>
        </w:tc>
        <w:tc>
          <w:tcPr>
            <w:tcW w:w="850" w:type="dxa"/>
          </w:tcPr>
          <w:p w:rsidR="000303C1" w:rsidRDefault="001856D0">
            <w:pPr>
              <w:jc w:val="right"/>
            </w:pPr>
            <w:r>
              <w:t>Bijlage</w:t>
            </w:r>
          </w:p>
        </w:tc>
        <w:tc>
          <w:tcPr>
            <w:tcW w:w="992" w:type="dxa"/>
          </w:tcPr>
          <w:p w:rsidR="000303C1" w:rsidP="00E7153D" w:rsidRDefault="001856D0">
            <w:pPr>
              <w:jc w:val="right"/>
            </w:pPr>
            <w:r>
              <w:t>Blz. (van)</w:t>
            </w:r>
          </w:p>
        </w:tc>
        <w:tc>
          <w:tcPr>
            <w:tcW w:w="567" w:type="dxa"/>
          </w:tcPr>
          <w:p w:rsidR="000303C1" w:rsidP="00E7153D" w:rsidRDefault="001856D0">
            <w:pPr>
              <w:jc w:val="center"/>
            </w:pPr>
            <w:r>
              <w:t>t/m</w:t>
            </w:r>
          </w:p>
        </w:tc>
      </w:tr>
      <w:tr w:rsidR="000303C1" w:rsidTr="00E7153D">
        <w:tc>
          <w:tcPr>
            <w:tcW w:w="567" w:type="dxa"/>
          </w:tcPr>
          <w:p w:rsidR="000303C1" w:rsidRDefault="001856D0">
            <w:r>
              <w:t>1</w:t>
            </w:r>
          </w:p>
        </w:tc>
        <w:tc>
          <w:tcPr>
            <w:tcW w:w="6521" w:type="dxa"/>
          </w:tcPr>
          <w:p w:rsidR="000303C1" w:rsidRDefault="001856D0">
            <w:r>
              <w:t>Waarom wordt in de concept-Luchtvaarnota voorgesorteerd op groei</w:t>
            </w:r>
            <w:r w:rsidR="00083651">
              <w:t>,</w:t>
            </w:r>
            <w:r>
              <w:t xml:space="preserve"> als de randvoorwaarden nog niet bekend zijn, dan wel verder uitgewerkt moeten worden?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w:t>
            </w:r>
          </w:p>
        </w:tc>
        <w:tc>
          <w:tcPr>
            <w:tcW w:w="6521" w:type="dxa"/>
          </w:tcPr>
          <w:p w:rsidR="000303C1" w:rsidRDefault="001856D0">
            <w:r>
              <w:t>Wat als h</w:t>
            </w:r>
            <w:r w:rsidR="00083651">
              <w:t>et optimistische scenario tegen</w:t>
            </w:r>
            <w:r>
              <w:t>valt?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w:t>
            </w:r>
          </w:p>
        </w:tc>
        <w:tc>
          <w:tcPr>
            <w:tcW w:w="6521" w:type="dxa"/>
          </w:tcPr>
          <w:p w:rsidR="000303C1" w:rsidRDefault="001856D0">
            <w:r>
              <w:t>Waarom worden de randvoorwaarden, zoals overlast</w:t>
            </w:r>
            <w:r w:rsidR="00083651">
              <w:t>,</w:t>
            </w:r>
            <w:r>
              <w:t xml:space="preserve"> kl</w:t>
            </w:r>
            <w:r w:rsidR="00083651">
              <w:t>imaat en gezondheid, niet in een</w:t>
            </w:r>
            <w:r>
              <w:t xml:space="preserve"> wettelijke grenswaarde of plafond vastgelegd, waaraan (jaarlijks) getoetst wordt?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w:t>
            </w:r>
          </w:p>
        </w:tc>
        <w:tc>
          <w:tcPr>
            <w:tcW w:w="6521" w:type="dxa"/>
          </w:tcPr>
          <w:p w:rsidR="000303C1" w:rsidRDefault="001856D0">
            <w:r>
              <w:t>Wanneer verwacht u dat deze nieuwe participatiestructuur voor Schiphol is afgerond en daadwerkelijk wordt opgezet? Hoe ziet het participatietraject voor de participatiestructuur eruit?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5</w:t>
            </w:r>
          </w:p>
        </w:tc>
        <w:tc>
          <w:tcPr>
            <w:tcW w:w="6521" w:type="dxa"/>
          </w:tcPr>
          <w:p w:rsidR="000303C1" w:rsidP="00083651" w:rsidRDefault="00083651">
            <w:r>
              <w:t>Kunt u</w:t>
            </w:r>
            <w:r w:rsidR="001856D0">
              <w:t xml:space="preserve"> aangeven met welke mate van zekerheid </w:t>
            </w:r>
            <w:r w:rsidR="0002528D">
              <w:t>en</w:t>
            </w:r>
            <w:r w:rsidR="001856D0">
              <w:t xml:space="preserve"> door welk overheidsbeleid de beno</w:t>
            </w:r>
            <w:r>
              <w:t>digde reducties voor het Parijs</w:t>
            </w:r>
            <w:r w:rsidR="001856D0">
              <w:t xml:space="preserve">akkoord en het door </w:t>
            </w:r>
            <w:r w:rsidR="0002528D">
              <w:t>u</w:t>
            </w:r>
            <w:r w:rsidR="001856D0">
              <w:t xml:space="preserve"> voorgestelde alternatief zullen worden gehaald, nu er niet wordt gekozen voor een emissieplafond?</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6</w:t>
            </w:r>
          </w:p>
        </w:tc>
        <w:tc>
          <w:tcPr>
            <w:tcW w:w="6521" w:type="dxa"/>
          </w:tcPr>
          <w:p w:rsidR="000303C1" w:rsidP="00083651" w:rsidRDefault="001856D0">
            <w:r>
              <w:t>Waarom is er niet gekozen voor krimp, als uit de plan-</w:t>
            </w:r>
            <w:r w:rsidR="00083651">
              <w:t>MER blijkt dat alleen het krimp</w:t>
            </w:r>
            <w:r>
              <w:t xml:space="preserve">scenario 'normeren' de doelstellingen </w:t>
            </w:r>
            <w:r w:rsidR="00083651">
              <w:t xml:space="preserve">van Parijs </w:t>
            </w:r>
            <w:r>
              <w:t>haalt?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7</w:t>
            </w:r>
          </w:p>
        </w:tc>
        <w:tc>
          <w:tcPr>
            <w:tcW w:w="6521" w:type="dxa"/>
          </w:tcPr>
          <w:p w:rsidR="000303C1" w:rsidP="000F16C0" w:rsidRDefault="00083651">
            <w:r>
              <w:t>Als</w:t>
            </w:r>
            <w:r w:rsidR="001856D0">
              <w:t xml:space="preserve"> in </w:t>
            </w:r>
            <w:r>
              <w:t>de</w:t>
            </w:r>
            <w:r w:rsidR="001856D0">
              <w:t xml:space="preserve"> plan-MER het scenario 'normeren' als enige van de </w:t>
            </w:r>
            <w:r>
              <w:t>vier</w:t>
            </w:r>
            <w:r w:rsidR="001856D0">
              <w:t xml:space="preserve"> criteria als goed uit de vergelijking komt, is dat dan niet het beste scenario?</w:t>
            </w:r>
            <w:r>
              <w:t xml:space="preserve"> Of telt economie zwaarder dan veiligheid</w:t>
            </w:r>
            <w:r w:rsidR="001856D0">
              <w:t>,</w:t>
            </w:r>
            <w:r w:rsidR="000F16C0">
              <w:t xml:space="preserve"> </w:t>
            </w:r>
            <w:r>
              <w:t>klimaat of leefomgeving</w:t>
            </w:r>
            <w:r w:rsidR="001856D0">
              <w: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8</w:t>
            </w:r>
          </w:p>
        </w:tc>
        <w:tc>
          <w:tcPr>
            <w:tcW w:w="6521" w:type="dxa"/>
          </w:tcPr>
          <w:p w:rsidR="000303C1" w:rsidRDefault="00083651">
            <w:r>
              <w:t>Betekent</w:t>
            </w:r>
            <w:r w:rsidR="001856D0">
              <w:t xml:space="preserve"> het uitsluiten van de luchtvaartsector van de Parijs-mechanismen, dat die emissie juridisch niet bestaat, dat andere sectoren de emissie van de luchtvaart moeten compenseren, of dat die emissiereductie met eigen regels door nationale overheden moet worden opgelegd aan de eigen luchtvaartsector?</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9</w:t>
            </w:r>
          </w:p>
        </w:tc>
        <w:tc>
          <w:tcPr>
            <w:tcW w:w="6521" w:type="dxa"/>
          </w:tcPr>
          <w:p w:rsidR="000303C1" w:rsidP="00083651" w:rsidRDefault="001856D0">
            <w:r>
              <w:t>Kunt u in beeld brengen hoe de luchtv</w:t>
            </w:r>
            <w:r w:rsidR="00083651">
              <w:t xml:space="preserve">aartsector wordt bevoordeeld ten opzichte van andere </w:t>
            </w:r>
            <w:r>
              <w:t>mobiliteitssectoren</w:t>
            </w:r>
            <w:r w:rsidR="00083651">
              <w:t>,</w:t>
            </w:r>
            <w:r>
              <w:t xml:space="preserve"> doordat deze nu niet direct onder de afspraken</w:t>
            </w:r>
            <w:r w:rsidR="00083651">
              <w:t xml:space="preserve"> van </w:t>
            </w:r>
            <w:r w:rsidR="00603CDB">
              <w:t xml:space="preserve">het </w:t>
            </w:r>
            <w:r w:rsidR="00083651">
              <w:t>Parijs</w:t>
            </w:r>
            <w:r w:rsidR="00603CDB">
              <w:t>akkoord</w:t>
            </w:r>
            <w:r>
              <w:t xml:space="preserve"> valt?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10</w:t>
            </w:r>
          </w:p>
        </w:tc>
        <w:tc>
          <w:tcPr>
            <w:tcW w:w="6521" w:type="dxa"/>
          </w:tcPr>
          <w:p w:rsidR="000303C1" w:rsidP="00314CDB" w:rsidRDefault="001856D0">
            <w:r>
              <w:t>Hoe zou een beleidssc</w:t>
            </w:r>
            <w:r w:rsidR="00314CDB">
              <w:t>enario voor de luchtvaart eruit</w:t>
            </w:r>
            <w:r>
              <w:t xml:space="preserve">zien als deze wel onder de Parijsafspraken zou vallen of als </w:t>
            </w:r>
            <w:r w:rsidR="00314CDB">
              <w:t>Nederland ervoor zou</w:t>
            </w:r>
            <w:r>
              <w:t xml:space="preserve"> kiezen om de sector zo te behandelen? Waarom is ervoor gekozen dit niet te onderzoeken?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11</w:t>
            </w:r>
          </w:p>
        </w:tc>
        <w:tc>
          <w:tcPr>
            <w:tcW w:w="6521" w:type="dxa"/>
          </w:tcPr>
          <w:p w:rsidR="000303C1" w:rsidRDefault="001856D0">
            <w:r>
              <w:t>Kunt u aangeven wat de realistisch te verwachten verbetering van de energ</w:t>
            </w:r>
            <w:r w:rsidR="00314CDB">
              <w:t>ieconversie van (groene) stroom</w:t>
            </w:r>
            <w:r>
              <w:t xml:space="preserve"> naar waterstof, naar synthetische kerosine is?</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12</w:t>
            </w:r>
          </w:p>
        </w:tc>
        <w:tc>
          <w:tcPr>
            <w:tcW w:w="6521" w:type="dxa"/>
          </w:tcPr>
          <w:p w:rsidR="000303C1" w:rsidRDefault="001856D0">
            <w:r>
              <w:t>Als we het huidige kerosineverbruik van Schiphol met synthetische kerosine zouden dekken</w:t>
            </w:r>
            <w:r w:rsidR="000F16C0">
              <w:t>, h</w:t>
            </w:r>
            <w:r>
              <w:t>oeveel windturbines dan wel km</w:t>
            </w:r>
            <w:r w:rsidRPr="00E53A87">
              <w:rPr>
                <w:vertAlign w:val="superscript"/>
              </w:rPr>
              <w:t>2</w:t>
            </w:r>
            <w:r>
              <w:t xml:space="preserve"> zonnepanelen zijn hier dan (ongeveer) voor nodig? Hoeveel meer is dat dan we nu gepland hebben?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13</w:t>
            </w:r>
          </w:p>
        </w:tc>
        <w:tc>
          <w:tcPr>
            <w:tcW w:w="6521" w:type="dxa"/>
          </w:tcPr>
          <w:p w:rsidR="000303C1" w:rsidRDefault="001856D0">
            <w:r>
              <w:t>Hoeveel elektriciteit is nodig voor een treinreis naar Parijs en hoeveel elektriciteit is nodig om synthetische brandstof voor een vliegreis naar Parijs mogelijk te maken?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14</w:t>
            </w:r>
          </w:p>
        </w:tc>
        <w:tc>
          <w:tcPr>
            <w:tcW w:w="6521" w:type="dxa"/>
          </w:tcPr>
          <w:p w:rsidR="000303C1" w:rsidRDefault="000F16C0">
            <w:r>
              <w:t>W</w:t>
            </w:r>
            <w:r w:rsidR="00603CDB">
              <w:t>elk deel van het huidige Nederlandse landbouwareaal is nodig, a</w:t>
            </w:r>
            <w:r w:rsidR="001856D0">
              <w:t>ls Nederland alle vertrekkende vliegtuigen van Schiphol voortaan volledig op biobrandstoffen zou laten vliegen?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15</w:t>
            </w:r>
          </w:p>
        </w:tc>
        <w:tc>
          <w:tcPr>
            <w:tcW w:w="6521" w:type="dxa"/>
          </w:tcPr>
          <w:p w:rsidR="000303C1" w:rsidP="000F16C0" w:rsidRDefault="001856D0">
            <w:r>
              <w:t>Als we 1 megawatt groene stroom inzetten voor personenmobiliteit</w:t>
            </w:r>
            <w:r w:rsidR="000F16C0">
              <w:t>, h</w:t>
            </w:r>
            <w:r>
              <w:t xml:space="preserve">oeveel reizigerskilometers zijn daarmee te maken per vliegtuig als we synthetische kerosine maken, of </w:t>
            </w:r>
            <w:r w:rsidR="00E53A87">
              <w:t xml:space="preserve">met </w:t>
            </w:r>
            <w:r>
              <w:t>de trein of de elektrische auto?</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16</w:t>
            </w:r>
          </w:p>
        </w:tc>
        <w:tc>
          <w:tcPr>
            <w:tcW w:w="6521" w:type="dxa"/>
          </w:tcPr>
          <w:p w:rsidR="000303C1" w:rsidP="00E53A87" w:rsidRDefault="001856D0">
            <w:r>
              <w:t>Heeft u bij de opdrachtverlening voor de plan-MER ook gevraagd om een krimp</w:t>
            </w:r>
            <w:r w:rsidR="00E53A87">
              <w:t>scenario, o</w:t>
            </w:r>
            <w:r>
              <w:t xml:space="preserve">f een scenario dat een route </w:t>
            </w:r>
            <w:r w:rsidR="00E53A87">
              <w:t>voo</w:t>
            </w:r>
            <w:r>
              <w:t xml:space="preserve">r </w:t>
            </w:r>
            <w:r w:rsidR="00E53A87">
              <w:t xml:space="preserve">de </w:t>
            </w:r>
            <w:r>
              <w:t>luchtvaart binnen de klimaatgrenzen tot uitgangspunt had?</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17</w:t>
            </w:r>
          </w:p>
        </w:tc>
        <w:tc>
          <w:tcPr>
            <w:tcW w:w="6521" w:type="dxa"/>
          </w:tcPr>
          <w:p w:rsidR="000303C1" w:rsidRDefault="001856D0">
            <w:r>
              <w:t xml:space="preserve">Kunt u aangeven wat de jaarlijkse kosten </w:t>
            </w:r>
            <w:r w:rsidR="00E53A87">
              <w:t>zijn van een niet-operationele l</w:t>
            </w:r>
            <w:r>
              <w:t>uchthaven Lelystad die nog jarenlang op afstel wacht?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18</w:t>
            </w:r>
          </w:p>
        </w:tc>
        <w:tc>
          <w:tcPr>
            <w:tcW w:w="6521" w:type="dxa"/>
          </w:tcPr>
          <w:p w:rsidR="000303C1" w:rsidRDefault="001856D0">
            <w:r>
              <w:t>Wat is het vooruitzicht voor Lelystad Airport, nu Schiphol nog vele jaren onder de nu vergunde maximale capaciteit blijft?</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19</w:t>
            </w:r>
          </w:p>
        </w:tc>
        <w:tc>
          <w:tcPr>
            <w:tcW w:w="6521" w:type="dxa"/>
          </w:tcPr>
          <w:p w:rsidR="000303C1" w:rsidP="00E53A87" w:rsidRDefault="001856D0">
            <w:r>
              <w:t>Hoezo wordt Lelystad Airport als gegeven beschouwd, terwijl het definitieve besluit nog niet is genomen en er geen Kamermeerderheid voo</w:t>
            </w:r>
            <w:r w:rsidR="00E53A87">
              <w:t>r is? Tot welke andere keuzes of</w:t>
            </w:r>
            <w:r>
              <w:t xml:space="preserve"> opties had de </w:t>
            </w:r>
            <w:r w:rsidR="00E53A87">
              <w:t>L</w:t>
            </w:r>
            <w:r>
              <w:t xml:space="preserve">uchtvaartnota geleid, als er niet op voorhand van Lelystad </w:t>
            </w:r>
            <w:r w:rsidR="00E53A87">
              <w:t xml:space="preserve">Airport </w:t>
            </w:r>
            <w:r>
              <w:t>was uitgegaan?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20</w:t>
            </w:r>
          </w:p>
        </w:tc>
        <w:tc>
          <w:tcPr>
            <w:tcW w:w="6521" w:type="dxa"/>
          </w:tcPr>
          <w:p w:rsidR="000303C1" w:rsidRDefault="001856D0">
            <w:r>
              <w:t xml:space="preserve">Welke concrete beleids- of veldinitiatieven op </w:t>
            </w:r>
            <w:r w:rsidR="00E53A87">
              <w:t xml:space="preserve">het </w:t>
            </w:r>
            <w:r>
              <w:t xml:space="preserve">gebied van werkomstandigheden van luchtvaartpersoneel ondersteunt of initieert de </w:t>
            </w:r>
            <w:r w:rsidR="00603CDB">
              <w:t>u</w:t>
            </w:r>
            <w:r>
              <w:t xml:space="preserve"> op nationaal en internationaal niveau om de vliegveiligheid te waarborgen?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21</w:t>
            </w:r>
          </w:p>
        </w:tc>
        <w:tc>
          <w:tcPr>
            <w:tcW w:w="6521" w:type="dxa"/>
          </w:tcPr>
          <w:p w:rsidR="000303C1" w:rsidRDefault="001856D0">
            <w:r>
              <w:t>Welke aanbevelingen uit d</w:t>
            </w:r>
            <w:r w:rsidR="004D5D4E">
              <w:t xml:space="preserve">e Europese luchtvaartstrategie </w:t>
            </w:r>
            <w:r>
              <w:t xml:space="preserve">Maintaining and </w:t>
            </w:r>
            <w:r w:rsidR="004D5D4E">
              <w:t>promoting high social standards (maart 2019) zijn in de L</w:t>
            </w:r>
            <w:r>
              <w:t>uchtvaartnota 2020-2050 opgenomen?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22</w:t>
            </w:r>
          </w:p>
        </w:tc>
        <w:tc>
          <w:tcPr>
            <w:tcW w:w="6521" w:type="dxa"/>
          </w:tcPr>
          <w:p w:rsidR="000303C1" w:rsidRDefault="001856D0">
            <w:r>
              <w:t>Hoe verhoud</w:t>
            </w:r>
            <w:r w:rsidR="004D5D4E">
              <w:t>t</w:t>
            </w:r>
            <w:r>
              <w:t xml:space="preserve"> de roadmap 2023-2035 zich tot de herindeling van het luchtruim?</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23</w:t>
            </w:r>
          </w:p>
        </w:tc>
        <w:tc>
          <w:tcPr>
            <w:tcW w:w="6521" w:type="dxa"/>
          </w:tcPr>
          <w:p w:rsidR="000303C1" w:rsidRDefault="004D5D4E">
            <w:r>
              <w:t>Kunt u</w:t>
            </w:r>
            <w:r w:rsidR="001856D0">
              <w:t xml:space="preserve"> uitleggen/toelichtten hoe een bijmengverplichting van 7% leidt tot minder vliegbewegingen? Is dit een gevolg van hogere prijzen? Wat zou het effect zijn van een kerosineaccijns?</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24</w:t>
            </w:r>
          </w:p>
        </w:tc>
        <w:tc>
          <w:tcPr>
            <w:tcW w:w="6521" w:type="dxa"/>
          </w:tcPr>
          <w:p w:rsidR="000303C1" w:rsidRDefault="001856D0">
            <w:r>
              <w:t>Waarom worden er geen extra maatregelen genomen om de NO</w:t>
            </w:r>
            <w:r w:rsidRPr="004D5D4E">
              <w:rPr>
                <w:vertAlign w:val="subscript"/>
              </w:rPr>
              <w:t>x</w:t>
            </w:r>
            <w:r w:rsidR="00603CDB">
              <w:t xml:space="preserve">-emissies </w:t>
            </w:r>
            <w:r>
              <w:t>en fijnstof terug te dringen?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25</w:t>
            </w:r>
          </w:p>
        </w:tc>
        <w:tc>
          <w:tcPr>
            <w:tcW w:w="6521" w:type="dxa"/>
          </w:tcPr>
          <w:p w:rsidR="000303C1" w:rsidRDefault="004D5D4E">
            <w:r>
              <w:t>Kunt u</w:t>
            </w:r>
            <w:r w:rsidR="001856D0">
              <w:t xml:space="preserve"> toelichten/voorrekenen hoe de doelstellingen uit het </w:t>
            </w:r>
            <w:r w:rsidR="00603CDB">
              <w:t>K</w:t>
            </w:r>
            <w:r w:rsidR="001856D0">
              <w:t>limaatakkoord voor 2030 in lijn zijn te brengen met een groei naar 650.000 vluchten?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26</w:t>
            </w:r>
          </w:p>
        </w:tc>
        <w:tc>
          <w:tcPr>
            <w:tcW w:w="6521" w:type="dxa"/>
          </w:tcPr>
          <w:p w:rsidR="000303C1" w:rsidRDefault="004D5D4E">
            <w:r>
              <w:t>Welke impact zou een CO</w:t>
            </w:r>
            <w:r w:rsidRPr="004D5D4E">
              <w:rPr>
                <w:vertAlign w:val="subscript"/>
              </w:rPr>
              <w:t>2</w:t>
            </w:r>
            <w:r>
              <w:t>-</w:t>
            </w:r>
            <w:r w:rsidR="001856D0">
              <w:t>plafond hebben op korte vluchten? En op lange?</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27</w:t>
            </w:r>
          </w:p>
        </w:tc>
        <w:tc>
          <w:tcPr>
            <w:tcW w:w="6521" w:type="dxa"/>
          </w:tcPr>
          <w:p w:rsidR="000303C1" w:rsidP="004D5D4E" w:rsidRDefault="001856D0">
            <w:r>
              <w:t xml:space="preserve">Kunt u de toegevoegde waarde van een Europese </w:t>
            </w:r>
            <w:r w:rsidR="004D5D4E">
              <w:t>versus</w:t>
            </w:r>
            <w:r>
              <w:t xml:space="preserve"> e</w:t>
            </w:r>
            <w:r w:rsidR="004D5D4E">
              <w:t>en intercontinentale vlucht in e</w:t>
            </w:r>
            <w:r>
              <w:t>uro's per ton CO</w:t>
            </w:r>
            <w:r w:rsidRPr="004D5D4E">
              <w:rPr>
                <w:vertAlign w:val="subscript"/>
              </w:rPr>
              <w:t>2</w:t>
            </w:r>
            <w:r>
              <w:t xml:space="preserve"> voor de Nederlandse economie uitdrukken?</w:t>
            </w:r>
          </w:p>
        </w:tc>
        <w:tc>
          <w:tcPr>
            <w:tcW w:w="850" w:type="dxa"/>
          </w:tcPr>
          <w:p w:rsidR="000303C1" w:rsidRDefault="000303C1">
            <w:pPr>
              <w:jc w:val="right"/>
            </w:pP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28</w:t>
            </w:r>
          </w:p>
        </w:tc>
        <w:tc>
          <w:tcPr>
            <w:tcW w:w="6521" w:type="dxa"/>
          </w:tcPr>
          <w:p w:rsidR="000303C1" w:rsidRDefault="001856D0">
            <w:r>
              <w:t xml:space="preserve">Waarom is het niet mogelijk deze koersaanpassing in één keer te maken, zeker met </w:t>
            </w:r>
            <w:r w:rsidR="004D5D4E">
              <w:t xml:space="preserve">het </w:t>
            </w:r>
            <w:r>
              <w:t>oog op de huidige omstandigheden</w:t>
            </w:r>
            <w:r w:rsidR="00972E36">
              <w:t>,</w:t>
            </w:r>
            <w:r>
              <w:t xml:space="preserve"> en dan de bijbehorende maatregelen gefaseerd uit te voeren?</w:t>
            </w:r>
          </w:p>
        </w:tc>
        <w:tc>
          <w:tcPr>
            <w:tcW w:w="850" w:type="dxa"/>
          </w:tcPr>
          <w:p w:rsidR="000303C1" w:rsidRDefault="000303C1">
            <w:pPr>
              <w:jc w:val="right"/>
            </w:pP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29</w:t>
            </w:r>
          </w:p>
        </w:tc>
        <w:tc>
          <w:tcPr>
            <w:tcW w:w="6521" w:type="dxa"/>
          </w:tcPr>
          <w:p w:rsidR="000303C1" w:rsidRDefault="001856D0">
            <w:r>
              <w:t>Hoe zwaar laat u de bijdragen vanuit</w:t>
            </w:r>
            <w:r w:rsidR="00972E36">
              <w:t xml:space="preserve"> de zwaar getroffen omliggende </w:t>
            </w:r>
            <w:r>
              <w:t>Schi</w:t>
            </w:r>
            <w:r w:rsidR="00972E36">
              <w:t>phol-gemeenten</w:t>
            </w:r>
            <w:r>
              <w:t xml:space="preserve"> meewegen? Waar kunnen we dit terugvinden in de concept-Luchtvaartnota?</w:t>
            </w:r>
          </w:p>
        </w:tc>
        <w:tc>
          <w:tcPr>
            <w:tcW w:w="850" w:type="dxa"/>
          </w:tcPr>
          <w:p w:rsidR="000303C1" w:rsidRDefault="000303C1">
            <w:pPr>
              <w:jc w:val="right"/>
            </w:pP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30</w:t>
            </w:r>
          </w:p>
        </w:tc>
        <w:tc>
          <w:tcPr>
            <w:tcW w:w="6521" w:type="dxa"/>
          </w:tcPr>
          <w:p w:rsidR="000303C1" w:rsidRDefault="001856D0">
            <w:r>
              <w:t>Welke invloed heeft de coronacrisis op de koerswijziging, en kan die mogelijk versneld worden?</w:t>
            </w:r>
          </w:p>
        </w:tc>
        <w:tc>
          <w:tcPr>
            <w:tcW w:w="850" w:type="dxa"/>
          </w:tcPr>
          <w:p w:rsidR="000303C1" w:rsidRDefault="000303C1">
            <w:pPr>
              <w:jc w:val="right"/>
            </w:pP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31</w:t>
            </w:r>
          </w:p>
        </w:tc>
        <w:tc>
          <w:tcPr>
            <w:tcW w:w="6521" w:type="dxa"/>
          </w:tcPr>
          <w:p w:rsidR="000303C1" w:rsidRDefault="001856D0">
            <w:r>
              <w:t>Hoe zwaar wordt de input van omwonenden mee</w:t>
            </w:r>
            <w:r w:rsidR="00972E36">
              <w:t>gewo</w:t>
            </w:r>
            <w:r>
              <w:t>gen bij geluid</w:t>
            </w:r>
            <w:r w:rsidR="000F16C0">
              <w:t>s</w:t>
            </w:r>
            <w:r>
              <w:t>hinder en gezondheidsrisico's, en w</w:t>
            </w:r>
            <w:r w:rsidR="00972E36">
              <w:t>aar staat dat beschreven in de L</w:t>
            </w:r>
            <w:r>
              <w:t>uchtvaartnota?</w:t>
            </w:r>
          </w:p>
        </w:tc>
        <w:tc>
          <w:tcPr>
            <w:tcW w:w="850" w:type="dxa"/>
          </w:tcPr>
          <w:p w:rsidR="000303C1" w:rsidRDefault="000303C1">
            <w:pPr>
              <w:jc w:val="right"/>
            </w:pP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32</w:t>
            </w:r>
          </w:p>
        </w:tc>
        <w:tc>
          <w:tcPr>
            <w:tcW w:w="6521" w:type="dxa"/>
          </w:tcPr>
          <w:p w:rsidR="000303C1" w:rsidRDefault="00972E36">
            <w:r>
              <w:t xml:space="preserve">Bent u voornemens om, </w:t>
            </w:r>
            <w:r w:rsidR="001856D0">
              <w:t xml:space="preserve">gezien de verwachte </w:t>
            </w:r>
            <w:r>
              <w:t>groei van onbemande luchtvaart,</w:t>
            </w:r>
            <w:r w:rsidR="001856D0">
              <w:t xml:space="preserve"> ook limieten/targets voor hinder</w:t>
            </w:r>
            <w:r>
              <w:t>,</w:t>
            </w:r>
            <w:r w:rsidR="001856D0">
              <w:t xml:space="preserve"> zoals geluidemissies</w:t>
            </w:r>
            <w:r>
              <w:t>,</w:t>
            </w:r>
            <w:r w:rsidR="001856D0">
              <w:t xml:space="preserve"> te gaan stellen? Wanneer kan dat worden verwacht?</w:t>
            </w:r>
          </w:p>
        </w:tc>
        <w:tc>
          <w:tcPr>
            <w:tcW w:w="850" w:type="dxa"/>
          </w:tcPr>
          <w:p w:rsidR="000303C1" w:rsidRDefault="000303C1">
            <w:pPr>
              <w:jc w:val="right"/>
            </w:pPr>
          </w:p>
        </w:tc>
        <w:tc>
          <w:tcPr>
            <w:tcW w:w="992" w:type="dxa"/>
          </w:tcPr>
          <w:p w:rsidR="000303C1" w:rsidRDefault="001856D0">
            <w:pPr>
              <w:jc w:val="right"/>
            </w:pPr>
            <w:r>
              <w:t>12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33</w:t>
            </w:r>
          </w:p>
        </w:tc>
        <w:tc>
          <w:tcPr>
            <w:tcW w:w="6521" w:type="dxa"/>
          </w:tcPr>
          <w:p w:rsidR="000303C1" w:rsidP="004B00A0" w:rsidRDefault="004B00A0">
            <w:r>
              <w:t>Kunt u tegen de achtergrond dat o</w:t>
            </w:r>
            <w:r w:rsidR="001856D0">
              <w:t>p bl</w:t>
            </w:r>
            <w:r w:rsidR="00603CDB">
              <w:t>adzijden</w:t>
            </w:r>
            <w:r w:rsidR="001856D0">
              <w:t xml:space="preserve"> 17 en 24 wordt aangegeven dat oog moet zijn voor arbeids- en rusttijden van vliegend personeel</w:t>
            </w:r>
            <w:r>
              <w:t>, toelichten</w:t>
            </w:r>
            <w:r w:rsidR="001856D0">
              <w:t xml:space="preserve"> wat daar</w:t>
            </w:r>
            <w:r>
              <w:t>bij</w:t>
            </w:r>
            <w:r w:rsidR="001856D0">
              <w:t xml:space="preserve"> voor </w:t>
            </w:r>
            <w:r>
              <w:t>u</w:t>
            </w:r>
            <w:r w:rsidR="001856D0">
              <w:t xml:space="preserve"> de belangrijkste uitgangspunten zijn en wat dit betekent voor concrete vervolgacties, maatregelen en/of overheidsbeleid?</w:t>
            </w:r>
          </w:p>
        </w:tc>
        <w:tc>
          <w:tcPr>
            <w:tcW w:w="850" w:type="dxa"/>
          </w:tcPr>
          <w:p w:rsidR="000303C1" w:rsidRDefault="000303C1">
            <w:pPr>
              <w:jc w:val="right"/>
            </w:pPr>
          </w:p>
        </w:tc>
        <w:tc>
          <w:tcPr>
            <w:tcW w:w="992" w:type="dxa"/>
          </w:tcPr>
          <w:p w:rsidR="000303C1" w:rsidRDefault="001856D0">
            <w:pPr>
              <w:jc w:val="right"/>
            </w:pPr>
            <w:r>
              <w:t>17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34</w:t>
            </w:r>
          </w:p>
        </w:tc>
        <w:tc>
          <w:tcPr>
            <w:tcW w:w="6521" w:type="dxa"/>
          </w:tcPr>
          <w:p w:rsidR="000303C1" w:rsidRDefault="009E1B21">
            <w:r>
              <w:t>Kunt u</w:t>
            </w:r>
            <w:r w:rsidR="001856D0">
              <w:t xml:space="preserve"> toelichten welke (veld)partijen (mogelijk) bij de expertgroep luchtveiligheid betrokken worden?</w:t>
            </w:r>
          </w:p>
        </w:tc>
        <w:tc>
          <w:tcPr>
            <w:tcW w:w="850" w:type="dxa"/>
          </w:tcPr>
          <w:p w:rsidR="000303C1" w:rsidRDefault="000303C1">
            <w:pPr>
              <w:jc w:val="right"/>
            </w:pPr>
          </w:p>
        </w:tc>
        <w:tc>
          <w:tcPr>
            <w:tcW w:w="992" w:type="dxa"/>
          </w:tcPr>
          <w:p w:rsidR="000303C1" w:rsidRDefault="001856D0">
            <w:pPr>
              <w:jc w:val="right"/>
            </w:pPr>
            <w:r>
              <w:t>19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35</w:t>
            </w:r>
          </w:p>
        </w:tc>
        <w:tc>
          <w:tcPr>
            <w:tcW w:w="6521" w:type="dxa"/>
          </w:tcPr>
          <w:p w:rsidR="000303C1" w:rsidP="009E1B21" w:rsidRDefault="001856D0">
            <w:r>
              <w:t xml:space="preserve">Welke nieuwe of bestaande vraagstukken identificeert </w:t>
            </w:r>
            <w:r w:rsidR="009E1B21">
              <w:t>u</w:t>
            </w:r>
            <w:r>
              <w:t xml:space="preserve"> nog meer op </w:t>
            </w:r>
            <w:r w:rsidR="009E1B21">
              <w:t xml:space="preserve">het </w:t>
            </w:r>
            <w:r>
              <w:t>gebied van arbeidsomstandigheden in de luchtvaart?</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36</w:t>
            </w:r>
          </w:p>
        </w:tc>
        <w:tc>
          <w:tcPr>
            <w:tcW w:w="6521" w:type="dxa"/>
          </w:tcPr>
          <w:p w:rsidR="000303C1" w:rsidRDefault="009E1B21">
            <w:r>
              <w:t>Kunt u</w:t>
            </w:r>
            <w:r w:rsidR="001856D0">
              <w:t xml:space="preserve"> toelichten waarom toezicht en handhaving als speerpunt is geformuleerd en wat de concrete aanleiding van dit speerpunt is?</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37</w:t>
            </w:r>
          </w:p>
        </w:tc>
        <w:tc>
          <w:tcPr>
            <w:tcW w:w="6521" w:type="dxa"/>
          </w:tcPr>
          <w:p w:rsidR="000303C1" w:rsidP="009E1B21" w:rsidRDefault="001856D0">
            <w:r>
              <w:t>Val</w:t>
            </w:r>
            <w:r w:rsidR="009E1B21">
              <w:t>t onder het speerpunt toezicht en</w:t>
            </w:r>
            <w:r>
              <w:t xml:space="preserve"> handhaving ook het waarborgen dat ondernemingen zich niet aan adequaat toezicht en sociale normen of regelgeving onttrekken door hun rechtspersoon en contracten over meerder</w:t>
            </w:r>
            <w:r w:rsidR="009E1B21">
              <w:t>e landen te verspreiden? Zo nee</w:t>
            </w:r>
            <w:r>
              <w:t xml:space="preserve">, gaat </w:t>
            </w:r>
            <w:r w:rsidR="009E1B21">
              <w:t>u</w:t>
            </w:r>
            <w:r>
              <w:t xml:space="preserve"> daar op andere wijze concreet invulling aan geven?</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38</w:t>
            </w:r>
          </w:p>
        </w:tc>
        <w:tc>
          <w:tcPr>
            <w:tcW w:w="6521" w:type="dxa"/>
          </w:tcPr>
          <w:p w:rsidR="000303C1" w:rsidP="009E1B21" w:rsidRDefault="009E1B21">
            <w:r>
              <w:t>Is het risico</w:t>
            </w:r>
            <w:r w:rsidR="001856D0">
              <w:t xml:space="preserve"> van het grensoverschrijdende karakter van luchtvaart en daarmee </w:t>
            </w:r>
            <w:r>
              <w:t xml:space="preserve">de </w:t>
            </w:r>
            <w:r w:rsidR="001856D0">
              <w:t xml:space="preserve">steeds fragielere relatie tussen </w:t>
            </w:r>
            <w:r>
              <w:t xml:space="preserve">de </w:t>
            </w:r>
            <w:r w:rsidR="001856D0">
              <w:t xml:space="preserve">officiële locatie van onderneming (AOC) en waar </w:t>
            </w:r>
            <w:r>
              <w:t xml:space="preserve">de </w:t>
            </w:r>
            <w:r w:rsidR="001856D0">
              <w:t xml:space="preserve">operatie daadwerkelijk plaatsvindt voor </w:t>
            </w:r>
            <w:r>
              <w:t xml:space="preserve">de </w:t>
            </w:r>
            <w:r w:rsidR="001856D0">
              <w:t xml:space="preserve">positie </w:t>
            </w:r>
            <w:r>
              <w:t xml:space="preserve">van </w:t>
            </w:r>
            <w:r w:rsidR="001856D0">
              <w:t>werknemer</w:t>
            </w:r>
            <w:r>
              <w:t>s</w:t>
            </w:r>
            <w:r w:rsidR="001856D0">
              <w:t xml:space="preserve"> actief in luchtvaart, </w:t>
            </w:r>
            <w:r>
              <w:t xml:space="preserve">ook </w:t>
            </w:r>
            <w:r w:rsidR="001856D0">
              <w:t xml:space="preserve">een speerpunt voor </w:t>
            </w:r>
            <w:r>
              <w:t>u</w:t>
            </w:r>
            <w:r w:rsidR="001856D0">
              <w:t>?</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39</w:t>
            </w:r>
          </w:p>
        </w:tc>
        <w:tc>
          <w:tcPr>
            <w:tcW w:w="6521" w:type="dxa"/>
          </w:tcPr>
          <w:p w:rsidR="000303C1" w:rsidP="009E1B21" w:rsidRDefault="001856D0">
            <w:r>
              <w:t xml:space="preserve">Kan worden toegelicht wat meer samenwerking en intensivering betekent bij het speerpunt toezicht </w:t>
            </w:r>
            <w:r w:rsidR="009E1B21">
              <w:t>en</w:t>
            </w:r>
            <w:r>
              <w:t xml:space="preserve"> handhaving?</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40</w:t>
            </w:r>
          </w:p>
        </w:tc>
        <w:tc>
          <w:tcPr>
            <w:tcW w:w="6521" w:type="dxa"/>
          </w:tcPr>
          <w:p w:rsidR="000303C1" w:rsidP="009E1B21" w:rsidRDefault="001856D0">
            <w:r>
              <w:t>Onder we</w:t>
            </w:r>
            <w:r w:rsidR="009E1B21">
              <w:t>lk speerpunt,</w:t>
            </w:r>
            <w:r>
              <w:t xml:space="preserve"> gefo</w:t>
            </w:r>
            <w:r w:rsidR="009E1B21">
              <w:t>rmuleerd onder paragraaf 2.3.5,</w:t>
            </w:r>
            <w:r>
              <w:t xml:space="preserve"> valt het stellen van Europese sociale vestigingseisen in de luchtvaart volgens </w:t>
            </w:r>
            <w:r w:rsidR="009E1B21">
              <w:t>u</w:t>
            </w:r>
            <w:r>
              <w:t xml:space="preserve">? Hoe ver staat het met het stellen van sociale vestigingseisen bij </w:t>
            </w:r>
            <w:r w:rsidR="009E1B21">
              <w:t xml:space="preserve">de </w:t>
            </w:r>
            <w:r>
              <w:t xml:space="preserve">modernisering </w:t>
            </w:r>
            <w:r w:rsidR="009E1B21">
              <w:t>van het Europe</w:t>
            </w:r>
            <w:r>
              <w:t>s</w:t>
            </w:r>
            <w:r w:rsidR="009E1B21">
              <w:t>e</w:t>
            </w:r>
            <w:r>
              <w:t xml:space="preserve"> luchtvaartbeleid?</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41</w:t>
            </w:r>
          </w:p>
        </w:tc>
        <w:tc>
          <w:tcPr>
            <w:tcW w:w="6521" w:type="dxa"/>
          </w:tcPr>
          <w:p w:rsidR="000303C1" w:rsidP="009E1B21" w:rsidRDefault="001856D0">
            <w:r>
              <w:t xml:space="preserve">Kan concreter gemaakt worden hoe de uitbreiding </w:t>
            </w:r>
            <w:r w:rsidR="009E1B21">
              <w:t xml:space="preserve">van </w:t>
            </w:r>
            <w:r>
              <w:t xml:space="preserve">kennis en capaciteit bij de </w:t>
            </w:r>
            <w:r w:rsidR="009E1B21">
              <w:t>Inspectie Leefomgeving en Transport (</w:t>
            </w:r>
            <w:r>
              <w:t>ILT</w:t>
            </w:r>
            <w:r w:rsidR="009E1B21">
              <w:t>)</w:t>
            </w:r>
            <w:r>
              <w:t xml:space="preserve"> eruitziet en wat de planning</w:t>
            </w:r>
            <w:r w:rsidR="009E1B21">
              <w:t xml:space="preserve"> hiervoor</w:t>
            </w:r>
            <w:r>
              <w:t xml:space="preserve"> is?</w:t>
            </w:r>
          </w:p>
        </w:tc>
        <w:tc>
          <w:tcPr>
            <w:tcW w:w="850" w:type="dxa"/>
          </w:tcPr>
          <w:p w:rsidR="000303C1" w:rsidRDefault="000303C1">
            <w:pPr>
              <w:jc w:val="right"/>
            </w:pP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42</w:t>
            </w:r>
          </w:p>
        </w:tc>
        <w:tc>
          <w:tcPr>
            <w:tcW w:w="6521" w:type="dxa"/>
          </w:tcPr>
          <w:p w:rsidR="000303C1" w:rsidRDefault="001856D0">
            <w:r>
              <w:t xml:space="preserve">Is overwogen om bij het aantrekkelijker maken van vervoer over </w:t>
            </w:r>
            <w:r w:rsidR="009E1B21">
              <w:t xml:space="preserve">het </w:t>
            </w:r>
            <w:r>
              <w:t xml:space="preserve">spoor en </w:t>
            </w:r>
            <w:r w:rsidR="009E1B21">
              <w:t xml:space="preserve">de </w:t>
            </w:r>
            <w:r>
              <w:t>weg, dit vooral relatief aantrekkelijk te maken doo</w:t>
            </w:r>
            <w:r w:rsidR="009E1B21">
              <w:t>r b</w:t>
            </w:r>
            <w:r w:rsidR="00CE04E7">
              <w:t>ijvoorbeeld</w:t>
            </w:r>
            <w:r w:rsidR="009E1B21">
              <w:t xml:space="preserve"> belasting te heffen</w:t>
            </w:r>
            <w:r>
              <w:t xml:space="preserve"> op vliegtickets en kerosine?</w:t>
            </w:r>
          </w:p>
        </w:tc>
        <w:tc>
          <w:tcPr>
            <w:tcW w:w="850" w:type="dxa"/>
          </w:tcPr>
          <w:p w:rsidR="000303C1" w:rsidRDefault="000303C1">
            <w:pPr>
              <w:jc w:val="right"/>
            </w:pPr>
          </w:p>
        </w:tc>
        <w:tc>
          <w:tcPr>
            <w:tcW w:w="992" w:type="dxa"/>
          </w:tcPr>
          <w:p w:rsidR="000303C1" w:rsidRDefault="001856D0">
            <w:pPr>
              <w:jc w:val="right"/>
            </w:pPr>
            <w:r>
              <w:t>27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43</w:t>
            </w:r>
          </w:p>
        </w:tc>
        <w:tc>
          <w:tcPr>
            <w:tcW w:w="6521" w:type="dxa"/>
          </w:tcPr>
          <w:p w:rsidR="000303C1" w:rsidP="000F16C0" w:rsidRDefault="00CE04E7">
            <w:r>
              <w:t>Wat is de totale klimaatschade, a</w:t>
            </w:r>
            <w:r w:rsidR="001856D0">
              <w:t xml:space="preserve">ls voor korte afstanden meer gebruik wordt gemaakt van </w:t>
            </w:r>
            <w:r w:rsidR="009E1B21">
              <w:t xml:space="preserve">de </w:t>
            </w:r>
            <w:r w:rsidR="001856D0">
              <w:t xml:space="preserve">weg en </w:t>
            </w:r>
            <w:r w:rsidR="009E1B21">
              <w:t xml:space="preserve">het </w:t>
            </w:r>
            <w:r w:rsidR="001856D0">
              <w:t xml:space="preserve">spoor om </w:t>
            </w:r>
            <w:r w:rsidR="009E1B21">
              <w:t>zo ruimte te creëren voor lange</w:t>
            </w:r>
            <w:r w:rsidR="000F16C0">
              <w:t>afstandsvluchten</w:t>
            </w:r>
            <w:r w:rsidR="001856D0">
              <w:t>?</w:t>
            </w:r>
          </w:p>
        </w:tc>
        <w:tc>
          <w:tcPr>
            <w:tcW w:w="850" w:type="dxa"/>
          </w:tcPr>
          <w:p w:rsidR="000303C1" w:rsidRDefault="000303C1">
            <w:pPr>
              <w:jc w:val="right"/>
            </w:pPr>
          </w:p>
        </w:tc>
        <w:tc>
          <w:tcPr>
            <w:tcW w:w="992" w:type="dxa"/>
          </w:tcPr>
          <w:p w:rsidR="000303C1" w:rsidRDefault="001856D0">
            <w:pPr>
              <w:jc w:val="right"/>
            </w:pPr>
            <w:r>
              <w:t>27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44</w:t>
            </w:r>
          </w:p>
        </w:tc>
        <w:tc>
          <w:tcPr>
            <w:tcW w:w="6521" w:type="dxa"/>
          </w:tcPr>
          <w:p w:rsidR="000303C1" w:rsidRDefault="001856D0">
            <w:r>
              <w:t>Hoe definieert u "draagvlak in de regio" voor regionale luchthavens?  En waarom is dat alleen nodig voor regionale luchthavens?</w:t>
            </w:r>
          </w:p>
        </w:tc>
        <w:tc>
          <w:tcPr>
            <w:tcW w:w="850" w:type="dxa"/>
          </w:tcPr>
          <w:p w:rsidR="000303C1" w:rsidRDefault="000303C1">
            <w:pPr>
              <w:jc w:val="right"/>
            </w:pPr>
          </w:p>
        </w:tc>
        <w:tc>
          <w:tcPr>
            <w:tcW w:w="992" w:type="dxa"/>
          </w:tcPr>
          <w:p w:rsidR="000303C1" w:rsidRDefault="001856D0">
            <w:pPr>
              <w:jc w:val="right"/>
            </w:pPr>
            <w:r>
              <w:t>27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45</w:t>
            </w:r>
          </w:p>
        </w:tc>
        <w:tc>
          <w:tcPr>
            <w:tcW w:w="6521" w:type="dxa"/>
          </w:tcPr>
          <w:p w:rsidR="000303C1" w:rsidRDefault="001856D0">
            <w:r>
              <w:t xml:space="preserve">, </w:t>
            </w:r>
            <w:r w:rsidR="00CE04E7">
              <w:t>W</w:t>
            </w:r>
            <w:r>
              <w:t>at is de netwerkbehoefte van de regio Flevoland aan vakantievluchten naar Zuid-Europa</w:t>
            </w:r>
            <w:r w:rsidR="00CE04E7">
              <w:t>, als regionale luchthavens de netwerkkwaliteit van hun regio moeten versterken</w:t>
            </w:r>
            <w:r>
              <w:t>?</w:t>
            </w:r>
          </w:p>
        </w:tc>
        <w:tc>
          <w:tcPr>
            <w:tcW w:w="850" w:type="dxa"/>
          </w:tcPr>
          <w:p w:rsidR="000303C1" w:rsidRDefault="000303C1">
            <w:pPr>
              <w:jc w:val="right"/>
            </w:pPr>
          </w:p>
        </w:tc>
        <w:tc>
          <w:tcPr>
            <w:tcW w:w="992" w:type="dxa"/>
          </w:tcPr>
          <w:p w:rsidR="000303C1" w:rsidRDefault="001856D0">
            <w:pPr>
              <w:jc w:val="right"/>
            </w:pPr>
            <w:r>
              <w:t>36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46</w:t>
            </w:r>
          </w:p>
        </w:tc>
        <w:tc>
          <w:tcPr>
            <w:tcW w:w="6521" w:type="dxa"/>
          </w:tcPr>
          <w:p w:rsidR="000303C1" w:rsidRDefault="001856D0">
            <w:r>
              <w:t>Welke inspraak hebben de regio's in de routekeuzes van hun regionale luchthavens? Wat als de regio van mening is dat een bepaalde route niets toevoegt voor die regio?</w:t>
            </w:r>
          </w:p>
        </w:tc>
        <w:tc>
          <w:tcPr>
            <w:tcW w:w="850" w:type="dxa"/>
          </w:tcPr>
          <w:p w:rsidR="000303C1" w:rsidRDefault="000303C1">
            <w:pPr>
              <w:jc w:val="right"/>
            </w:pPr>
          </w:p>
        </w:tc>
        <w:tc>
          <w:tcPr>
            <w:tcW w:w="992" w:type="dxa"/>
          </w:tcPr>
          <w:p w:rsidR="000303C1" w:rsidRDefault="001856D0">
            <w:pPr>
              <w:jc w:val="right"/>
            </w:pPr>
            <w:r>
              <w:t>38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47</w:t>
            </w:r>
          </w:p>
        </w:tc>
        <w:tc>
          <w:tcPr>
            <w:tcW w:w="6521" w:type="dxa"/>
          </w:tcPr>
          <w:p w:rsidR="000303C1" w:rsidRDefault="001856D0">
            <w:r>
              <w:t xml:space="preserve">Hoe worden de bevindingen van het </w:t>
            </w:r>
            <w:r w:rsidR="009E1B21">
              <w:t>Rijksinstituut voor Volksgezondheid en Milieu (</w:t>
            </w:r>
            <w:r>
              <w:t>RIVM</w:t>
            </w:r>
            <w:r w:rsidR="009E1B21">
              <w:t>)</w:t>
            </w:r>
            <w:r>
              <w:t xml:space="preserve"> met betrekking tot het effect van (ultra)fijnstof op de gezondheid meegewogen in deze nota?</w:t>
            </w:r>
          </w:p>
        </w:tc>
        <w:tc>
          <w:tcPr>
            <w:tcW w:w="850" w:type="dxa"/>
          </w:tcPr>
          <w:p w:rsidR="000303C1" w:rsidRDefault="000303C1">
            <w:pPr>
              <w:jc w:val="right"/>
            </w:pP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48</w:t>
            </w:r>
          </w:p>
        </w:tc>
        <w:tc>
          <w:tcPr>
            <w:tcW w:w="6521" w:type="dxa"/>
          </w:tcPr>
          <w:p w:rsidR="000303C1" w:rsidRDefault="001856D0">
            <w:r>
              <w:t>Hoe worden de effecten van de verduurzamingsinnovaties gemeten, gevolgd en gehandhaafd?</w:t>
            </w:r>
          </w:p>
        </w:tc>
        <w:tc>
          <w:tcPr>
            <w:tcW w:w="850" w:type="dxa"/>
          </w:tcPr>
          <w:p w:rsidR="000303C1" w:rsidRDefault="000303C1">
            <w:pPr>
              <w:jc w:val="right"/>
            </w:pPr>
          </w:p>
        </w:tc>
        <w:tc>
          <w:tcPr>
            <w:tcW w:w="992" w:type="dxa"/>
          </w:tcPr>
          <w:p w:rsidR="000303C1" w:rsidRDefault="001856D0">
            <w:pPr>
              <w:jc w:val="right"/>
            </w:pPr>
            <w:r>
              <w:t>59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49</w:t>
            </w:r>
          </w:p>
        </w:tc>
        <w:tc>
          <w:tcPr>
            <w:tcW w:w="6521" w:type="dxa"/>
          </w:tcPr>
          <w:p w:rsidR="000303C1" w:rsidRDefault="001856D0">
            <w:r>
              <w:t>Hoe worden de resultaten van technische vernieuwingen voorwaardelijk voor verdere groei? Wat als succes uitblijft? Volgt dan krimp?</w:t>
            </w:r>
          </w:p>
        </w:tc>
        <w:tc>
          <w:tcPr>
            <w:tcW w:w="850" w:type="dxa"/>
          </w:tcPr>
          <w:p w:rsidR="000303C1" w:rsidRDefault="000303C1">
            <w:pPr>
              <w:jc w:val="right"/>
            </w:pPr>
          </w:p>
        </w:tc>
        <w:tc>
          <w:tcPr>
            <w:tcW w:w="992" w:type="dxa"/>
          </w:tcPr>
          <w:p w:rsidR="000303C1" w:rsidRDefault="001856D0">
            <w:pPr>
              <w:jc w:val="right"/>
            </w:pPr>
            <w:r>
              <w:t>59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50</w:t>
            </w:r>
          </w:p>
        </w:tc>
        <w:tc>
          <w:tcPr>
            <w:tcW w:w="6521" w:type="dxa"/>
          </w:tcPr>
          <w:p w:rsidR="000303C1" w:rsidRDefault="00570487">
            <w:r>
              <w:t>Wat zijn deze heldere</w:t>
            </w:r>
            <w:r w:rsidR="001856D0">
              <w:t xml:space="preserve"> randvoorwaarden en op welke wijze wordt hieraan getoetst?</w:t>
            </w:r>
          </w:p>
        </w:tc>
        <w:tc>
          <w:tcPr>
            <w:tcW w:w="850" w:type="dxa"/>
          </w:tcPr>
          <w:p w:rsidR="000303C1" w:rsidRDefault="000303C1">
            <w:pPr>
              <w:jc w:val="right"/>
            </w:pPr>
          </w:p>
        </w:tc>
        <w:tc>
          <w:tcPr>
            <w:tcW w:w="992" w:type="dxa"/>
          </w:tcPr>
          <w:p w:rsidR="000303C1" w:rsidRDefault="001856D0">
            <w:pPr>
              <w:jc w:val="right"/>
            </w:pPr>
            <w:r>
              <w:t>71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51</w:t>
            </w:r>
          </w:p>
        </w:tc>
        <w:tc>
          <w:tcPr>
            <w:tcW w:w="6521" w:type="dxa"/>
          </w:tcPr>
          <w:p w:rsidR="000303C1" w:rsidRDefault="001856D0">
            <w:r>
              <w:t xml:space="preserve">Moet Schiphol eerst aan de oude afspraken over </w:t>
            </w:r>
            <w:r w:rsidR="00CE04E7">
              <w:t>onder andere</w:t>
            </w:r>
            <w:r>
              <w:t>. hinderbeperking uit het Aldersakkoord voldoen</w:t>
            </w:r>
            <w:r w:rsidR="00570487">
              <w:t>,</w:t>
            </w:r>
            <w:r>
              <w:t xml:space="preserve"> voordat het nieuwe uitgangspunt – gro</w:t>
            </w:r>
            <w:r w:rsidR="00570487">
              <w:t>ei verdienen onder voorwaarden –</w:t>
            </w:r>
            <w:r>
              <w:t xml:space="preserve"> van kracht wordt? Of vervallen alle oude verplichtingen?</w:t>
            </w:r>
          </w:p>
        </w:tc>
        <w:tc>
          <w:tcPr>
            <w:tcW w:w="850" w:type="dxa"/>
          </w:tcPr>
          <w:p w:rsidR="000303C1" w:rsidRDefault="000303C1">
            <w:pPr>
              <w:jc w:val="right"/>
            </w:pPr>
          </w:p>
        </w:tc>
        <w:tc>
          <w:tcPr>
            <w:tcW w:w="992" w:type="dxa"/>
          </w:tcPr>
          <w:p w:rsidR="000303C1" w:rsidRDefault="001856D0">
            <w:pPr>
              <w:jc w:val="right"/>
            </w:pPr>
            <w:r>
              <w:t>71</w:t>
            </w:r>
          </w:p>
        </w:tc>
        <w:tc>
          <w:tcPr>
            <w:tcW w:w="567" w:type="dxa"/>
            <w:tcBorders>
              <w:left w:val="nil"/>
            </w:tcBorders>
          </w:tcPr>
          <w:p w:rsidR="000303C1" w:rsidRDefault="001856D0">
            <w:pPr>
              <w:jc w:val="right"/>
            </w:pPr>
            <w:r>
              <w:t xml:space="preserve"> </w:t>
            </w:r>
          </w:p>
        </w:tc>
      </w:tr>
      <w:tr w:rsidR="000303C1" w:rsidTr="00E7153D">
        <w:tc>
          <w:tcPr>
            <w:tcW w:w="567" w:type="dxa"/>
          </w:tcPr>
          <w:p w:rsidRPr="000F16C0" w:rsidR="000303C1" w:rsidRDefault="001856D0">
            <w:r w:rsidRPr="000F16C0">
              <w:t>52</w:t>
            </w:r>
          </w:p>
        </w:tc>
        <w:tc>
          <w:tcPr>
            <w:tcW w:w="6521" w:type="dxa"/>
          </w:tcPr>
          <w:p w:rsidRPr="000F16C0" w:rsidR="000303C1" w:rsidP="003479D3" w:rsidRDefault="003479D3">
            <w:r w:rsidRPr="000F16C0">
              <w:t>Kunt u</w:t>
            </w:r>
            <w:r w:rsidRPr="000F16C0" w:rsidR="001856D0">
              <w:t xml:space="preserve"> toelichten wat de heldere voorwaarden zijn, en hoe die worden getoetst?</w:t>
            </w:r>
          </w:p>
        </w:tc>
        <w:tc>
          <w:tcPr>
            <w:tcW w:w="850" w:type="dxa"/>
          </w:tcPr>
          <w:p w:rsidRPr="000F16C0" w:rsidR="000303C1" w:rsidRDefault="000303C1">
            <w:pPr>
              <w:jc w:val="right"/>
            </w:pPr>
          </w:p>
        </w:tc>
        <w:tc>
          <w:tcPr>
            <w:tcW w:w="992" w:type="dxa"/>
          </w:tcPr>
          <w:p w:rsidRPr="000F16C0" w:rsidR="000303C1" w:rsidRDefault="001856D0">
            <w:pPr>
              <w:jc w:val="right"/>
            </w:pPr>
            <w:r w:rsidRPr="000F16C0">
              <w:t>71</w:t>
            </w:r>
          </w:p>
        </w:tc>
        <w:tc>
          <w:tcPr>
            <w:tcW w:w="567" w:type="dxa"/>
            <w:tcBorders>
              <w:left w:val="nil"/>
            </w:tcBorders>
          </w:tcPr>
          <w:p w:rsidR="000303C1" w:rsidRDefault="001856D0">
            <w:pPr>
              <w:jc w:val="right"/>
            </w:pPr>
            <w:r>
              <w:t xml:space="preserve"> </w:t>
            </w:r>
          </w:p>
        </w:tc>
      </w:tr>
      <w:tr w:rsidR="000303C1" w:rsidTr="00E7153D">
        <w:tc>
          <w:tcPr>
            <w:tcW w:w="567" w:type="dxa"/>
          </w:tcPr>
          <w:p w:rsidRPr="000F16C0" w:rsidR="000303C1" w:rsidRDefault="002D3BE5">
            <w:r>
              <w:t>53</w:t>
            </w:r>
          </w:p>
        </w:tc>
        <w:tc>
          <w:tcPr>
            <w:tcW w:w="6521" w:type="dxa"/>
          </w:tcPr>
          <w:p w:rsidR="000303C1" w:rsidRDefault="001856D0">
            <w:r>
              <w:t>Valt de besluitvorming over de parallelle Kaagbaan voor of na de Tweede Kamerverkiezingen van maart 2021?</w:t>
            </w:r>
          </w:p>
        </w:tc>
        <w:tc>
          <w:tcPr>
            <w:tcW w:w="850" w:type="dxa"/>
          </w:tcPr>
          <w:p w:rsidR="000303C1" w:rsidRDefault="000303C1">
            <w:pPr>
              <w:jc w:val="right"/>
            </w:pPr>
          </w:p>
        </w:tc>
        <w:tc>
          <w:tcPr>
            <w:tcW w:w="992" w:type="dxa"/>
          </w:tcPr>
          <w:p w:rsidR="000303C1" w:rsidRDefault="001856D0">
            <w:pPr>
              <w:jc w:val="right"/>
            </w:pPr>
            <w:r>
              <w:t>71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54</w:t>
            </w:r>
          </w:p>
        </w:tc>
        <w:tc>
          <w:tcPr>
            <w:tcW w:w="6521" w:type="dxa"/>
          </w:tcPr>
          <w:p w:rsidR="000303C1" w:rsidP="008B0914" w:rsidRDefault="008B0914">
            <w:r>
              <w:t>Kunt u</w:t>
            </w:r>
            <w:r w:rsidR="001856D0">
              <w:t xml:space="preserve"> aangeven tot welke fundamentele wijzigingen eerdere participatietrajecten rond luchtvaartontwikkelingen hebben geleid? Is participatie in </w:t>
            </w:r>
            <w:r>
              <w:t>uw</w:t>
            </w:r>
            <w:r w:rsidR="001856D0">
              <w:t xml:space="preserve"> ogen een bestuurlijk ritueel of heeft het betere besluitvorming tot doel?</w:t>
            </w:r>
          </w:p>
        </w:tc>
        <w:tc>
          <w:tcPr>
            <w:tcW w:w="850" w:type="dxa"/>
          </w:tcPr>
          <w:p w:rsidR="000303C1" w:rsidRDefault="000303C1">
            <w:pPr>
              <w:jc w:val="right"/>
            </w:pPr>
          </w:p>
        </w:tc>
        <w:tc>
          <w:tcPr>
            <w:tcW w:w="992" w:type="dxa"/>
          </w:tcPr>
          <w:p w:rsidR="000303C1" w:rsidRDefault="001856D0">
            <w:pPr>
              <w:jc w:val="right"/>
            </w:pPr>
            <w:r>
              <w:t>88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55</w:t>
            </w:r>
          </w:p>
        </w:tc>
        <w:tc>
          <w:tcPr>
            <w:tcW w:w="6521" w:type="dxa"/>
          </w:tcPr>
          <w:p w:rsidR="000303C1" w:rsidP="008B0914" w:rsidRDefault="001856D0">
            <w:r>
              <w:t>Geldt de mogelijkheid voor het indienen van direct beroep bij de bestuursrechter ook, met terugwerkende kracht, voor de Luchthavenbesluite</w:t>
            </w:r>
            <w:r w:rsidR="008B0914">
              <w:t>n voor Lelystad Airport? Zo nee, bent u bereid</w:t>
            </w:r>
            <w:r>
              <w:t xml:space="preserve"> hiervoor overgangsrecht te creëren?</w:t>
            </w:r>
          </w:p>
        </w:tc>
        <w:tc>
          <w:tcPr>
            <w:tcW w:w="850" w:type="dxa"/>
          </w:tcPr>
          <w:p w:rsidR="000303C1" w:rsidRDefault="000303C1">
            <w:pPr>
              <w:jc w:val="right"/>
            </w:pPr>
          </w:p>
        </w:tc>
        <w:tc>
          <w:tcPr>
            <w:tcW w:w="992" w:type="dxa"/>
          </w:tcPr>
          <w:p w:rsidR="000303C1" w:rsidRDefault="001856D0">
            <w:pPr>
              <w:jc w:val="right"/>
            </w:pPr>
            <w:r>
              <w:t>90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56</w:t>
            </w:r>
          </w:p>
        </w:tc>
        <w:tc>
          <w:tcPr>
            <w:tcW w:w="6521" w:type="dxa"/>
          </w:tcPr>
          <w:p w:rsidR="000303C1" w:rsidRDefault="001856D0">
            <w:r>
              <w:t>Waar</w:t>
            </w:r>
            <w:r w:rsidR="008B0914">
              <w:t xml:space="preserve">om wordt er nu pas gewerkt aan </w:t>
            </w:r>
            <w:r>
              <w:t>goed toezicht door het vastleggen van duidelijke en hand</w:t>
            </w:r>
            <w:r w:rsidR="008B0914">
              <w:t>haafbare normen</w:t>
            </w:r>
            <w:r>
              <w:t>? Hoe zou u de huidige situatie omschrijven?</w:t>
            </w:r>
          </w:p>
        </w:tc>
        <w:tc>
          <w:tcPr>
            <w:tcW w:w="850" w:type="dxa"/>
          </w:tcPr>
          <w:p w:rsidR="000303C1" w:rsidRDefault="000303C1">
            <w:pPr>
              <w:jc w:val="right"/>
            </w:pPr>
          </w:p>
        </w:tc>
        <w:tc>
          <w:tcPr>
            <w:tcW w:w="992" w:type="dxa"/>
          </w:tcPr>
          <w:p w:rsidR="000303C1" w:rsidRDefault="001856D0">
            <w:pPr>
              <w:jc w:val="right"/>
            </w:pPr>
            <w:r>
              <w:t>96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57</w:t>
            </w:r>
          </w:p>
        </w:tc>
        <w:tc>
          <w:tcPr>
            <w:tcW w:w="6521" w:type="dxa"/>
          </w:tcPr>
          <w:p w:rsidR="000303C1" w:rsidRDefault="001856D0">
            <w:r>
              <w:t>Dreigt er weer een situatie te ontstaan waarbij een jarenlange overgang tussen monitoring en handhavingsstelsel voor jarenlange rechtsongelijkheid en niet afdwingbare regels</w:t>
            </w:r>
            <w:r w:rsidR="008B0914">
              <w:t xml:space="preserve"> zorgt</w:t>
            </w:r>
            <w:r>
              <w:t>? Hoe voorkomen we dat?</w:t>
            </w:r>
          </w:p>
        </w:tc>
        <w:tc>
          <w:tcPr>
            <w:tcW w:w="850" w:type="dxa"/>
          </w:tcPr>
          <w:p w:rsidR="000303C1" w:rsidRDefault="000303C1">
            <w:pPr>
              <w:jc w:val="right"/>
            </w:pPr>
          </w:p>
        </w:tc>
        <w:tc>
          <w:tcPr>
            <w:tcW w:w="992" w:type="dxa"/>
          </w:tcPr>
          <w:p w:rsidR="000303C1" w:rsidRDefault="001856D0">
            <w:pPr>
              <w:jc w:val="right"/>
            </w:pPr>
            <w:r>
              <w:t>96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58</w:t>
            </w:r>
          </w:p>
        </w:tc>
        <w:tc>
          <w:tcPr>
            <w:tcW w:w="6521" w:type="dxa"/>
          </w:tcPr>
          <w:p w:rsidR="000303C1" w:rsidP="00045F31" w:rsidRDefault="001856D0">
            <w:r>
              <w:t xml:space="preserve">Hoe waarborgt </w:t>
            </w:r>
            <w:r w:rsidR="00045F31">
              <w:t>u tegen de achtergrond van het feit dat momenteel anticiperend wordt gehandhaafd doordat het Nieuwe Normen en Handhavingsstelsel (NNHS) tot op heden niet juridisch is geïmplementeerd,-</w:t>
            </w:r>
            <w:r>
              <w:t xml:space="preserve"> nu de bescherming van omwonenden, al dan niet binnen het NNHS?</w:t>
            </w:r>
          </w:p>
        </w:tc>
        <w:tc>
          <w:tcPr>
            <w:tcW w:w="850" w:type="dxa"/>
          </w:tcPr>
          <w:p w:rsidR="000303C1" w:rsidRDefault="000303C1">
            <w:pPr>
              <w:jc w:val="right"/>
            </w:pPr>
          </w:p>
        </w:tc>
        <w:tc>
          <w:tcPr>
            <w:tcW w:w="992" w:type="dxa"/>
          </w:tcPr>
          <w:p w:rsidR="000303C1" w:rsidRDefault="001856D0">
            <w:pPr>
              <w:jc w:val="right"/>
            </w:pPr>
            <w:r>
              <w:t>96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59</w:t>
            </w:r>
          </w:p>
        </w:tc>
        <w:tc>
          <w:tcPr>
            <w:tcW w:w="6521" w:type="dxa"/>
          </w:tcPr>
          <w:p w:rsidR="000303C1" w:rsidRDefault="001856D0">
            <w:r>
              <w:t>Als de luchtvaartsector via het Omgevingsfonds gaat bijdragen aan meetsystemen, geldt dat dan ook met terugwerkende kracht voor systemen die reeds door lokale overheden of burgers zijn opgezet?</w:t>
            </w:r>
          </w:p>
        </w:tc>
        <w:tc>
          <w:tcPr>
            <w:tcW w:w="850" w:type="dxa"/>
          </w:tcPr>
          <w:p w:rsidR="000303C1" w:rsidRDefault="000303C1">
            <w:pPr>
              <w:jc w:val="right"/>
            </w:pPr>
          </w:p>
        </w:tc>
        <w:tc>
          <w:tcPr>
            <w:tcW w:w="992" w:type="dxa"/>
          </w:tcPr>
          <w:p w:rsidR="000303C1" w:rsidRDefault="001856D0">
            <w:pPr>
              <w:jc w:val="right"/>
            </w:pPr>
            <w:r>
              <w:t>100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60</w:t>
            </w:r>
          </w:p>
        </w:tc>
        <w:tc>
          <w:tcPr>
            <w:tcW w:w="6521" w:type="dxa"/>
          </w:tcPr>
          <w:p w:rsidR="00ED3C70" w:rsidP="00045F31" w:rsidRDefault="001856D0">
            <w:r>
              <w:t xml:space="preserve">Waarom heeft </w:t>
            </w:r>
            <w:r w:rsidR="00045F31">
              <w:t>u</w:t>
            </w:r>
            <w:r>
              <w:t xml:space="preserve"> het advies van de </w:t>
            </w:r>
            <w:r w:rsidR="00045F31">
              <w:t>Commissie voor de milieueffectrapportage (Commissie voor de m.e.r.)</w:t>
            </w:r>
            <w:r>
              <w:t xml:space="preserve"> om ook een stagnatie</w:t>
            </w:r>
            <w:r w:rsidR="00045F31">
              <w:t>- en een krimp</w:t>
            </w:r>
            <w:r>
              <w:t>scenario te onderzoeken</w:t>
            </w:r>
            <w:r w:rsidR="00045F31">
              <w:t>,</w:t>
            </w:r>
            <w:r>
              <w:t xml:space="preserve"> niet overgenomen?</w:t>
            </w:r>
          </w:p>
        </w:tc>
        <w:tc>
          <w:tcPr>
            <w:tcW w:w="850" w:type="dxa"/>
          </w:tcPr>
          <w:p w:rsidR="000303C1" w:rsidRDefault="000303C1">
            <w:pPr>
              <w:jc w:val="right"/>
            </w:pPr>
          </w:p>
        </w:tc>
        <w:tc>
          <w:tcPr>
            <w:tcW w:w="992" w:type="dxa"/>
          </w:tcPr>
          <w:p w:rsidR="000303C1" w:rsidRDefault="001856D0">
            <w:pPr>
              <w:jc w:val="right"/>
            </w:pPr>
            <w:r>
              <w:t>107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61</w:t>
            </w:r>
          </w:p>
        </w:tc>
        <w:tc>
          <w:tcPr>
            <w:tcW w:w="6521" w:type="dxa"/>
          </w:tcPr>
          <w:p w:rsidR="000303C1" w:rsidRDefault="00351864">
            <w:r>
              <w:t>Wat wordt bedoeld met “</w:t>
            </w:r>
            <w:r w:rsidR="001856D0">
              <w:t>De wijziging i</w:t>
            </w:r>
            <w:r>
              <w:t xml:space="preserve">n de omvang van stille perioden” </w:t>
            </w:r>
            <w:r w:rsidR="001856D0">
              <w:t>? Kunt u per Nederlandse luchthaven een gedetailleerd overzicht geven?</w:t>
            </w:r>
          </w:p>
        </w:tc>
        <w:tc>
          <w:tcPr>
            <w:tcW w:w="850" w:type="dxa"/>
          </w:tcPr>
          <w:p w:rsidR="000303C1" w:rsidRDefault="001856D0">
            <w:pPr>
              <w:jc w:val="right"/>
            </w:pPr>
            <w:r>
              <w:t>Nota van Antwoord. Betreffende zienswijzen op de NRD Luchtvaartnota 2020-2050</w:t>
            </w:r>
          </w:p>
        </w:tc>
        <w:tc>
          <w:tcPr>
            <w:tcW w:w="992" w:type="dxa"/>
          </w:tcPr>
          <w:p w:rsidR="000303C1" w:rsidRDefault="001856D0">
            <w:pPr>
              <w:jc w:val="right"/>
            </w:pPr>
            <w:r>
              <w:t>17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62</w:t>
            </w:r>
          </w:p>
        </w:tc>
        <w:tc>
          <w:tcPr>
            <w:tcW w:w="6521" w:type="dxa"/>
          </w:tcPr>
          <w:p w:rsidR="000303C1" w:rsidRDefault="001856D0">
            <w:r>
              <w:t>Welke krimpscenario</w:t>
            </w:r>
            <w:r w:rsidR="00351864">
              <w:t>’</w:t>
            </w:r>
            <w:r>
              <w:t>s zijn</w:t>
            </w:r>
            <w:r w:rsidR="00351864">
              <w:t xml:space="preserve"> </w:t>
            </w:r>
            <w:r w:rsidR="00045F31">
              <w:t>onderzocht in het kader van de L</w:t>
            </w:r>
            <w:r>
              <w:t>uchtvaartnota?</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63</w:t>
            </w:r>
          </w:p>
        </w:tc>
        <w:tc>
          <w:tcPr>
            <w:tcW w:w="6521" w:type="dxa"/>
          </w:tcPr>
          <w:p w:rsidR="000303C1" w:rsidRDefault="001856D0">
            <w:r>
              <w:t>Waarom staan er geen serieus uit</w:t>
            </w:r>
            <w:r w:rsidR="006F5587">
              <w:t>gewerkte krimpscenario's in de L</w:t>
            </w:r>
            <w:r>
              <w:t>uchtvaartnota?</w:t>
            </w:r>
          </w:p>
        </w:tc>
        <w:tc>
          <w:tcPr>
            <w:tcW w:w="850" w:type="dxa"/>
          </w:tcPr>
          <w:p w:rsidR="000303C1" w:rsidRDefault="001856D0">
            <w:pPr>
              <w:jc w:val="right"/>
            </w:pPr>
            <w:r>
              <w:t>Verantwoord vliegen naar 2050. Ontwerp</w:t>
            </w:r>
            <w:r w:rsidR="002D3BE5">
              <w:t>4</w:t>
            </w:r>
            <w:r>
              <w:t>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64</w:t>
            </w:r>
          </w:p>
        </w:tc>
        <w:tc>
          <w:tcPr>
            <w:tcW w:w="6521" w:type="dxa"/>
          </w:tcPr>
          <w:p w:rsidR="000303C1" w:rsidRDefault="001856D0">
            <w:r>
              <w:t xml:space="preserve">Waarom is er geen landelijke </w:t>
            </w:r>
            <w:r w:rsidR="006F5587">
              <w:t>maatschappelijke kosten-batenanalyse (</w:t>
            </w:r>
            <w:r>
              <w:t>MKBA</w:t>
            </w:r>
            <w:r w:rsidR="006F5587">
              <w:t>)</w:t>
            </w:r>
            <w:r>
              <w:t xml:space="preserve"> gemaakt?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65</w:t>
            </w:r>
          </w:p>
        </w:tc>
        <w:tc>
          <w:tcPr>
            <w:tcW w:w="6521" w:type="dxa"/>
          </w:tcPr>
          <w:p w:rsidR="000303C1" w:rsidRDefault="001856D0">
            <w:r>
              <w:t>Kunt u specifiek (met vermelding van paginanummering) aanduiden waar de inbreng van omw</w:t>
            </w:r>
            <w:r w:rsidR="006F5587">
              <w:t xml:space="preserve">onenden is terug te </w:t>
            </w:r>
            <w:r w:rsidR="00CE04E7">
              <w:t xml:space="preserve">vinden </w:t>
            </w:r>
            <w:r w:rsidR="006F5587">
              <w:t>in de L</w:t>
            </w:r>
            <w:r>
              <w:t>uchtvaartnota?</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66</w:t>
            </w:r>
          </w:p>
        </w:tc>
        <w:tc>
          <w:tcPr>
            <w:tcW w:w="6521" w:type="dxa"/>
          </w:tcPr>
          <w:p w:rsidR="000303C1" w:rsidRDefault="001856D0">
            <w:r>
              <w:t>Kunt u het effect van de ambities van de Luchtvaartnota inzichtelijk maken in het kader van de Monitor Brede Welvaart?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67</w:t>
            </w:r>
          </w:p>
        </w:tc>
        <w:tc>
          <w:tcPr>
            <w:tcW w:w="6521" w:type="dxa"/>
          </w:tcPr>
          <w:p w:rsidR="000303C1" w:rsidRDefault="001856D0">
            <w:r>
              <w:t>Kunt u duiden in hoeverre Nederland de afgelopen jaren economische schade heeft ondervonden van de schaarste die tot de coronacrisis bestond op Schiphol en andere Nederlandse luchthavens?</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68</w:t>
            </w:r>
          </w:p>
        </w:tc>
        <w:tc>
          <w:tcPr>
            <w:tcW w:w="6521" w:type="dxa"/>
          </w:tcPr>
          <w:p w:rsidR="000303C1" w:rsidRDefault="006F5587">
            <w:r>
              <w:t>Betekent de inzet om “</w:t>
            </w:r>
            <w:r w:rsidR="001856D0">
              <w:t>de capaciteit van de verschillende luchthavens beter in sam</w:t>
            </w:r>
            <w:r>
              <w:t>enhang met elkaar in te zetten”</w:t>
            </w:r>
            <w:r w:rsidR="001856D0">
              <w:t xml:space="preserve"> dat u zal aansturen op het onderbrengen van alle Nederlandse luchthavens</w:t>
            </w:r>
            <w:r>
              <w:t xml:space="preserve"> onder de regie van de Schiphol</w:t>
            </w:r>
            <w:r w:rsidR="001856D0">
              <w:t>groep? Zo nee, waarom niet?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2D3BE5">
            <w:r>
              <w:t>69</w:t>
            </w:r>
          </w:p>
        </w:tc>
        <w:tc>
          <w:tcPr>
            <w:tcW w:w="6521" w:type="dxa"/>
          </w:tcPr>
          <w:p w:rsidR="000303C1" w:rsidP="00F00D50" w:rsidRDefault="001856D0">
            <w:r>
              <w:t xml:space="preserve">Kunt u toelichten waarom u </w:t>
            </w:r>
            <w:r w:rsidR="00F00D50">
              <w:t xml:space="preserve">ervoor </w:t>
            </w:r>
            <w:r>
              <w:t xml:space="preserve">heeft gekozen om in de Luchtvaartnota de verdeling van vluchten tussen de verschillende luchthavens niet expliciet te benoemen? Kunt u toelichten of u wel voordelen ziet </w:t>
            </w:r>
            <w:r w:rsidR="00F00D50">
              <w:t>in</w:t>
            </w:r>
            <w:r>
              <w:t xml:space="preserve"> een spreiding van vluchten met betrekking tot bijvoorbeeld hinder voor omwonenden?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70</w:t>
            </w:r>
          </w:p>
        </w:tc>
        <w:tc>
          <w:tcPr>
            <w:tcW w:w="6521" w:type="dxa"/>
          </w:tcPr>
          <w:p w:rsidR="000303C1" w:rsidP="00F00D50" w:rsidRDefault="001856D0">
            <w:r>
              <w:t xml:space="preserve">Kunt u definiëren hoe u wenst regie te nemen </w:t>
            </w:r>
            <w:r w:rsidR="00F00D50">
              <w:t>ten aanzien van</w:t>
            </w:r>
            <w:r>
              <w:t xml:space="preserve"> het nationale systeem van luchthavens en welke taken u hieronder verstaat?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71</w:t>
            </w:r>
          </w:p>
        </w:tc>
        <w:tc>
          <w:tcPr>
            <w:tcW w:w="6521" w:type="dxa"/>
          </w:tcPr>
          <w:p w:rsidR="000303C1" w:rsidRDefault="001856D0">
            <w:r>
              <w:t>Kunt u toelichten waarom u ervoor heeft gekozen om ruimtelijke reservering voor de parallelle Kaagbaan op Schiphol aan te houden tot uiterlijk 2021? Zijn er zwaarwegende redenen om het besluit nu niet te nemen?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72</w:t>
            </w:r>
          </w:p>
        </w:tc>
        <w:tc>
          <w:tcPr>
            <w:tcW w:w="6521" w:type="dxa"/>
          </w:tcPr>
          <w:p w:rsidR="000303C1" w:rsidRDefault="001856D0">
            <w:r>
              <w:t xml:space="preserve">Kunt u toelichten of u, net </w:t>
            </w:r>
            <w:r w:rsidR="00F00D50">
              <w:t>zo</w:t>
            </w:r>
            <w:r>
              <w:t xml:space="preserve">als </w:t>
            </w:r>
            <w:r w:rsidR="00F00D50">
              <w:t xml:space="preserve">er </w:t>
            </w:r>
            <w:r>
              <w:t xml:space="preserve">sturingsmogelijkheden </w:t>
            </w:r>
            <w:r w:rsidR="00F00D50">
              <w:t xml:space="preserve">zijn </w:t>
            </w:r>
            <w:r>
              <w:t>bij schaarste, ook sturingsmogelijkheden heeft ontwikkeld of gaat ontwikkelen voor situaties van overcapaciteit?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73</w:t>
            </w:r>
          </w:p>
        </w:tc>
        <w:tc>
          <w:tcPr>
            <w:tcW w:w="6521" w:type="dxa"/>
          </w:tcPr>
          <w:p w:rsidR="000303C1" w:rsidRDefault="001856D0">
            <w:r>
              <w:t>Bent u voornemens om ook wijzigingen aan te brengen in het handhavingsstelsel om de handhaving van normen en natuurvergunningen te verbeteren?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74</w:t>
            </w:r>
          </w:p>
        </w:tc>
        <w:tc>
          <w:tcPr>
            <w:tcW w:w="6521" w:type="dxa"/>
          </w:tcPr>
          <w:p w:rsidR="000303C1" w:rsidP="00F00D50" w:rsidRDefault="001856D0">
            <w:r>
              <w:t>In hoeverre verwacht u dat de gevolgen van de coronacrisis, welke nu niet zijn meegenomen in de Luchtvaartnota, invloed uitoefenen op de tijdlijn voor het behalen van de hoofddoe</w:t>
            </w:r>
            <w:r w:rsidR="00F00D50">
              <w:t>lstellingen uit de n</w:t>
            </w:r>
            <w:r>
              <w:t>ota?</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75</w:t>
            </w:r>
          </w:p>
        </w:tc>
        <w:tc>
          <w:tcPr>
            <w:tcW w:w="6521" w:type="dxa"/>
          </w:tcPr>
          <w:p w:rsidR="000303C1" w:rsidP="00F00D50" w:rsidRDefault="001856D0">
            <w:r>
              <w:t xml:space="preserve">Kunt u toelichten of de opening van Lelystad </w:t>
            </w:r>
            <w:r w:rsidR="00F00D50">
              <w:t xml:space="preserve">Airport </w:t>
            </w:r>
            <w:r>
              <w:t>verder op zal schuiven, als het langer duurt voordat Schiphol weer capaciteitsproblemen verwacht? Indien deze niet verder opschuift, kunt u toelichten wat de gevolgen hiervan zullen zijn voor de goedkeuring van de Verkeerverdelingsregel?</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76</w:t>
            </w:r>
          </w:p>
        </w:tc>
        <w:tc>
          <w:tcPr>
            <w:tcW w:w="6521" w:type="dxa"/>
          </w:tcPr>
          <w:p w:rsidR="000303C1" w:rsidP="00F66404" w:rsidRDefault="001856D0">
            <w:r>
              <w:t>Op welke wijze wilt u de spanning tussen het plafond v</w:t>
            </w:r>
            <w:r w:rsidR="00053BA6">
              <w:t xml:space="preserve">an 500.000 </w:t>
            </w:r>
            <w:r w:rsidR="00CE04E7">
              <w:t>v</w:t>
            </w:r>
            <w:r w:rsidR="00053BA6">
              <w:t>luchten en de vierde</w:t>
            </w:r>
            <w:r>
              <w:t>baanregel oplossen in het LVB-1</w:t>
            </w:r>
            <w:r w:rsidR="00F66404">
              <w:t xml:space="preserve"> in het licht van het feit dat in november 2018 door Schiphol een concept-</w:t>
            </w:r>
            <w:r w:rsidR="00053BA6">
              <w:t xml:space="preserve">MER </w:t>
            </w:r>
            <w:r w:rsidR="00F66404">
              <w:t xml:space="preserve">is </w:t>
            </w:r>
            <w:r w:rsidR="00053BA6">
              <w:t xml:space="preserve">gepubliceerd waarin een knelpunt </w:t>
            </w:r>
            <w:r w:rsidR="00F66404">
              <w:t>wordt gesignaleerd tussen de vierde</w:t>
            </w:r>
            <w:r w:rsidR="00053BA6">
              <w:t>baanregel van het NNHS en een groei tot 500.000 en 54</w:t>
            </w:r>
            <w:r w:rsidR="00F66404">
              <w:t>0.000 vliegbewegingen</w:t>
            </w:r>
            <w:r>
              <w: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77</w:t>
            </w:r>
          </w:p>
        </w:tc>
        <w:tc>
          <w:tcPr>
            <w:tcW w:w="6521" w:type="dxa"/>
          </w:tcPr>
          <w:p w:rsidR="000303C1" w:rsidRDefault="001856D0">
            <w:r>
              <w:t>Kunt u toelichten welke resultaten u tussen juli 2019 en nu geboekt heeft in de voorbereiding van een LVB-2, in het bijzonder ten aanzien van het jaarlijks aantoonbaar maken van reductie van hinder? Wat is de stand van zaken ten aanzien van de ontwikkeling van een methodiek voor de vertaling van de aangetoonde jaarlijkse hinderreductie naar een beperkte groei voor het opvolgende jaar? Welke normen en/of grenswaarden gaat u aanpassen?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78</w:t>
            </w:r>
          </w:p>
        </w:tc>
        <w:tc>
          <w:tcPr>
            <w:tcW w:w="6521" w:type="dxa"/>
          </w:tcPr>
          <w:p w:rsidR="000303C1" w:rsidRDefault="001856D0">
            <w:r>
              <w:t>Kunt u toelichten of u plannen heeft om in het LVB-2 beschermende geluid</w:t>
            </w:r>
            <w:r w:rsidR="000F16C0">
              <w:t>s</w:t>
            </w:r>
            <w:r>
              <w:t>normen te herintroduceren die van toepassing zijn op elke locatie en elk individu in de regio rond Schiphol?</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79</w:t>
            </w:r>
          </w:p>
        </w:tc>
        <w:tc>
          <w:tcPr>
            <w:tcW w:w="6521" w:type="dxa"/>
          </w:tcPr>
          <w:p w:rsidR="000303C1" w:rsidRDefault="001856D0">
            <w:r>
              <w:t>Bent u voornemens om de gelijkwaardigheidscriteria die zijn overeengekomen aan de Alderstafel voor het NNHS, die op dit moment worden beoordeeld aan de hand van de woningvoorraad van 2005, te actualiseren in de beleidskaders voor het LVB-2? Zo nee, waarom niet?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80</w:t>
            </w:r>
          </w:p>
        </w:tc>
        <w:tc>
          <w:tcPr>
            <w:tcW w:w="6521" w:type="dxa"/>
          </w:tcPr>
          <w:p w:rsidR="000303C1" w:rsidRDefault="001856D0">
            <w:r>
              <w:t xml:space="preserve">Kunt u toelichten hoe de resultaten van het landelijke programma gericht op </w:t>
            </w:r>
            <w:r w:rsidR="00F66404">
              <w:t xml:space="preserve">het </w:t>
            </w:r>
            <w:r>
              <w:t xml:space="preserve">meten en berekenen van vliegtuiggeluid en het advies van de Wereldgezondheidsorganisatie </w:t>
            </w:r>
            <w:r w:rsidR="00F66404">
              <w:t>(</w:t>
            </w:r>
            <w:r>
              <w:t>WHO</w:t>
            </w:r>
            <w:r w:rsidR="00F66404">
              <w:t>)</w:t>
            </w:r>
            <w:r>
              <w:t xml:space="preserve"> zullen worden meegenomen in het LVB-2?</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81</w:t>
            </w:r>
          </w:p>
        </w:tc>
        <w:tc>
          <w:tcPr>
            <w:tcW w:w="6521" w:type="dxa"/>
          </w:tcPr>
          <w:p w:rsidR="000303C1" w:rsidRDefault="001856D0">
            <w:r>
              <w:t xml:space="preserve">Kunt u toelichten in hoeverre al vergelijkingen tussen berekende geluidsbelasting en de gemeten geluidsbelasting met NOMOS- en Sensornetmeetpunten zijn onderzocht? Kunt u de resultaten hiervan </w:t>
            </w:r>
            <w:r w:rsidR="00B30EEF">
              <w:t xml:space="preserve">met de Kamer </w:t>
            </w:r>
            <w:r>
              <w:t>delen?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82</w:t>
            </w:r>
          </w:p>
        </w:tc>
        <w:tc>
          <w:tcPr>
            <w:tcW w:w="6521" w:type="dxa"/>
          </w:tcPr>
          <w:p w:rsidR="000303C1" w:rsidRDefault="001856D0">
            <w:r>
              <w:t xml:space="preserve">Kunt u toelichten waarom </w:t>
            </w:r>
            <w:r w:rsidR="00DE6437">
              <w:t xml:space="preserve">een </w:t>
            </w:r>
            <w:r>
              <w:t>concreet stappenplan met betrekking tot bijvoorbeeld de ambities rondom duurzaamheid niet is opgenomen? Kunt u alsnog schetsen welke stappen u concreet ziet tussen 2020 en 2050 om de milieudoelstellingen te behalen?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83</w:t>
            </w:r>
          </w:p>
        </w:tc>
        <w:tc>
          <w:tcPr>
            <w:tcW w:w="6521" w:type="dxa"/>
          </w:tcPr>
          <w:p w:rsidR="000303C1" w:rsidP="00DE6437" w:rsidRDefault="001856D0">
            <w:r>
              <w:t xml:space="preserve">Wanneer verwacht u de verkenning </w:t>
            </w:r>
            <w:r w:rsidR="00DE6437">
              <w:t>van</w:t>
            </w:r>
            <w:r>
              <w:t xml:space="preserve"> een betrouwbare inschatting van de klimaateffecten van niet-CO</w:t>
            </w:r>
            <w:r w:rsidRPr="00DE6437">
              <w:rPr>
                <w:vertAlign w:val="subscript"/>
              </w:rPr>
              <w:t>2</w:t>
            </w:r>
            <w:r>
              <w:t>-klimaatemissie</w:t>
            </w:r>
            <w:r w:rsidR="00DE6437">
              <w:t>s te kunnen afronden? Welk tijd</w:t>
            </w:r>
            <w:r>
              <w:t>pad voorziet u in het meenemen van deze effecten in beleid en welke beleidsmaatregelen beoogt u?  Beschouwt u het als een mogelijkheid om deze emissies mee te nemen in het CO</w:t>
            </w:r>
            <w:r w:rsidRPr="00DE6437">
              <w:rPr>
                <w:vertAlign w:val="subscript"/>
              </w:rPr>
              <w:t>2</w:t>
            </w:r>
            <w:r>
              <w:t>-emissieplafond? Zo nee, waarom niet?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84</w:t>
            </w:r>
          </w:p>
        </w:tc>
        <w:tc>
          <w:tcPr>
            <w:tcW w:w="6521" w:type="dxa"/>
          </w:tcPr>
          <w:p w:rsidR="000303C1" w:rsidP="00DE6437" w:rsidRDefault="001856D0">
            <w:r>
              <w:t xml:space="preserve">Kunt u nader uiteenzetten hoeveel duurzame energie nodig is om de in </w:t>
            </w:r>
            <w:r w:rsidR="00DE6437">
              <w:t>de</w:t>
            </w:r>
            <w:r>
              <w:t xml:space="preserve"> plan</w:t>
            </w:r>
            <w:r w:rsidR="0002528D">
              <w:t>-</w:t>
            </w:r>
            <w:r>
              <w:t>MER berekende 2% in 2030 tot 63% in 2050 synthetische brandstof te produceren?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85</w:t>
            </w:r>
          </w:p>
        </w:tc>
        <w:tc>
          <w:tcPr>
            <w:tcW w:w="6521" w:type="dxa"/>
          </w:tcPr>
          <w:p w:rsidR="000303C1" w:rsidRDefault="001856D0">
            <w:r>
              <w:t xml:space="preserve">Kunt u toelichten of de inpasbaarheid van de </w:t>
            </w:r>
            <w:r w:rsidR="00764DFA">
              <w:t>opwek</w:t>
            </w:r>
            <w:r>
              <w:t xml:space="preserve">capaciteit al in kaart is gebracht in de nationale energiestrategie? Zo ja, kunt u de resultaten hiervan met de </w:t>
            </w:r>
            <w:r w:rsidR="00764DFA">
              <w:t>K</w:t>
            </w:r>
            <w:r>
              <w:t>amer delen? Zo nee, wat is het plan van aanpak om de duurzaamheidsambities van de Luchtvaartnota af te stemmen met de afspraken over opwekcapaciteit?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86</w:t>
            </w:r>
          </w:p>
        </w:tc>
        <w:tc>
          <w:tcPr>
            <w:tcW w:w="6521" w:type="dxa"/>
          </w:tcPr>
          <w:p w:rsidR="000303C1" w:rsidP="0062350B" w:rsidRDefault="001856D0">
            <w:r>
              <w:t xml:space="preserve">Kunt u nader uiteenzetten welke prognoses voor </w:t>
            </w:r>
            <w:r w:rsidR="0062350B">
              <w:t xml:space="preserve">de </w:t>
            </w:r>
            <w:r>
              <w:t>daling van de NO</w:t>
            </w:r>
            <w:r w:rsidRPr="0062350B">
              <w:rPr>
                <w:vertAlign w:val="subscript"/>
              </w:rPr>
              <w:t>x</w:t>
            </w:r>
            <w:r>
              <w:t xml:space="preserve">-emissies en fijnstofuitstoot voor de landbouwsector en industrie zijn gebruikt voor de totaalprognose in </w:t>
            </w:r>
            <w:r w:rsidR="0062350B">
              <w:t xml:space="preserve">de </w:t>
            </w:r>
            <w:r>
              <w:t>plan</w:t>
            </w:r>
            <w:r w:rsidR="0002528D">
              <w:t>-</w:t>
            </w:r>
            <w:r>
              <w:t>MER? Zijn dit prognoses waarvoor reeds bindende afspraken zijn gemaakt?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87</w:t>
            </w:r>
          </w:p>
        </w:tc>
        <w:tc>
          <w:tcPr>
            <w:tcW w:w="6521" w:type="dxa"/>
          </w:tcPr>
          <w:p w:rsidR="000303C1" w:rsidP="0062350B" w:rsidRDefault="001856D0">
            <w:r>
              <w:t>Kunt u nader uiteenzetten met welke vermindering van NO</w:t>
            </w:r>
            <w:r w:rsidRPr="0062350B">
              <w:rPr>
                <w:vertAlign w:val="subscript"/>
              </w:rPr>
              <w:t>x</w:t>
            </w:r>
            <w:r>
              <w:t>-emissie</w:t>
            </w:r>
            <w:r w:rsidR="0062350B">
              <w:t>s</w:t>
            </w:r>
            <w:r>
              <w:t xml:space="preserve"> in de luchtvaartsector rekening is gehouden in </w:t>
            </w:r>
            <w:r w:rsidR="0062350B">
              <w:t>de</w:t>
            </w:r>
            <w:r>
              <w:t xml:space="preserve"> plan</w:t>
            </w:r>
            <w:r w:rsidR="0002528D">
              <w:t>-</w:t>
            </w:r>
            <w:r>
              <w:t>MER?</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88</w:t>
            </w:r>
          </w:p>
        </w:tc>
        <w:tc>
          <w:tcPr>
            <w:tcW w:w="6521" w:type="dxa"/>
          </w:tcPr>
          <w:p w:rsidR="000303C1" w:rsidP="0062350B" w:rsidRDefault="001856D0">
            <w:r>
              <w:t>Kunt u toe</w:t>
            </w:r>
            <w:r w:rsidR="0062350B">
              <w:t>lichten of in het kader van de passende b</w:t>
            </w:r>
            <w:r>
              <w:t xml:space="preserve">eoordeling bij </w:t>
            </w:r>
            <w:r w:rsidR="0062350B">
              <w:t>de</w:t>
            </w:r>
            <w:r>
              <w:t xml:space="preserve"> plan</w:t>
            </w:r>
            <w:r w:rsidR="0002528D">
              <w:t>-</w:t>
            </w:r>
            <w:r>
              <w:t>MER een beoordeling is gemaakt van het aantal vliegbewegingen onder 3</w:t>
            </w:r>
            <w:r w:rsidR="00764DFA">
              <w:t>.</w:t>
            </w:r>
            <w:r>
              <w:t>000 voet over Natura 2000-gebieden rond Schiphol bij 500.000, 540.000 en 680.000 vluchten?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89</w:t>
            </w:r>
          </w:p>
        </w:tc>
        <w:tc>
          <w:tcPr>
            <w:tcW w:w="6521" w:type="dxa"/>
          </w:tcPr>
          <w:p w:rsidR="000303C1" w:rsidRDefault="001856D0">
            <w:r>
              <w:t>Heeft u in beeld welke bijdrage de luchtvaart op dit moment al levert aan de stikstofdepositie in de Natura 2000</w:t>
            </w:r>
            <w:r w:rsidR="00BC019A">
              <w:t>-</w:t>
            </w:r>
            <w:r>
              <w:t xml:space="preserve">gebieden rond Schiphol waar onder </w:t>
            </w:r>
            <w:r w:rsidR="00764DFA">
              <w:t xml:space="preserve">de </w:t>
            </w:r>
            <w:r>
              <w:t>3</w:t>
            </w:r>
            <w:r w:rsidR="00764DFA">
              <w:t>.</w:t>
            </w:r>
            <w:r>
              <w:t>000 voet overheen gevlogen wordt?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90</w:t>
            </w:r>
          </w:p>
        </w:tc>
        <w:tc>
          <w:tcPr>
            <w:tcW w:w="6521" w:type="dxa"/>
          </w:tcPr>
          <w:p w:rsidR="000303C1" w:rsidP="00BC019A" w:rsidRDefault="001856D0">
            <w:r>
              <w:t xml:space="preserve">Kunt u nader uiteenzetten welke aannames zijn gehanteerd bij de conclusie in </w:t>
            </w:r>
            <w:r w:rsidR="00BC019A">
              <w:t>de</w:t>
            </w:r>
            <w:r>
              <w:t xml:space="preserve"> plan</w:t>
            </w:r>
            <w:r w:rsidR="0002528D">
              <w:t>-</w:t>
            </w:r>
            <w:r>
              <w:t>MER dat groei tot 2030 mogelijk moet zijn binnen de kaders voor bescherming van Natura 2000-gebieden voor de mate van intern salderen en extern salderen?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91</w:t>
            </w:r>
          </w:p>
        </w:tc>
        <w:tc>
          <w:tcPr>
            <w:tcW w:w="6521" w:type="dxa"/>
          </w:tcPr>
          <w:p w:rsidR="000303C1" w:rsidRDefault="001856D0">
            <w:r>
              <w:t>Kunt u nader uiteenzetten op welke wijze u voornemens bent de effecten van mitigerende maatregelen in de relevante Natura 2000-gebieden aantoonbaar te maken?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92</w:t>
            </w:r>
          </w:p>
        </w:tc>
        <w:tc>
          <w:tcPr>
            <w:tcW w:w="6521" w:type="dxa"/>
          </w:tcPr>
          <w:p w:rsidR="000303C1" w:rsidRDefault="001856D0">
            <w:r>
              <w:t>Kunt u toelichten of en in hoeverre bij de berekening van de effecten van schaarste op Schiphol ook rekening is gehouden met de mogelijkheid om met de omliggende landen afspraken te maken hierover?</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93</w:t>
            </w:r>
          </w:p>
        </w:tc>
        <w:tc>
          <w:tcPr>
            <w:tcW w:w="6521" w:type="dxa"/>
          </w:tcPr>
          <w:p w:rsidR="000303C1" w:rsidRDefault="001856D0">
            <w:r>
              <w:t>Kunt u toelichten of in kaart is gebracht hoe het maximaal aantal vluchten binnen het bestaande banenstelsel van S</w:t>
            </w:r>
            <w:r w:rsidR="00BC019A">
              <w:t>chiphol afgehandeld kan worden?</w:t>
            </w:r>
            <w:r>
              <w:t xml:space="preserve"> Kunt u de voorbeelden van het geprognosticeerd</w:t>
            </w:r>
            <w:r w:rsidR="00BC019A">
              <w:t>e</w:t>
            </w:r>
            <w:r>
              <w:t xml:space="preserve"> dagelijks gebruik van banen en vliegpaden over de regio rond Schiphol in een situatie met 500.000 vluchten, 540.000 vluchten en 680.000 vluchten onder gemiddelde weersomstandigheden</w:t>
            </w:r>
            <w:r w:rsidR="00C81E24">
              <w:t xml:space="preserve"> aan de Kamer ter inzage geven</w:t>
            </w:r>
            <w:r>
              <w:t>? Kunt u tevens de jaarprognoses delen inclusief baanonderhoud?</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94</w:t>
            </w:r>
          </w:p>
        </w:tc>
        <w:tc>
          <w:tcPr>
            <w:tcW w:w="6521" w:type="dxa"/>
          </w:tcPr>
          <w:p w:rsidRPr="00BC019A" w:rsidR="000303C1" w:rsidP="00763A20" w:rsidRDefault="00BC019A">
            <w:pPr>
              <w:rPr>
                <w:highlight w:val="yellow"/>
              </w:rPr>
            </w:pPr>
            <w:r w:rsidRPr="00BC019A">
              <w:t xml:space="preserve">Kunt u nader uiteenzetten welke verwachtingen omtrent </w:t>
            </w:r>
            <w:r w:rsidRPr="00BC019A" w:rsidR="001856D0">
              <w:t xml:space="preserve">glijvluchtnaderingen zijn gehanteerd </w:t>
            </w:r>
            <w:r>
              <w:t>in de passende b</w:t>
            </w:r>
            <w:r w:rsidRPr="00BC019A" w:rsidR="001856D0">
              <w:t xml:space="preserve">eoordeling bij </w:t>
            </w:r>
            <w:r>
              <w:t>de</w:t>
            </w:r>
            <w:r w:rsidRPr="00BC019A" w:rsidR="001856D0">
              <w:t xml:space="preserve"> plan</w:t>
            </w:r>
            <w:r w:rsidRPr="00BC019A" w:rsidR="0002528D">
              <w:t>-</w:t>
            </w:r>
            <w:r w:rsidRPr="00BC019A" w:rsidR="001856D0">
              <w:t>MER bij de ontwerp</w:t>
            </w:r>
            <w:r w:rsidR="00763A20">
              <w:t>-L</w:t>
            </w:r>
            <w:r w:rsidRPr="00BC019A" w:rsidR="001856D0">
              <w:t xml:space="preserve">uchtvaartnota? Kunt u daarbij bovendien uiteenzetten welke percentages </w:t>
            </w:r>
            <w:r w:rsidRPr="00763A20" w:rsidR="00763A20">
              <w:t xml:space="preserve">Continuous Descent Approaches </w:t>
            </w:r>
            <w:r w:rsidR="00763A20">
              <w:t>(</w:t>
            </w:r>
            <w:r w:rsidRPr="00BC019A" w:rsidR="001856D0">
              <w:t>CDA</w:t>
            </w:r>
            <w:r w:rsidR="00763A20">
              <w:t>’s)</w:t>
            </w:r>
            <w:r w:rsidRPr="00BC019A" w:rsidR="001856D0">
              <w:t xml:space="preserve"> zijn gerealiseerd in 2018, 2019 en 2020?</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95</w:t>
            </w:r>
          </w:p>
        </w:tc>
        <w:tc>
          <w:tcPr>
            <w:tcW w:w="6521" w:type="dxa"/>
          </w:tcPr>
          <w:p w:rsidR="000303C1" w:rsidRDefault="001856D0">
            <w:r>
              <w:t>Kunt u toelichten in hoeverre regels omtrent sneller stijgen en in glijvlucht dalen verplichtend en handhaafbaar zullen worden vastgelegd in LVB-1 en/of LVB-2?</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96</w:t>
            </w:r>
          </w:p>
        </w:tc>
        <w:tc>
          <w:tcPr>
            <w:tcW w:w="6521" w:type="dxa"/>
          </w:tcPr>
          <w:p w:rsidR="000303C1" w:rsidRDefault="001856D0">
            <w:r>
              <w:t xml:space="preserve">Welke instrumenten bent u voornemens in te zetten om te voorkomen dat vluchten niet verplaatsen naar de rand van de nacht tussen 22.00-23.00 </w:t>
            </w:r>
            <w:r w:rsidR="00763A20">
              <w:t>uur en 7.00-</w:t>
            </w:r>
            <w:r>
              <w:t xml:space="preserve">8.00 </w:t>
            </w:r>
            <w:r w:rsidR="00763A20">
              <w:t xml:space="preserve">uur </w:t>
            </w:r>
            <w:r>
              <w:t>in de praktijk? Hoe wenst u hierop te handhaven?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1856D0">
            <w:r>
              <w:t>9</w:t>
            </w:r>
            <w:r w:rsidR="004B0A55">
              <w:t>7</w:t>
            </w:r>
          </w:p>
        </w:tc>
        <w:tc>
          <w:tcPr>
            <w:tcW w:w="6521" w:type="dxa"/>
          </w:tcPr>
          <w:p w:rsidR="000303C1" w:rsidP="00763A20" w:rsidRDefault="001856D0">
            <w:r>
              <w:t xml:space="preserve">Kunt u nader uiteenzetten hoe </w:t>
            </w:r>
            <w:r w:rsidR="00B86DA9">
              <w:t>u</w:t>
            </w:r>
            <w:r w:rsidR="00763A20">
              <w:t xml:space="preserve"> participatie</w:t>
            </w:r>
            <w:r>
              <w:t xml:space="preserve"> van omwonenden en belanghebbenden</w:t>
            </w:r>
            <w:r w:rsidR="00763A20">
              <w:t xml:space="preserve"> definieert</w:t>
            </w:r>
            <w:r>
              <w:t xml:space="preserve">? Kunt u bovendien de </w:t>
            </w:r>
            <w:r w:rsidR="00763A20">
              <w:t>planning voor de realisatie van</w:t>
            </w:r>
            <w:r>
              <w:t xml:space="preserve"> de vernieuwde structuur voor participatie als opvolger van de </w:t>
            </w:r>
            <w:r w:rsidR="00763A20">
              <w:t>Omgevingsraad Schiphol (</w:t>
            </w:r>
            <w:r>
              <w:t>ORS</w:t>
            </w:r>
            <w:r w:rsidR="00763A20">
              <w:t>)</w:t>
            </w:r>
            <w:r>
              <w:t xml:space="preserve"> nader uiteenzetten?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98</w:t>
            </w:r>
          </w:p>
        </w:tc>
        <w:tc>
          <w:tcPr>
            <w:tcW w:w="6521" w:type="dxa"/>
          </w:tcPr>
          <w:p w:rsidR="000303C1" w:rsidP="004253C3" w:rsidRDefault="001856D0">
            <w:r>
              <w:t xml:space="preserve">Kunt u toelichten waarop de aanname gebaseerd is in de voorkeursstrategie van </w:t>
            </w:r>
            <w:r w:rsidR="004253C3">
              <w:t>de</w:t>
            </w:r>
            <w:r>
              <w:t xml:space="preserve"> plan</w:t>
            </w:r>
            <w:r w:rsidR="0002528D">
              <w:t>-</w:t>
            </w:r>
            <w:r>
              <w:t xml:space="preserve">MER dat verdeling van vluchten constant blijft? Kunt u bovendien toelichten hoe deze aanname zich rijmt met de inzet </w:t>
            </w:r>
            <w:r w:rsidR="00B86DA9">
              <w:t>in</w:t>
            </w:r>
            <w:r>
              <w:t xml:space="preserve"> de Luchtvaart</w:t>
            </w:r>
            <w:r w:rsidR="004253C3">
              <w:t>nota op het vervangen van korte</w:t>
            </w:r>
            <w:r>
              <w:t xml:space="preserve">afstandsvluchten </w:t>
            </w:r>
            <w:r w:rsidR="004253C3">
              <w:t>door</w:t>
            </w:r>
            <w:r>
              <w:t xml:space="preserve"> de trein?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99</w:t>
            </w:r>
          </w:p>
        </w:tc>
        <w:tc>
          <w:tcPr>
            <w:tcW w:w="6521" w:type="dxa"/>
          </w:tcPr>
          <w:p w:rsidR="000303C1" w:rsidP="004253C3" w:rsidRDefault="001856D0">
            <w:r>
              <w:t xml:space="preserve">Kunt u toelichten in hoeverre in de huidige </w:t>
            </w:r>
            <w:r w:rsidR="00B86DA9">
              <w:t>CO</w:t>
            </w:r>
            <w:r w:rsidRPr="00B86DA9">
              <w:rPr>
                <w:vertAlign w:val="subscript"/>
              </w:rPr>
              <w:t>2</w:t>
            </w:r>
            <w:r>
              <w:t xml:space="preserve">-berekeningen van </w:t>
            </w:r>
            <w:r w:rsidR="004253C3">
              <w:t>de</w:t>
            </w:r>
            <w:r>
              <w:t xml:space="preserve"> plan</w:t>
            </w:r>
            <w:r w:rsidR="0002528D">
              <w:t>-</w:t>
            </w:r>
            <w:r>
              <w:t>MER rekening is gehouden met een moge</w:t>
            </w:r>
            <w:r w:rsidR="004253C3">
              <w:t>lijke vervanging van korte</w:t>
            </w:r>
            <w:r>
              <w:t xml:space="preserve">afstandsvluchten </w:t>
            </w:r>
            <w:r w:rsidR="00B86DA9">
              <w:t>door</w:t>
            </w:r>
            <w:r>
              <w:t xml:space="preserve"> treinverbindingen als het aantal te verdelen slots hetzelfde blijft?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P="004B0A55" w:rsidRDefault="001856D0">
            <w:r>
              <w:t>10</w:t>
            </w:r>
            <w:r w:rsidR="004B0A55">
              <w:t>0</w:t>
            </w:r>
          </w:p>
        </w:tc>
        <w:tc>
          <w:tcPr>
            <w:tcW w:w="6521" w:type="dxa"/>
          </w:tcPr>
          <w:p w:rsidR="000303C1" w:rsidP="004253C3" w:rsidRDefault="001856D0">
            <w:r>
              <w:t>Kun</w:t>
            </w:r>
            <w:r w:rsidR="004253C3">
              <w:t>t u toelichten in hoeverre u de</w:t>
            </w:r>
            <w:r>
              <w:t xml:space="preserve"> bijmengverplichting</w:t>
            </w:r>
            <w:r w:rsidR="004253C3">
              <w:t xml:space="preserve"> van 14%</w:t>
            </w:r>
            <w:r w:rsidR="00B86DA9">
              <w:t>,</w:t>
            </w:r>
            <w:r>
              <w:t xml:space="preserve"> waarmee in </w:t>
            </w:r>
            <w:r w:rsidR="004253C3">
              <w:t>de</w:t>
            </w:r>
            <w:r>
              <w:t xml:space="preserve"> </w:t>
            </w:r>
            <w:r w:rsidR="00B86DA9">
              <w:t>plan</w:t>
            </w:r>
            <w:r w:rsidR="0002528D">
              <w:t>-</w:t>
            </w:r>
            <w:r w:rsidR="00B86DA9">
              <w:t>MER</w:t>
            </w:r>
            <w:r>
              <w:t xml:space="preserve"> de mogelijke </w:t>
            </w:r>
            <w:r w:rsidR="00B86DA9">
              <w:t>CO</w:t>
            </w:r>
            <w:r w:rsidRPr="00B86DA9">
              <w:rPr>
                <w:vertAlign w:val="subscript"/>
              </w:rPr>
              <w:t>2</w:t>
            </w:r>
            <w:r>
              <w:t>-besparingen worden berekend</w:t>
            </w:r>
            <w:r w:rsidR="004253C3">
              <w:t>,</w:t>
            </w:r>
            <w:r>
              <w:t xml:space="preserve"> ook haalbaar acht? Is deze haalbaarheid, vooral in termen van de beschikbaarheid van de benodigde hoeveelheid brandstof, reeds onafhankelijk wetenschappelijk getoetst? Kunt u toelichten in hoeverre bij de berekening van dit percentage rekening is gehouden met de benodigde biobrandstoffen voor de inzet van biobrandstoffen bij andere vormen van mobiliteit (zeevaart en wegtransport)</w:t>
            </w:r>
            <w:r w:rsidR="00B86DA9">
              <w: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101</w:t>
            </w:r>
          </w:p>
        </w:tc>
        <w:tc>
          <w:tcPr>
            <w:tcW w:w="6521" w:type="dxa"/>
          </w:tcPr>
          <w:p w:rsidR="000303C1" w:rsidP="004253C3" w:rsidRDefault="001856D0">
            <w:r>
              <w:t xml:space="preserve">Kunt u toelichten wat de gevolgen zijn </w:t>
            </w:r>
            <w:r w:rsidR="00B86DA9">
              <w:t>als</w:t>
            </w:r>
            <w:r w:rsidR="004253C3">
              <w:t xml:space="preserve"> de</w:t>
            </w:r>
            <w:r>
              <w:t xml:space="preserve"> bijmengverplichting </w:t>
            </w:r>
            <w:r w:rsidR="004253C3">
              <w:t xml:space="preserve">van 14% </w:t>
            </w:r>
            <w:r>
              <w:t>per 2030 in de realiteit niet haalbaar blijkt?</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102</w:t>
            </w:r>
          </w:p>
        </w:tc>
        <w:tc>
          <w:tcPr>
            <w:tcW w:w="6521" w:type="dxa"/>
          </w:tcPr>
          <w:p w:rsidR="000303C1" w:rsidRDefault="001856D0">
            <w:r>
              <w:t xml:space="preserve">Kunt u toelichten welke maatregelen u voorziet om te waarborgen dat een groei van het aantal vliegtuigbewegingen op Schiphol, ondanks verdere verhoging van de veiligheid van vliegen, uiteindelijk </w:t>
            </w:r>
            <w:r w:rsidR="009235B7">
              <w:t xml:space="preserve">niet </w:t>
            </w:r>
            <w:r>
              <w:t>kan leiden tot een afname van de veiligheid rondom de luchthaven?</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103</w:t>
            </w:r>
          </w:p>
        </w:tc>
        <w:tc>
          <w:tcPr>
            <w:tcW w:w="6521" w:type="dxa"/>
          </w:tcPr>
          <w:p w:rsidR="000303C1" w:rsidP="009235B7" w:rsidRDefault="001856D0">
            <w:r>
              <w:t xml:space="preserve">Kunt u nader toelichten hoe verzwaring van de vloot al dan niet is meegenomen bij de beoordeling van het aantal ernstig gehinderden en slaapverstoring in </w:t>
            </w:r>
            <w:r w:rsidR="009235B7">
              <w:t xml:space="preserve">de </w:t>
            </w:r>
            <w:r>
              <w:t>plan</w:t>
            </w:r>
            <w:r w:rsidR="0002528D">
              <w:t>-</w:t>
            </w:r>
            <w:r>
              <w:t>MER?</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104</w:t>
            </w:r>
          </w:p>
        </w:tc>
        <w:tc>
          <w:tcPr>
            <w:tcW w:w="6521" w:type="dxa"/>
          </w:tcPr>
          <w:p w:rsidR="000303C1" w:rsidRDefault="001856D0">
            <w:r>
              <w:t>Kunt u toelichten welke stappen u voornemens bent te zetten in het kader van de herziening van EU-slotverordening?</w:t>
            </w:r>
          </w:p>
        </w:tc>
        <w:tc>
          <w:tcPr>
            <w:tcW w:w="850" w:type="dxa"/>
          </w:tcPr>
          <w:p w:rsidR="000303C1" w:rsidRDefault="001856D0">
            <w:pPr>
              <w:jc w:val="right"/>
            </w:pPr>
            <w:r>
              <w:t>Verantwoord vliegen naar 2050. Ontwerp-Luchtvaartnota 2020-2050</w:t>
            </w:r>
          </w:p>
        </w:tc>
        <w:tc>
          <w:tcPr>
            <w:tcW w:w="992" w:type="dxa"/>
          </w:tcPr>
          <w:p w:rsidR="000303C1" w:rsidRDefault="000303C1">
            <w:pPr>
              <w:jc w:val="right"/>
            </w:pP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105</w:t>
            </w:r>
          </w:p>
        </w:tc>
        <w:tc>
          <w:tcPr>
            <w:tcW w:w="6521" w:type="dxa"/>
          </w:tcPr>
          <w:p w:rsidR="000303C1" w:rsidRDefault="001856D0">
            <w:r>
              <w:t>Waar doelt u op met de vliegende auto’s die zich nu al aandienen?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106</w:t>
            </w:r>
          </w:p>
        </w:tc>
        <w:tc>
          <w:tcPr>
            <w:tcW w:w="6521" w:type="dxa"/>
          </w:tcPr>
          <w:p w:rsidRPr="00202668" w:rsidR="000303C1" w:rsidRDefault="001856D0">
            <w:pPr>
              <w:rPr>
                <w:highlight w:val="yellow"/>
              </w:rPr>
            </w:pPr>
            <w:r w:rsidRPr="00202668">
              <w:t xml:space="preserve">Wat </w:t>
            </w:r>
            <w:r w:rsidRPr="00202668" w:rsidR="00775B4B">
              <w:t>wordt bedoeld met de opmerking “</w:t>
            </w:r>
            <w:r w:rsidRPr="00202668">
              <w:t>beter aansluiten bij</w:t>
            </w:r>
            <w:r w:rsidRPr="00202668">
              <w:br/>
              <w:t xml:space="preserve">de manier waarop </w:t>
            </w:r>
            <w:r w:rsidRPr="00202668" w:rsidR="00116B60">
              <w:t>geluid</w:t>
            </w:r>
            <w:r w:rsidRPr="00202668" w:rsidR="00775B4B">
              <w:t>shinder wordt ervaren”</w:t>
            </w:r>
            <w:r w:rsidRPr="00202668">
              <w: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107</w:t>
            </w:r>
          </w:p>
        </w:tc>
        <w:tc>
          <w:tcPr>
            <w:tcW w:w="6521" w:type="dxa"/>
          </w:tcPr>
          <w:p w:rsidR="000303C1" w:rsidRDefault="001856D0">
            <w:r>
              <w:t>Waarom is binnen deze nota niet gekozen voor een stop op groei (zie ook pag</w:t>
            </w:r>
            <w:r w:rsidR="00116B60">
              <w:t xml:space="preserve">ina </w:t>
            </w:r>
            <w:r>
              <w:t xml:space="preserve">32), gezien de nadruk op </w:t>
            </w:r>
            <w:r w:rsidR="00775B4B">
              <w:t xml:space="preserve">het </w:t>
            </w:r>
            <w:r>
              <w:t>beperken van maatschappelijke kosten als overlast en milieuvervuiling</w:t>
            </w:r>
            <w:r w:rsidR="00775B4B">
              <w:t>,</w:t>
            </w:r>
            <w:r w:rsidR="00116B60">
              <w:t xml:space="preserve"> aangezien in de Luchtvaartnota wordt gesproken over een verandering van visie, namelijk een nieuwe balans in plaats </w:t>
            </w:r>
            <w:r w:rsidR="00775B4B">
              <w:t xml:space="preserve">van </w:t>
            </w:r>
            <w:r w:rsidR="00116B60">
              <w:t xml:space="preserve">ongebreidelde groei van </w:t>
            </w:r>
            <w:r w:rsidR="00775B4B">
              <w:t xml:space="preserve">de </w:t>
            </w:r>
            <w:r w:rsidR="00116B60">
              <w:t>luchtvaart</w:t>
            </w:r>
            <w:r>
              <w:t>? En kan worden toegelicht vanuit welk referentiepunt/welke startsituatie de groei wordt bezien?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108</w:t>
            </w:r>
          </w:p>
        </w:tc>
        <w:tc>
          <w:tcPr>
            <w:tcW w:w="6521" w:type="dxa"/>
          </w:tcPr>
          <w:p w:rsidR="000303C1" w:rsidRDefault="001856D0">
            <w:r>
              <w:t xml:space="preserve">Kunt u toelichten wat de actuele verwachting is ten aanzien van de vaststelling en inwerkingtreding van LVB-2? Kunt u bevestigen dat LVB-2 niet meer vastgesteld wordt </w:t>
            </w:r>
            <w:r w:rsidR="00116B60">
              <w:t>onder</w:t>
            </w:r>
            <w:r>
              <w:t xml:space="preserve"> dit kabinet?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109</w:t>
            </w:r>
          </w:p>
        </w:tc>
        <w:tc>
          <w:tcPr>
            <w:tcW w:w="6521" w:type="dxa"/>
          </w:tcPr>
          <w:p w:rsidR="000303C1" w:rsidRDefault="001856D0">
            <w:r>
              <w:t>Wat is uw actuele planning voor de besluitvorming en de inwerkingtreding van de vastlegging van het NNHS in een LVB-1?</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110</w:t>
            </w:r>
          </w:p>
        </w:tc>
        <w:tc>
          <w:tcPr>
            <w:tcW w:w="6521" w:type="dxa"/>
          </w:tcPr>
          <w:p w:rsidR="000303C1" w:rsidRDefault="001856D0">
            <w:r>
              <w:t>Kunt u toelichten of u nog steeds stuurt op vastlegging van een plafond van 500.000 vluchten, waarvan 32.000 in de nacht in LVB-1?</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111</w:t>
            </w:r>
          </w:p>
        </w:tc>
        <w:tc>
          <w:tcPr>
            <w:tcW w:w="6521" w:type="dxa"/>
          </w:tcPr>
          <w:p w:rsidR="000303C1" w:rsidRDefault="001856D0">
            <w:r>
              <w:t>Kunt u toelichten op welke wijze de afspraken uit het Aldersakkoord en de opeenvolgende aanpassingen daarvan worden verwerkt in het LVB-1?</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112</w:t>
            </w:r>
          </w:p>
        </w:tc>
        <w:tc>
          <w:tcPr>
            <w:tcW w:w="6521" w:type="dxa"/>
          </w:tcPr>
          <w:p w:rsidR="000303C1" w:rsidRDefault="001856D0">
            <w:r>
              <w:t xml:space="preserve">Op welke termijn </w:t>
            </w:r>
            <w:r w:rsidR="00116B60">
              <w:t>wilt u</w:t>
            </w:r>
            <w:r>
              <w:t xml:space="preserve"> aansluiten bij de doelen van </w:t>
            </w:r>
            <w:r w:rsidR="00116B60">
              <w:t>het Parijsakkoord</w:t>
            </w:r>
            <w:r>
              <w: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113</w:t>
            </w:r>
          </w:p>
        </w:tc>
        <w:tc>
          <w:tcPr>
            <w:tcW w:w="6521" w:type="dxa"/>
          </w:tcPr>
          <w:p w:rsidR="000303C1" w:rsidP="003A1E0F" w:rsidRDefault="001856D0">
            <w:r>
              <w:t xml:space="preserve">Hoeveel graden </w:t>
            </w:r>
            <w:r w:rsidR="00116B60">
              <w:t>zal</w:t>
            </w:r>
            <w:r>
              <w:t xml:space="preserve"> de </w:t>
            </w:r>
            <w:r w:rsidR="00116B60">
              <w:t>a</w:t>
            </w:r>
            <w:r>
              <w:t xml:space="preserve">arde opwarmen als elke sector pas in 2050 </w:t>
            </w:r>
            <w:r w:rsidR="003A1E0F">
              <w:t>zijn</w:t>
            </w:r>
            <w:r>
              <w:t xml:space="preserve"> uitstoot halveert?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114</w:t>
            </w:r>
          </w:p>
        </w:tc>
        <w:tc>
          <w:tcPr>
            <w:tcW w:w="6521" w:type="dxa"/>
          </w:tcPr>
          <w:p w:rsidR="000303C1" w:rsidRDefault="001856D0">
            <w:r>
              <w:t xml:space="preserve">Wat wordt op </w:t>
            </w:r>
            <w:r w:rsidR="00116B60">
              <w:t>pagina</w:t>
            </w:r>
            <w:r w:rsidR="003A1E0F">
              <w:t xml:space="preserve"> 10 bedoeld met de opmerking “</w:t>
            </w:r>
            <w:r>
              <w:t>Ook wordt gewerkt aan een beter inzicht op de aspecten van het vliegtuiggeluid die bepalend zijn voor de door mensen ervaren geluidhinder, om hier met b</w:t>
            </w:r>
            <w:r w:rsidR="003A1E0F">
              <w:t>eleid beter op te kunnen sturen”</w:t>
            </w:r>
            <w:r>
              <w:t>?</w:t>
            </w:r>
          </w:p>
          <w:p w:rsidR="00202668" w:rsidRDefault="00202668"/>
          <w:p w:rsidR="00202668" w:rsidP="00202668" w:rsidRDefault="00202668"/>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115</w:t>
            </w:r>
          </w:p>
        </w:tc>
        <w:tc>
          <w:tcPr>
            <w:tcW w:w="6521" w:type="dxa"/>
          </w:tcPr>
          <w:p w:rsidR="000303C1" w:rsidRDefault="001856D0">
            <w:r>
              <w:t>Verwacht u dat de internationale afspraken voor de luchtvaartsector zullen worden aangescherpt? Welke rol voorziet Nederland in de aanscherping hiervan?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116</w:t>
            </w:r>
          </w:p>
        </w:tc>
        <w:tc>
          <w:tcPr>
            <w:tcW w:w="6521" w:type="dxa"/>
          </w:tcPr>
          <w:p w:rsidR="000303C1" w:rsidRDefault="001856D0">
            <w:r>
              <w:t>Hoeveel vluchten vanaf het Nederlandse grondgebied kunnen worden weggenomen door het huidige (internationale) spoor beter te benutten?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11</w:t>
            </w:r>
          </w:p>
        </w:tc>
        <w:tc>
          <w:tcPr>
            <w:tcW w:w="567" w:type="dxa"/>
            <w:tcBorders>
              <w:left w:val="nil"/>
            </w:tcBorders>
          </w:tcPr>
          <w:p w:rsidR="000303C1" w:rsidRDefault="001856D0">
            <w:pPr>
              <w:jc w:val="right"/>
            </w:pPr>
            <w:r>
              <w:t xml:space="preserve">12 </w:t>
            </w:r>
          </w:p>
        </w:tc>
      </w:tr>
      <w:tr w:rsidR="000303C1" w:rsidTr="00E7153D">
        <w:tc>
          <w:tcPr>
            <w:tcW w:w="567" w:type="dxa"/>
          </w:tcPr>
          <w:p w:rsidR="000303C1" w:rsidRDefault="004B0A55">
            <w:r>
              <w:t>117</w:t>
            </w:r>
          </w:p>
        </w:tc>
        <w:tc>
          <w:tcPr>
            <w:tcW w:w="6521" w:type="dxa"/>
          </w:tcPr>
          <w:p w:rsidR="000303C1" w:rsidRDefault="001856D0">
            <w:r>
              <w:t>Hoeveel vluchten vanaf het Nederlandse grondgebied kunnen worden weggenomen door in te zetten op betere internationale busverbindingen?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11</w:t>
            </w:r>
          </w:p>
        </w:tc>
        <w:tc>
          <w:tcPr>
            <w:tcW w:w="567" w:type="dxa"/>
            <w:tcBorders>
              <w:left w:val="nil"/>
            </w:tcBorders>
          </w:tcPr>
          <w:p w:rsidR="000303C1" w:rsidRDefault="001856D0">
            <w:pPr>
              <w:jc w:val="right"/>
            </w:pPr>
            <w:r>
              <w:t xml:space="preserve">12 </w:t>
            </w:r>
          </w:p>
        </w:tc>
      </w:tr>
      <w:tr w:rsidR="000303C1" w:rsidTr="00E7153D">
        <w:tc>
          <w:tcPr>
            <w:tcW w:w="567" w:type="dxa"/>
          </w:tcPr>
          <w:p w:rsidR="000303C1" w:rsidRDefault="004B0A55">
            <w:r>
              <w:t>118</w:t>
            </w:r>
          </w:p>
        </w:tc>
        <w:tc>
          <w:tcPr>
            <w:tcW w:w="6521" w:type="dxa"/>
          </w:tcPr>
          <w:p w:rsidR="000303C1" w:rsidRDefault="001856D0">
            <w:r>
              <w:t>Welke mogelijke investeringen voorziet u in het stimuleren van internationaal treinverkeer en langeafstandsbussen en de dekking daarvan</w:t>
            </w:r>
            <w:r w:rsidR="00116B60">
              <w: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119</w:t>
            </w:r>
          </w:p>
        </w:tc>
        <w:tc>
          <w:tcPr>
            <w:tcW w:w="6521" w:type="dxa"/>
          </w:tcPr>
          <w:p w:rsidR="000303C1" w:rsidRDefault="001856D0">
            <w:r>
              <w:t xml:space="preserve">Kunt u toelichten in hoeverre </w:t>
            </w:r>
            <w:r w:rsidR="00116B60">
              <w:t>de</w:t>
            </w:r>
            <w:r>
              <w:t xml:space="preserve"> ILT op dit moment voldoende kennis en capaciteit heeft om te kunnen handhaven op het veilig gebruik van drones rondom burgerluchthavens?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120</w:t>
            </w:r>
          </w:p>
        </w:tc>
        <w:tc>
          <w:tcPr>
            <w:tcW w:w="6521" w:type="dxa"/>
          </w:tcPr>
          <w:p w:rsidR="000303C1" w:rsidRDefault="001856D0">
            <w:r>
              <w:t xml:space="preserve">Kunt u toelichten of en </w:t>
            </w:r>
            <w:r w:rsidR="00261F7F">
              <w:t xml:space="preserve">met </w:t>
            </w:r>
            <w:r>
              <w:t>welk aandeel de luchtvaartsector op dit moment meebetaalt aan de ontwikkeling van aanvullende veiligheidsmaatregelen op de Nederlandse burgerluchthavens</w:t>
            </w:r>
            <w:r w:rsidR="00261F7F">
              <w:t>,</w:t>
            </w:r>
            <w:r>
              <w:t xml:space="preserve"> zoals een bredere inzet van de </w:t>
            </w:r>
            <w:r w:rsidR="00116B60">
              <w:t>Koninklijke Marechaussee</w:t>
            </w:r>
            <w:r>
              <w:t xml:space="preserve"> </w:t>
            </w:r>
            <w:r w:rsidR="00116B60">
              <w:t>(Kmar)</w:t>
            </w:r>
            <w:r>
              <w:t xml:space="preserve"> en de ontwikkeling van meer passagiersvriendelijke beveiligingstechnologieën? Indien hier niet aan wordt meebetaald door de sector, kunt u toelichten waarom niet?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21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121</w:t>
            </w:r>
          </w:p>
        </w:tc>
        <w:tc>
          <w:tcPr>
            <w:tcW w:w="6521" w:type="dxa"/>
          </w:tcPr>
          <w:p w:rsidR="000303C1" w:rsidRDefault="001856D0">
            <w:r>
              <w:t>Kunt u toelichten of u door de coronacrisis en de rol van de luchtvaartsector ook blijvende gezondheidsmaatregelen voorziet op nationale luchthavens, zoals het verplicht stellen van gezondheidsverklaringen, temperatuurmetingen, of andere maatregelen?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21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122</w:t>
            </w:r>
          </w:p>
        </w:tc>
        <w:tc>
          <w:tcPr>
            <w:tcW w:w="6521" w:type="dxa"/>
          </w:tcPr>
          <w:p w:rsidR="000303C1" w:rsidP="00261F7F" w:rsidRDefault="001856D0">
            <w:r>
              <w:t>Kunt u toelichten of u ook voornemens bent sociale vestigingseisen voor luchtvaartmaatschappijen deel uit te laten maken van het maatregelenpa</w:t>
            </w:r>
            <w:r w:rsidR="00261F7F">
              <w:t>kket rondom luchtvaartpersoneel?</w:t>
            </w:r>
            <w:r>
              <w:t xml:space="preserve"> Zo nee, kunt u toelichten waarom niet?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24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123</w:t>
            </w:r>
          </w:p>
        </w:tc>
        <w:tc>
          <w:tcPr>
            <w:tcW w:w="6521" w:type="dxa"/>
          </w:tcPr>
          <w:p w:rsidR="000303C1" w:rsidP="00261F7F" w:rsidRDefault="001856D0">
            <w:r>
              <w:t xml:space="preserve">Wat bedoelt </w:t>
            </w:r>
            <w:r w:rsidR="00261F7F">
              <w:t>u</w:t>
            </w:r>
            <w:r>
              <w:t xml:space="preserve"> </w:t>
            </w:r>
            <w:r w:rsidR="007E0BDE">
              <w:t>met het gestelde op pagina 27</w:t>
            </w:r>
            <w:r w:rsidR="00261F7F">
              <w:t>,</w:t>
            </w:r>
            <w:r w:rsidR="007E0BDE">
              <w:t xml:space="preserve"> waar</w:t>
            </w:r>
            <w:r>
              <w:t xml:space="preserve"> staat dat voor de ontwikkeling van regionale luchthavens draagvlak moet zijn en dat de luchthaven moet passen in de regio</w:t>
            </w:r>
            <w:r w:rsidR="00261F7F">
              <w:t>? I</w:t>
            </w:r>
            <w:r>
              <w:t>n hoeverre heeft deze be</w:t>
            </w:r>
            <w:r w:rsidR="00261F7F">
              <w:t>slissing gevolgen voor het niet-</w:t>
            </w:r>
            <w:r>
              <w:t>onomkeerbare besluit over Lelystad Airport?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27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124</w:t>
            </w:r>
          </w:p>
        </w:tc>
        <w:tc>
          <w:tcPr>
            <w:tcW w:w="6521" w:type="dxa"/>
          </w:tcPr>
          <w:p w:rsidR="000303C1" w:rsidRDefault="001856D0">
            <w:r>
              <w:t>Op welke wijze selecteert u toeristen met een hoge toegevoegde waarde? Welke selectiecriteria hanteert u daarbij?</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125</w:t>
            </w:r>
          </w:p>
        </w:tc>
        <w:tc>
          <w:tcPr>
            <w:tcW w:w="6521" w:type="dxa"/>
          </w:tcPr>
          <w:p w:rsidR="000303C1" w:rsidP="00AF2F07" w:rsidRDefault="001856D0">
            <w:r>
              <w:t xml:space="preserve">Hoe denkt </w:t>
            </w:r>
            <w:r w:rsidR="00AF2F07">
              <w:t>u</w:t>
            </w:r>
            <w:r>
              <w:t xml:space="preserve"> belangrijke innovatieclusters te ondersteunen</w:t>
            </w:r>
            <w:r w:rsidR="00BF7305">
              <w:t>, nu blijkt dat in</w:t>
            </w:r>
            <w:r>
              <w:t xml:space="preserve"> de Luchtvaartnota weinig aandacht </w:t>
            </w:r>
            <w:r w:rsidR="00BF7305">
              <w:t xml:space="preserve">wordt </w:t>
            </w:r>
            <w:r>
              <w:t xml:space="preserve">besteed aan de luchtvaartindustrie, bijvoorbeeld bij Twente Airport, die een basis vormt voor de ambities van het kabinet? Hoe houdt </w:t>
            </w:r>
            <w:r w:rsidR="00AF2F07">
              <w:t>u</w:t>
            </w:r>
            <w:r>
              <w:t xml:space="preserve"> rekening met de ontwikkeling van </w:t>
            </w:r>
            <w:r w:rsidR="00BF7305">
              <w:t>een</w:t>
            </w:r>
            <w:r>
              <w:t xml:space="preserve"> dergelijke locatie bij de herziening van het luchtruim?</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126</w:t>
            </w:r>
          </w:p>
        </w:tc>
        <w:tc>
          <w:tcPr>
            <w:tcW w:w="6521" w:type="dxa"/>
          </w:tcPr>
          <w:p w:rsidR="000303C1" w:rsidP="000705C1" w:rsidRDefault="00CB39DB">
            <w:r>
              <w:t>Kunt u</w:t>
            </w:r>
            <w:r w:rsidR="001856D0">
              <w:t xml:space="preserve"> aangeven welke effecten </w:t>
            </w:r>
            <w:r>
              <w:t xml:space="preserve">het </w:t>
            </w:r>
            <w:r w:rsidR="000705C1">
              <w:t xml:space="preserve">door SEO </w:t>
            </w:r>
            <w:r>
              <w:t>gestelde, dat</w:t>
            </w:r>
            <w:r w:rsidR="001856D0">
              <w:t xml:space="preserve"> vluchten richting Noordoost-Europa (Baltische Staten, Scandinavië, Polen) zeer interessant </w:t>
            </w:r>
            <w:r>
              <w:t xml:space="preserve">zijn </w:t>
            </w:r>
            <w:r w:rsidR="001856D0">
              <w:t>voor luchtvaartmaatschappijen</w:t>
            </w:r>
            <w:r>
              <w:t>, heeft op de verdeling van starts en op de (geldigheid van de) berekeningen in het milieueffectrapport, mede in het licht van</w:t>
            </w:r>
            <w:r w:rsidR="001856D0">
              <w:t xml:space="preserve"> het vrijgeven van de bestemmingenlijst van Lelystad Airport (vanwe</w:t>
            </w:r>
            <w:r w:rsidR="000705C1">
              <w:t>ge de verkeersverdelingsregel</w:t>
            </w:r>
            <w:r w:rsidR="001856D0">
              <w:t>)</w:t>
            </w:r>
            <w:r w:rsidR="00950812">
              <w:t>,</w:t>
            </w:r>
            <w:r w:rsidR="001856D0">
              <w:t xml:space="preserve"> </w:t>
            </w:r>
            <w:r>
              <w:t xml:space="preserve">waardoor </w:t>
            </w:r>
            <w:r w:rsidR="001856D0">
              <w:t xml:space="preserve">nieuwe bestemmingen </w:t>
            </w:r>
            <w:r>
              <w:t xml:space="preserve">ontstaan </w:t>
            </w:r>
            <w:r w:rsidR="001856D0">
              <w:t>en een andere verdeling van het aantal vluchten op de verschillende (B+-)routes?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127</w:t>
            </w:r>
          </w:p>
        </w:tc>
        <w:tc>
          <w:tcPr>
            <w:tcW w:w="6521" w:type="dxa"/>
          </w:tcPr>
          <w:p w:rsidR="000303C1" w:rsidP="00950812" w:rsidRDefault="00FE292B">
            <w:r>
              <w:t xml:space="preserve">Welk belang heeft een overloopluchthaven voor vakantievluchten voor de regio van Lelystad Airport, gezien het gestelde op pagina 36: </w:t>
            </w:r>
            <w:r w:rsidR="00950812">
              <w:t>“</w:t>
            </w:r>
            <w:r w:rsidR="001856D0">
              <w:t xml:space="preserve">Regionale luchthavens moeten zich ontwikkelen voor de regio’s waarin ze liggen. </w:t>
            </w:r>
            <w:r>
              <w:t>Draagt dit</w:t>
            </w:r>
            <w:r w:rsidR="001856D0">
              <w:t xml:space="preserve"> bij aan de netw</w:t>
            </w:r>
            <w:r w:rsidR="00950812">
              <w:t>erkkwaliteit op die luchthavens”</w:t>
            </w:r>
            <w:r w:rsidR="001856D0">
              <w:t>? En hoe versterkt deze luchthaven de netwerkkwaliteit van de regio? Hoe</w:t>
            </w:r>
            <w:r>
              <w:t xml:space="preserve"> onderbouwt u de keuze voor de</w:t>
            </w:r>
            <w:r w:rsidR="001856D0">
              <w:t xml:space="preserve"> uitzondering</w:t>
            </w:r>
            <w:r w:rsidR="00950812">
              <w:t xml:space="preserve"> die u beschrijft op pagina 74 van</w:t>
            </w:r>
            <w:r w:rsidR="001856D0">
              <w:t xml:space="preserve"> Lel</w:t>
            </w:r>
            <w:r w:rsidR="00950812">
              <w:t>ystad Airport, als uitzondering</w:t>
            </w:r>
            <w:r w:rsidR="001856D0">
              <w:t xml:space="preserve"> </w:t>
            </w:r>
            <w:r>
              <w:t xml:space="preserve">die </w:t>
            </w:r>
            <w:r w:rsidR="001856D0">
              <w:t xml:space="preserve">niet </w:t>
            </w:r>
            <w:r>
              <w:t>belangrij</w:t>
            </w:r>
            <w:r w:rsidR="00950812">
              <w:t>k</w:t>
            </w:r>
            <w:r w:rsidR="001856D0">
              <w:t xml:space="preserve"> is voor de bereikbaarheid van de regio’s? En hoe ziet u de bijdrage van de luchthaven aan de regionale economie in dat licht (</w:t>
            </w:r>
            <w:r>
              <w:t>pagina</w:t>
            </w:r>
            <w:r w:rsidR="001856D0">
              <w:t xml:space="preserve"> 77)?</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128</w:t>
            </w:r>
          </w:p>
        </w:tc>
        <w:tc>
          <w:tcPr>
            <w:tcW w:w="6521" w:type="dxa"/>
          </w:tcPr>
          <w:p w:rsidR="000303C1" w:rsidRDefault="001856D0">
            <w:r>
              <w:t>Kunt u nader uiteenzetten of en waarom aanhoudende groei van het aantal toegestane vliegbewegingen nodig is om de hoofddoelstelling van de connectiviteit, en daarmee het publieke economische belang van Nederland bij groei in de sector, te behalen? Is reeds berekend of en wanneer geen groei meer nodig is om de benodigde connectiviteit te behoude</w:t>
            </w:r>
            <w:r w:rsidR="00950812">
              <w:t>n voor het gewenste economische</w:t>
            </w:r>
            <w:r>
              <w:t xml:space="preserve"> en verbindingseffect? Wordt nut en noodzaak van een plafond aan groei meegenomen in het Beleidskader netwerkkwaliteit dat in ontwikkeling is?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129</w:t>
            </w:r>
          </w:p>
        </w:tc>
        <w:tc>
          <w:tcPr>
            <w:tcW w:w="6521" w:type="dxa"/>
          </w:tcPr>
          <w:p w:rsidR="000303C1" w:rsidRDefault="001856D0">
            <w:r>
              <w:t xml:space="preserve">Hoe wordt de netwerkkwaliteit versterkt door </w:t>
            </w:r>
            <w:r w:rsidR="00FE292B">
              <w:t xml:space="preserve">de </w:t>
            </w:r>
            <w:r>
              <w:t>opening van Lelystad Airport in combinatie m</w:t>
            </w:r>
            <w:r w:rsidR="00950812">
              <w:t>et de verkeersverdelingsregel</w:t>
            </w:r>
            <w:r>
              <w: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130</w:t>
            </w:r>
          </w:p>
        </w:tc>
        <w:tc>
          <w:tcPr>
            <w:tcW w:w="6521" w:type="dxa"/>
          </w:tcPr>
          <w:p w:rsidR="000303C1" w:rsidRDefault="001856D0">
            <w:r>
              <w:t xml:space="preserve">Gelden de vragen over het belang van een route vanaf Schiphol op </w:t>
            </w:r>
            <w:r w:rsidR="00FE292B">
              <w:t>pagina</w:t>
            </w:r>
            <w:r>
              <w:t xml:space="preserve"> 38 ook voor de routes vanaf andere luchthavens? Kunt u dit antwoord toelichten?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131</w:t>
            </w:r>
          </w:p>
        </w:tc>
        <w:tc>
          <w:tcPr>
            <w:tcW w:w="6521" w:type="dxa"/>
          </w:tcPr>
          <w:p w:rsidR="000303C1" w:rsidRDefault="001856D0">
            <w:r>
              <w:t xml:space="preserve">Schuift de voorgenomen opening van Lelystad </w:t>
            </w:r>
            <w:r w:rsidR="00FE292B">
              <w:t xml:space="preserve">Airport </w:t>
            </w:r>
            <w:r>
              <w:t xml:space="preserve">verder op, als het langer duurt voordat Schiphol weer capaciteitsproblemen verwacht? En hoe werkt de goedgekeurde </w:t>
            </w:r>
            <w:r w:rsidR="00FE292B">
              <w:t>verkeersverd</w:t>
            </w:r>
            <w:r>
              <w:t>el</w:t>
            </w:r>
            <w:r w:rsidR="00FE292B">
              <w:t>ings</w:t>
            </w:r>
            <w:r>
              <w:t>regel</w:t>
            </w:r>
            <w:r w:rsidR="00D919AC">
              <w:t>,</w:t>
            </w:r>
            <w:r>
              <w:t xml:space="preserve"> zolang er geen schaarste aan slots is op Schiphol?</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132</w:t>
            </w:r>
          </w:p>
        </w:tc>
        <w:tc>
          <w:tcPr>
            <w:tcW w:w="6521" w:type="dxa"/>
          </w:tcPr>
          <w:p w:rsidR="000303C1" w:rsidRDefault="001856D0">
            <w:r>
              <w:t>Hoe moet een besluit over Lelystad Airport gezien worden in de context van de besluitvorming over de Luchtvaa</w:t>
            </w:r>
            <w:r w:rsidR="00D919AC">
              <w:t>rtnota en de h</w:t>
            </w:r>
            <w:r>
              <w:t>erziening van het luchtruim?</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133</w:t>
            </w:r>
          </w:p>
        </w:tc>
        <w:tc>
          <w:tcPr>
            <w:tcW w:w="6521" w:type="dxa"/>
          </w:tcPr>
          <w:p w:rsidR="000303C1" w:rsidP="00D919AC" w:rsidRDefault="001856D0">
            <w:r>
              <w:t xml:space="preserve">Waarom is er in de Luchtvaarnota </w:t>
            </w:r>
            <w:r w:rsidR="00D919AC">
              <w:t xml:space="preserve">voor </w:t>
            </w:r>
            <w:r>
              <w:t xml:space="preserve">gekozen om de opening van Lelystad Airport te koppelen aan </w:t>
            </w:r>
            <w:r w:rsidR="00FE292B">
              <w:t xml:space="preserve">de </w:t>
            </w:r>
            <w:r>
              <w:t xml:space="preserve">overloop </w:t>
            </w:r>
            <w:r w:rsidR="00FE292B">
              <w:t>op</w:t>
            </w:r>
            <w:r>
              <w:t xml:space="preserve"> Schiphol, </w:t>
            </w:r>
            <w:r w:rsidR="00D919AC">
              <w:t>en</w:t>
            </w:r>
            <w:r>
              <w:t xml:space="preserve"> waarom heeft </w:t>
            </w:r>
            <w:r w:rsidR="00FE292B">
              <w:t>u</w:t>
            </w:r>
            <w:r>
              <w:t xml:space="preserve"> er niet voor gekozen om overloop van vliegverkeer op te lossen met bestaande vliegvelden waar nog ruimte is?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39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134</w:t>
            </w:r>
          </w:p>
        </w:tc>
        <w:tc>
          <w:tcPr>
            <w:tcW w:w="6521" w:type="dxa"/>
          </w:tcPr>
          <w:p w:rsidR="000303C1" w:rsidRDefault="001856D0">
            <w:r>
              <w:t>Waar</w:t>
            </w:r>
            <w:r w:rsidR="00712694">
              <w:t xml:space="preserve"> is de stelling “</w:t>
            </w:r>
            <w:r>
              <w:t>De beleidsaanpak om de hinder te verminderen sluit goed aan bij</w:t>
            </w:r>
            <w:r w:rsidR="00712694">
              <w:t xml:space="preserve"> de overlast die mensen ervaren”</w:t>
            </w:r>
            <w:r>
              <w:t xml:space="preserve"> op gebaseerd, aangezien het aantal klachten over </w:t>
            </w:r>
            <w:r w:rsidR="00FE292B">
              <w:t>geluid</w:t>
            </w:r>
            <w:r>
              <w:t>overlast de laatste jaren juist toeneemt? Wat wordt bedoeld met deze opmerking?</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135</w:t>
            </w:r>
          </w:p>
        </w:tc>
        <w:tc>
          <w:tcPr>
            <w:tcW w:w="6521" w:type="dxa"/>
          </w:tcPr>
          <w:p w:rsidR="000303C1" w:rsidRDefault="001856D0">
            <w:r>
              <w:t>Wat is het beleid omtrent de slots van nachtvluchten, in het kader van de doelstelling om minder nachtvluchten te organiseren?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136</w:t>
            </w:r>
          </w:p>
        </w:tc>
        <w:tc>
          <w:tcPr>
            <w:tcW w:w="6521" w:type="dxa"/>
          </w:tcPr>
          <w:p w:rsidR="000303C1" w:rsidRDefault="001856D0">
            <w:r>
              <w:t>Op basis waarvan kan worden afgedwongen dat het aantal nachtvluchten inderdaad zal afnemen?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137</w:t>
            </w:r>
          </w:p>
        </w:tc>
        <w:tc>
          <w:tcPr>
            <w:tcW w:w="6521" w:type="dxa"/>
          </w:tcPr>
          <w:p w:rsidR="000303C1" w:rsidRDefault="001856D0">
            <w:r>
              <w:t>Wat wordt bedoeld met maatregel</w:t>
            </w:r>
            <w:r w:rsidR="00CC45C1">
              <w:t>en die de hinder voor bewoners compenseren</w:t>
            </w:r>
            <w:r>
              <w: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138</w:t>
            </w:r>
          </w:p>
        </w:tc>
        <w:tc>
          <w:tcPr>
            <w:tcW w:w="6521" w:type="dxa"/>
          </w:tcPr>
          <w:p w:rsidR="000303C1" w:rsidRDefault="001856D0">
            <w:r>
              <w:t xml:space="preserve">Welke </w:t>
            </w:r>
            <w:r w:rsidRPr="00FE292B">
              <w:t>investeringen zijn er</w:t>
            </w:r>
            <w:r w:rsidRPr="00FE292B" w:rsidR="00FE292B">
              <w:t>, nu blijkt dat de</w:t>
            </w:r>
            <w:r w:rsidRPr="00FE292B">
              <w:t xml:space="preserve"> </w:t>
            </w:r>
            <w:r>
              <w:t xml:space="preserve">Luchtvaartnota geheel gebaseerd </w:t>
            </w:r>
            <w:r w:rsidRPr="00FE292B" w:rsidR="00FE292B">
              <w:t xml:space="preserve">is </w:t>
            </w:r>
            <w:r>
              <w:t>op de onzekere aanname van een snelle duurzame innovatie van de luchtvaart, onder andere door elektrisch vliegen en drones</w:t>
            </w:r>
            <w:r w:rsidRPr="00FE292B" w:rsidR="00FE292B">
              <w:t>,</w:t>
            </w:r>
            <w:r>
              <w:t xml:space="preserve"> op dit gebied nog van dit kabinet te verwachten? Hoe ziet u de rol van de overheid in de</w:t>
            </w:r>
            <w:r w:rsidR="00CC45C1">
              <w:t>ze ontwikkeling in de komende tien</w:t>
            </w:r>
            <w:r>
              <w:t xml:space="preserve"> jaar?</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139</w:t>
            </w:r>
          </w:p>
        </w:tc>
        <w:tc>
          <w:tcPr>
            <w:tcW w:w="6521" w:type="dxa"/>
          </w:tcPr>
          <w:p w:rsidR="000303C1" w:rsidRDefault="001856D0">
            <w:r>
              <w:t>Waar</w:t>
            </w:r>
            <w:r w:rsidR="001604EE">
              <w:t>op</w:t>
            </w:r>
            <w:r>
              <w:t xml:space="preserve"> </w:t>
            </w:r>
            <w:r w:rsidR="001604EE">
              <w:t>wordt de aanname in</w:t>
            </w:r>
            <w:r>
              <w:t xml:space="preserve"> de Luchtvaartnota </w:t>
            </w:r>
            <w:r w:rsidR="001604EE">
              <w:t>gebaseerd</w:t>
            </w:r>
            <w:r>
              <w:t xml:space="preserve"> dat toekomstige innovaties op het gebied van duurzaamheid en verminderen van overlast allemaal tijdig, effectief en </w:t>
            </w:r>
            <w:r w:rsidR="001604EE">
              <w:t>kostenefficiënt</w:t>
            </w:r>
            <w:r>
              <w:t xml:space="preserve"> zullen zijn? </w:t>
            </w:r>
            <w:r w:rsidR="001604EE">
              <w:t>Kunt</w:t>
            </w:r>
            <w:r>
              <w:t xml:space="preserve"> deze aanname verder onderbouwen?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140</w:t>
            </w:r>
          </w:p>
        </w:tc>
        <w:tc>
          <w:tcPr>
            <w:tcW w:w="6521" w:type="dxa"/>
          </w:tcPr>
          <w:p w:rsidR="000303C1" w:rsidRDefault="001856D0">
            <w:r>
              <w:t>In hoeverre zal de onderzochte mogelijke reductie van het aantal nachtvluchten (</w:t>
            </w:r>
            <w:r w:rsidR="001604EE">
              <w:t xml:space="preserve">tussen </w:t>
            </w:r>
            <w:r w:rsidR="00BC7EE1">
              <w:t xml:space="preserve">23.00 en </w:t>
            </w:r>
            <w:r>
              <w:t>7.00 uur) al verankerd worden in LVB-1? En</w:t>
            </w:r>
            <w:r w:rsidR="001604EE">
              <w:t xml:space="preserve"> in</w:t>
            </w:r>
            <w:r>
              <w:t xml:space="preserve"> LVB-2?</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141</w:t>
            </w:r>
          </w:p>
        </w:tc>
        <w:tc>
          <w:tcPr>
            <w:tcW w:w="6521" w:type="dxa"/>
          </w:tcPr>
          <w:p w:rsidR="000303C1" w:rsidRDefault="001856D0">
            <w:r>
              <w:t>Kunt u toelichten welke kaders u meegeeft aan he</w:t>
            </w:r>
            <w:r w:rsidR="00BC7EE1">
              <w:t>t uit te voeren onderzoek naar economische effecten</w:t>
            </w:r>
            <w:r>
              <w:t xml:space="preserve"> van een vermindering van het aantal nachtvluchten?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45</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142</w:t>
            </w:r>
          </w:p>
        </w:tc>
        <w:tc>
          <w:tcPr>
            <w:tcW w:w="6521" w:type="dxa"/>
          </w:tcPr>
          <w:p w:rsidR="000303C1" w:rsidRDefault="001604EE">
            <w:r>
              <w:t>Kunt u</w:t>
            </w:r>
            <w:r w:rsidR="001856D0">
              <w:t xml:space="preserve"> de voorwaarden die gesteld gaan worden aan groei verder concretiseren?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143</w:t>
            </w:r>
          </w:p>
        </w:tc>
        <w:tc>
          <w:tcPr>
            <w:tcW w:w="6521" w:type="dxa"/>
          </w:tcPr>
          <w:p w:rsidR="000303C1" w:rsidP="00BC7EE1" w:rsidRDefault="001604EE">
            <w:r>
              <w:t xml:space="preserve">Waarom kiest </w:t>
            </w:r>
            <w:r w:rsidR="00BC7EE1">
              <w:t>u</w:t>
            </w:r>
            <w:r>
              <w:t xml:space="preserve"> niet voor een landelijke verbeteringsnorm, nu u</w:t>
            </w:r>
            <w:r w:rsidR="001856D0">
              <w:t>it de Luchtvaartnota blijkt dat het groeiverdienmodel regionaal moet worden ingevuld?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144</w:t>
            </w:r>
          </w:p>
        </w:tc>
        <w:tc>
          <w:tcPr>
            <w:tcW w:w="6521" w:type="dxa"/>
          </w:tcPr>
          <w:p w:rsidR="000303C1" w:rsidRDefault="001856D0">
            <w:r>
              <w:t>Wat wordt gedaan met eerdere draagvlakverkenninge</w:t>
            </w:r>
            <w:r w:rsidR="00EA1545">
              <w:t>n rond diverse luchthavens waar</w:t>
            </w:r>
            <w:r>
              <w:t>uit voortkwam dat er geen draagvlak is voor groei?</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46</w:t>
            </w:r>
          </w:p>
        </w:tc>
        <w:tc>
          <w:tcPr>
            <w:tcW w:w="567" w:type="dxa"/>
            <w:tcBorders>
              <w:left w:val="nil"/>
            </w:tcBorders>
          </w:tcPr>
          <w:p w:rsidR="000303C1" w:rsidRDefault="001856D0">
            <w:pPr>
              <w:jc w:val="right"/>
            </w:pPr>
            <w:r>
              <w:t xml:space="preserve">48 </w:t>
            </w:r>
          </w:p>
        </w:tc>
      </w:tr>
      <w:tr w:rsidR="000303C1" w:rsidTr="00E7153D">
        <w:tc>
          <w:tcPr>
            <w:tcW w:w="567" w:type="dxa"/>
          </w:tcPr>
          <w:p w:rsidR="000303C1" w:rsidRDefault="004B0A55">
            <w:r>
              <w:t>145</w:t>
            </w:r>
          </w:p>
        </w:tc>
        <w:tc>
          <w:tcPr>
            <w:tcW w:w="6521" w:type="dxa"/>
          </w:tcPr>
          <w:p w:rsidR="000303C1" w:rsidRDefault="001856D0">
            <w:r>
              <w:t xml:space="preserve">Wat wordt op </w:t>
            </w:r>
            <w:r w:rsidR="005340A0">
              <w:t>pagina</w:t>
            </w:r>
            <w:r>
              <w:t xml:space="preserve"> 47 bedoeld met groot commercieel verkeer</w:t>
            </w:r>
            <w:r w:rsidR="005340A0">
              <w:t>?</w:t>
            </w:r>
            <w:r>
              <w:t xml:space="preserve"> Vallen vakantie-</w:t>
            </w:r>
            <w:r w:rsidR="005340A0">
              <w:t>B</w:t>
            </w:r>
            <w:r>
              <w:t xml:space="preserve">oeings 737-700 en de 737-800 van Transavia </w:t>
            </w:r>
            <w:r w:rsidR="005340A0">
              <w:t>en andere</w:t>
            </w:r>
            <w:r>
              <w:t xml:space="preserve"> </w:t>
            </w:r>
            <w:r w:rsidR="00EA1545">
              <w:t xml:space="preserve">luchtvaartmaatschappijen </w:t>
            </w:r>
            <w:r>
              <w:t>hier ook onder? Kunt u een gedetailleerd overzicht verschaffen?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146</w:t>
            </w:r>
          </w:p>
        </w:tc>
        <w:tc>
          <w:tcPr>
            <w:tcW w:w="6521" w:type="dxa"/>
          </w:tcPr>
          <w:p w:rsidR="000303C1" w:rsidRDefault="001856D0">
            <w:r>
              <w:t>Wat wordt in het kader van de gesprekken met omwonenden van luchth</w:t>
            </w:r>
            <w:r w:rsidR="00EA1545">
              <w:t>avens bedoeld met de opmerking “</w:t>
            </w:r>
            <w:r>
              <w:t>Ze moeten rekening houden met de door de Ri</w:t>
            </w:r>
            <w:r w:rsidR="00EA1545">
              <w:t>jksoverheid geschetste ambities”</w:t>
            </w:r>
            <w:r>
              <w:t>? Is dit een verkapt dreigement aan omwonenden? Wat zijn de gevolgen voor omwonenden die zich niet wensen te scharen achter de groeiambities van het Rijk?</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147</w:t>
            </w:r>
          </w:p>
        </w:tc>
        <w:tc>
          <w:tcPr>
            <w:tcW w:w="6521" w:type="dxa"/>
          </w:tcPr>
          <w:p w:rsidR="000303C1" w:rsidRDefault="001856D0">
            <w:r>
              <w:t>Wat is per Nederlandse luchthaven het plan om de geluidsoverlast te verminderen en te handhaven op afwijkingen van routes?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51 </w:t>
            </w:r>
          </w:p>
        </w:tc>
      </w:tr>
      <w:tr w:rsidR="000303C1" w:rsidTr="00E7153D">
        <w:tc>
          <w:tcPr>
            <w:tcW w:w="567" w:type="dxa"/>
          </w:tcPr>
          <w:p w:rsidR="000303C1" w:rsidRDefault="004B0A55">
            <w:r>
              <w:t>148</w:t>
            </w:r>
          </w:p>
        </w:tc>
        <w:tc>
          <w:tcPr>
            <w:tcW w:w="6521" w:type="dxa"/>
          </w:tcPr>
          <w:p w:rsidR="000303C1" w:rsidRDefault="001856D0">
            <w:r>
              <w:t xml:space="preserve">Wat zijn per Nederlandse luchthaven de concrete doelen op het gebied van het beperken van </w:t>
            </w:r>
            <w:r w:rsidR="005340A0">
              <w:t>geluid</w:t>
            </w:r>
            <w:r>
              <w:t>hinder?</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51 </w:t>
            </w:r>
          </w:p>
        </w:tc>
      </w:tr>
      <w:tr w:rsidR="000303C1" w:rsidTr="00E7153D">
        <w:tc>
          <w:tcPr>
            <w:tcW w:w="567" w:type="dxa"/>
          </w:tcPr>
          <w:p w:rsidR="000303C1" w:rsidRDefault="004B0A55">
            <w:r>
              <w:t>149</w:t>
            </w:r>
          </w:p>
        </w:tc>
        <w:tc>
          <w:tcPr>
            <w:tcW w:w="6521" w:type="dxa"/>
          </w:tcPr>
          <w:p w:rsidR="000303C1" w:rsidRDefault="001856D0">
            <w:r>
              <w:t>Kunt u per Nederlandse luchthaven inzichtelijk maken hoe de WHO-</w:t>
            </w:r>
            <w:r w:rsidR="005340A0">
              <w:t>geluid</w:t>
            </w:r>
            <w:r>
              <w:t>normen wel of niet worden overschreden?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51 </w:t>
            </w:r>
          </w:p>
        </w:tc>
      </w:tr>
      <w:tr w:rsidR="000303C1" w:rsidTr="00E7153D">
        <w:tc>
          <w:tcPr>
            <w:tcW w:w="567" w:type="dxa"/>
          </w:tcPr>
          <w:p w:rsidR="000303C1" w:rsidRDefault="004B0A55">
            <w:r>
              <w:t>150</w:t>
            </w:r>
          </w:p>
        </w:tc>
        <w:tc>
          <w:tcPr>
            <w:tcW w:w="6521" w:type="dxa"/>
          </w:tcPr>
          <w:p w:rsidR="000303C1" w:rsidRDefault="001856D0">
            <w:r>
              <w:t xml:space="preserve">Kunt u per Nederlandse luchthaven inzichtelijk maken hoe de </w:t>
            </w:r>
            <w:r w:rsidR="005340A0">
              <w:t>geluid</w:t>
            </w:r>
            <w:r>
              <w:t>hinder concreet zal worden teruggedrongen?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51 </w:t>
            </w:r>
          </w:p>
        </w:tc>
      </w:tr>
      <w:tr w:rsidR="000303C1" w:rsidTr="00E7153D">
        <w:tc>
          <w:tcPr>
            <w:tcW w:w="567" w:type="dxa"/>
          </w:tcPr>
          <w:p w:rsidR="000303C1" w:rsidRDefault="004B0A55">
            <w:r>
              <w:t>151</w:t>
            </w:r>
          </w:p>
        </w:tc>
        <w:tc>
          <w:tcPr>
            <w:tcW w:w="6521" w:type="dxa"/>
          </w:tcPr>
          <w:p w:rsidR="000303C1" w:rsidRDefault="001856D0">
            <w:r>
              <w:t xml:space="preserve">Hoe wordt concreet invulling gegeven aan het versterken van het </w:t>
            </w:r>
            <w:r w:rsidR="005340A0">
              <w:t>geluid</w:t>
            </w:r>
            <w:r w:rsidR="00EA1545">
              <w:t>s</w:t>
            </w:r>
            <w:r>
              <w:t>beleid?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51 </w:t>
            </w:r>
          </w:p>
        </w:tc>
      </w:tr>
      <w:tr w:rsidR="000303C1" w:rsidTr="00E7153D">
        <w:tc>
          <w:tcPr>
            <w:tcW w:w="567" w:type="dxa"/>
          </w:tcPr>
          <w:p w:rsidR="000303C1" w:rsidRDefault="004B0A55">
            <w:r>
              <w:t>152</w:t>
            </w:r>
          </w:p>
        </w:tc>
        <w:tc>
          <w:tcPr>
            <w:tcW w:w="6521" w:type="dxa"/>
          </w:tcPr>
          <w:p w:rsidR="000303C1" w:rsidRDefault="001856D0">
            <w:r>
              <w:t xml:space="preserve">Uit welk jaar komen de in de Luchtvaartnota gebruikte gegevens omtrent </w:t>
            </w:r>
            <w:r w:rsidR="005340A0">
              <w:t>geluid</w:t>
            </w:r>
            <w:r w:rsidR="00EA1545">
              <w:t>s</w:t>
            </w:r>
            <w:r>
              <w:t>belasting?</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48</w:t>
            </w:r>
          </w:p>
        </w:tc>
        <w:tc>
          <w:tcPr>
            <w:tcW w:w="567" w:type="dxa"/>
            <w:tcBorders>
              <w:left w:val="nil"/>
            </w:tcBorders>
          </w:tcPr>
          <w:p w:rsidR="000303C1" w:rsidRDefault="001856D0">
            <w:pPr>
              <w:jc w:val="right"/>
            </w:pPr>
            <w:r>
              <w:t xml:space="preserve">51 </w:t>
            </w:r>
          </w:p>
        </w:tc>
      </w:tr>
      <w:tr w:rsidR="000303C1" w:rsidTr="00E7153D">
        <w:tc>
          <w:tcPr>
            <w:tcW w:w="567" w:type="dxa"/>
          </w:tcPr>
          <w:p w:rsidR="000303C1" w:rsidRDefault="004B0A55">
            <w:r>
              <w:t>153</w:t>
            </w:r>
          </w:p>
        </w:tc>
        <w:tc>
          <w:tcPr>
            <w:tcW w:w="6521" w:type="dxa"/>
          </w:tcPr>
          <w:p w:rsidR="000303C1" w:rsidRDefault="00EA1545">
            <w:r>
              <w:t>Betekenen de woorden</w:t>
            </w:r>
            <w:r w:rsidR="005340A0">
              <w:t xml:space="preserve"> “</w:t>
            </w:r>
            <w:r w:rsidR="001856D0">
              <w:t>De verbeteringen van het luchtruim zijn onderdeel van de roadmap 2023-2035</w:t>
            </w:r>
            <w:r w:rsidR="005340A0">
              <w:t>”</w:t>
            </w:r>
            <w:r w:rsidR="001856D0">
              <w:t xml:space="preserve"> dat tot 2035 in de regio, bijvoorbeeld rondom Lelystad Airport, geen definitieve besluiten hoeven te worden genomen? Hoe verhoudt dit zich tot </w:t>
            </w:r>
            <w:r w:rsidR="005340A0">
              <w:t>uw</w:t>
            </w:r>
            <w:r w:rsidR="001856D0">
              <w:t xml:space="preserve"> toezegging dat het luchtruim in 2023 is herzien?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154</w:t>
            </w:r>
          </w:p>
        </w:tc>
        <w:tc>
          <w:tcPr>
            <w:tcW w:w="6521" w:type="dxa"/>
          </w:tcPr>
          <w:p w:rsidR="000303C1" w:rsidRDefault="001856D0">
            <w:r>
              <w:t>Kunt u per Nederlandse luchthaven inzichtelijk maken hoe en in we</w:t>
            </w:r>
            <w:r w:rsidR="00EA1545">
              <w:t>lke mate de uitstoot van (ultra</w:t>
            </w:r>
            <w:r>
              <w:t>)fijnstof concreet zal worden teruggedrongen?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53</w:t>
            </w:r>
          </w:p>
        </w:tc>
        <w:tc>
          <w:tcPr>
            <w:tcW w:w="567" w:type="dxa"/>
            <w:tcBorders>
              <w:left w:val="nil"/>
            </w:tcBorders>
          </w:tcPr>
          <w:p w:rsidR="000303C1" w:rsidRDefault="001856D0">
            <w:pPr>
              <w:jc w:val="right"/>
            </w:pPr>
            <w:r>
              <w:t xml:space="preserve">54 </w:t>
            </w:r>
          </w:p>
        </w:tc>
      </w:tr>
      <w:tr w:rsidR="000303C1" w:rsidTr="00E7153D">
        <w:tc>
          <w:tcPr>
            <w:tcW w:w="567" w:type="dxa"/>
          </w:tcPr>
          <w:p w:rsidR="000303C1" w:rsidRDefault="004B0A55">
            <w:r>
              <w:t>155</w:t>
            </w:r>
          </w:p>
        </w:tc>
        <w:tc>
          <w:tcPr>
            <w:tcW w:w="6521" w:type="dxa"/>
          </w:tcPr>
          <w:p w:rsidR="000303C1" w:rsidRDefault="001856D0">
            <w:r>
              <w:t xml:space="preserve">Waarom is de </w:t>
            </w:r>
            <w:r w:rsidR="005340A0">
              <w:t>L</w:t>
            </w:r>
            <w:r>
              <w:t>uchtvaartnota zo kort van stof over het terugdringen van de uitstoot van ultrafijnstof?</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53</w:t>
            </w:r>
          </w:p>
        </w:tc>
        <w:tc>
          <w:tcPr>
            <w:tcW w:w="567" w:type="dxa"/>
            <w:tcBorders>
              <w:left w:val="nil"/>
            </w:tcBorders>
          </w:tcPr>
          <w:p w:rsidR="000303C1" w:rsidRDefault="001856D0">
            <w:pPr>
              <w:jc w:val="right"/>
            </w:pPr>
            <w:r>
              <w:t xml:space="preserve">54 </w:t>
            </w:r>
          </w:p>
        </w:tc>
      </w:tr>
      <w:tr w:rsidR="000303C1" w:rsidTr="00E7153D">
        <w:tc>
          <w:tcPr>
            <w:tcW w:w="567" w:type="dxa"/>
          </w:tcPr>
          <w:p w:rsidR="000303C1" w:rsidRDefault="004B0A55">
            <w:r>
              <w:t>156</w:t>
            </w:r>
          </w:p>
        </w:tc>
        <w:tc>
          <w:tcPr>
            <w:tcW w:w="6521" w:type="dxa"/>
          </w:tcPr>
          <w:p w:rsidR="000303C1" w:rsidRDefault="001856D0">
            <w:r>
              <w:t>Met hoeveel procent bent u voornemens de uitstoot van vervuilende stoffen terug te brengen in 2030, als de gezondheidsschade wordt gehalveerd?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54</w:t>
            </w:r>
          </w:p>
        </w:tc>
        <w:tc>
          <w:tcPr>
            <w:tcW w:w="567" w:type="dxa"/>
            <w:tcBorders>
              <w:left w:val="nil"/>
            </w:tcBorders>
          </w:tcPr>
          <w:p w:rsidR="000303C1" w:rsidRDefault="001856D0">
            <w:pPr>
              <w:jc w:val="right"/>
            </w:pPr>
            <w:r>
              <w:t xml:space="preserve"> </w:t>
            </w:r>
          </w:p>
        </w:tc>
      </w:tr>
      <w:tr w:rsidR="000303C1" w:rsidTr="00E7153D">
        <w:tc>
          <w:tcPr>
            <w:tcW w:w="567" w:type="dxa"/>
          </w:tcPr>
          <w:p w:rsidRPr="00EA1545" w:rsidR="000303C1" w:rsidRDefault="004B0A55">
            <w:r>
              <w:t>157</w:t>
            </w:r>
          </w:p>
        </w:tc>
        <w:tc>
          <w:tcPr>
            <w:tcW w:w="6521" w:type="dxa"/>
          </w:tcPr>
          <w:p w:rsidRPr="00EA1545" w:rsidR="000303C1" w:rsidRDefault="001856D0">
            <w:r w:rsidRPr="00EA1545">
              <w:t>Kunt u per Nederlandse luchthaven inzichtelijk maken hoe de uitstoot van stikstof, inclusief de uitstoot op grote hoogte als gevolg van vliegbewegingen vanaf dat vliegveld, concreet zal worden teruggedrongen?</w:t>
            </w:r>
          </w:p>
          <w:p w:rsidRPr="00EA1545" w:rsidR="00EA1545" w:rsidRDefault="00EA1545"/>
        </w:tc>
        <w:tc>
          <w:tcPr>
            <w:tcW w:w="850" w:type="dxa"/>
          </w:tcPr>
          <w:p w:rsidRPr="00EA1545" w:rsidR="000303C1" w:rsidRDefault="001856D0">
            <w:pPr>
              <w:jc w:val="right"/>
            </w:pPr>
            <w:r w:rsidRPr="00EA1545">
              <w:t>Verantwoord vliegen naar 2050. Ontwerp-Luchtvaartnota 2020-2050</w:t>
            </w:r>
          </w:p>
        </w:tc>
        <w:tc>
          <w:tcPr>
            <w:tcW w:w="992" w:type="dxa"/>
          </w:tcPr>
          <w:p w:rsidRPr="00EA1545" w:rsidR="000303C1" w:rsidRDefault="001856D0">
            <w:pPr>
              <w:jc w:val="right"/>
            </w:pPr>
            <w:r w:rsidRPr="00EA1545">
              <w:t>55</w:t>
            </w:r>
          </w:p>
        </w:tc>
        <w:tc>
          <w:tcPr>
            <w:tcW w:w="567" w:type="dxa"/>
            <w:tcBorders>
              <w:left w:val="nil"/>
            </w:tcBorders>
          </w:tcPr>
          <w:p w:rsidRPr="00EA1545" w:rsidR="000303C1" w:rsidRDefault="001856D0">
            <w:pPr>
              <w:jc w:val="right"/>
            </w:pPr>
            <w:r w:rsidRPr="00EA1545">
              <w:t xml:space="preserve">56 </w:t>
            </w:r>
          </w:p>
        </w:tc>
      </w:tr>
      <w:tr w:rsidR="000303C1" w:rsidTr="00E7153D">
        <w:tc>
          <w:tcPr>
            <w:tcW w:w="567" w:type="dxa"/>
          </w:tcPr>
          <w:p w:rsidR="000303C1" w:rsidRDefault="004B0A55">
            <w:r>
              <w:t>158</w:t>
            </w:r>
          </w:p>
        </w:tc>
        <w:tc>
          <w:tcPr>
            <w:tcW w:w="6521" w:type="dxa"/>
          </w:tcPr>
          <w:p w:rsidR="000303C1" w:rsidRDefault="001856D0">
            <w:r>
              <w:t>Kunt u per Natura 2000-gebied aangeven hoe het beleid in de Luchtvaartnota bijdraagt aan het daadwerkelijk beschermen en herstellen van deze natuurgebieden?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55</w:t>
            </w:r>
          </w:p>
        </w:tc>
        <w:tc>
          <w:tcPr>
            <w:tcW w:w="567" w:type="dxa"/>
            <w:tcBorders>
              <w:left w:val="nil"/>
            </w:tcBorders>
          </w:tcPr>
          <w:p w:rsidR="000303C1" w:rsidRDefault="001856D0">
            <w:pPr>
              <w:jc w:val="right"/>
            </w:pPr>
            <w:r>
              <w:t xml:space="preserve">56 </w:t>
            </w:r>
          </w:p>
        </w:tc>
      </w:tr>
      <w:tr w:rsidR="000303C1" w:rsidTr="00E7153D">
        <w:tc>
          <w:tcPr>
            <w:tcW w:w="567" w:type="dxa"/>
          </w:tcPr>
          <w:p w:rsidR="000303C1" w:rsidRDefault="004B0A55">
            <w:r>
              <w:t>159</w:t>
            </w:r>
          </w:p>
        </w:tc>
        <w:tc>
          <w:tcPr>
            <w:tcW w:w="6521" w:type="dxa"/>
          </w:tcPr>
          <w:p w:rsidR="000303C1" w:rsidRDefault="001856D0">
            <w:r>
              <w:t>Op welke wijze voorkomt u dat dezelfde stikstofreductie aan meerdere sectoren wordt toegeschreven door het gebruik van de term “luchthaven gerelateerde economische activiteiten die samenhangen met de luchtvaart”?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160</w:t>
            </w:r>
          </w:p>
        </w:tc>
        <w:tc>
          <w:tcPr>
            <w:tcW w:w="6521" w:type="dxa"/>
          </w:tcPr>
          <w:p w:rsidR="000303C1" w:rsidP="00EA1545" w:rsidRDefault="005340A0">
            <w:r>
              <w:t>Aan welke sector wordt de reductie toegeschreven a</w:t>
            </w:r>
            <w:r w:rsidR="001856D0">
              <w:t xml:space="preserve">ls een bedrijf zowel geschaard kan worden </w:t>
            </w:r>
            <w:r w:rsidR="00EA1545">
              <w:t>onder</w:t>
            </w:r>
            <w:r w:rsidR="001856D0">
              <w:t xml:space="preserve"> een “luchthaven gerelateerde economische activiteit die samenhangt met de luchtvaart” als (bijvoorbeeld) </w:t>
            </w:r>
            <w:r w:rsidR="00EA1545">
              <w:t>onder</w:t>
            </w:r>
            <w:r w:rsidR="001856D0">
              <w:t xml:space="preserve"> de logistieke sector en </w:t>
            </w:r>
            <w:r w:rsidR="00EA1545">
              <w:t xml:space="preserve">als er </w:t>
            </w:r>
            <w:r w:rsidR="001856D0">
              <w:t xml:space="preserve">voor beide sectoren reductiedoelen </w:t>
            </w:r>
            <w:r w:rsidR="00EA1545">
              <w:t xml:space="preserve">zijn </w:t>
            </w:r>
            <w:r w:rsidR="001856D0">
              <w:t>afgesproken?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161</w:t>
            </w:r>
          </w:p>
        </w:tc>
        <w:tc>
          <w:tcPr>
            <w:tcW w:w="6521" w:type="dxa"/>
          </w:tcPr>
          <w:p w:rsidR="000303C1" w:rsidP="00EA1545" w:rsidRDefault="001856D0">
            <w:r>
              <w:t>Op welke basis is de aanname gedaan dat in 2050 alle vluchten tot 500 km elektrisch uitgevoerd kunnen worden?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58</w:t>
            </w:r>
          </w:p>
        </w:tc>
        <w:tc>
          <w:tcPr>
            <w:tcW w:w="567" w:type="dxa"/>
            <w:tcBorders>
              <w:left w:val="nil"/>
            </w:tcBorders>
          </w:tcPr>
          <w:p w:rsidR="000303C1" w:rsidRDefault="001856D0">
            <w:pPr>
              <w:jc w:val="right"/>
            </w:pPr>
            <w:r>
              <w:t xml:space="preserve">69 </w:t>
            </w:r>
          </w:p>
        </w:tc>
      </w:tr>
      <w:tr w:rsidR="000303C1" w:rsidTr="00E7153D">
        <w:tc>
          <w:tcPr>
            <w:tcW w:w="567" w:type="dxa"/>
          </w:tcPr>
          <w:p w:rsidR="000303C1" w:rsidRDefault="004B0A55">
            <w:r>
              <w:t>162</w:t>
            </w:r>
          </w:p>
        </w:tc>
        <w:tc>
          <w:tcPr>
            <w:tcW w:w="6521" w:type="dxa"/>
          </w:tcPr>
          <w:p w:rsidR="000303C1" w:rsidRDefault="001856D0">
            <w:r>
              <w:t>Kunt u per Nederlandse luchthaven inzichtelijk maken hoe de uitstoot van broeikasgassen, inclusief de uitstoot op grote hoogte als gevolg van vliegbewegingen vanaf dat vliegveld, concreet zal worden teruggedrongen?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58</w:t>
            </w:r>
          </w:p>
        </w:tc>
        <w:tc>
          <w:tcPr>
            <w:tcW w:w="567" w:type="dxa"/>
            <w:tcBorders>
              <w:left w:val="nil"/>
            </w:tcBorders>
          </w:tcPr>
          <w:p w:rsidR="000303C1" w:rsidRDefault="001856D0">
            <w:pPr>
              <w:jc w:val="right"/>
            </w:pPr>
            <w:r>
              <w:t xml:space="preserve">69 </w:t>
            </w:r>
          </w:p>
        </w:tc>
      </w:tr>
      <w:tr w:rsidR="000303C1" w:rsidTr="00E7153D">
        <w:tc>
          <w:tcPr>
            <w:tcW w:w="567" w:type="dxa"/>
          </w:tcPr>
          <w:p w:rsidR="000303C1" w:rsidRDefault="004B0A55">
            <w:r>
              <w:t>163</w:t>
            </w:r>
          </w:p>
        </w:tc>
        <w:tc>
          <w:tcPr>
            <w:tcW w:w="6521" w:type="dxa"/>
          </w:tcPr>
          <w:p w:rsidR="000303C1" w:rsidRDefault="001856D0">
            <w:r>
              <w:t>Waarom is gekozen voor een doel van 50% minder CO</w:t>
            </w:r>
            <w:r w:rsidRPr="005340A0">
              <w:rPr>
                <w:vertAlign w:val="subscript"/>
              </w:rPr>
              <w:t>2</w:t>
            </w:r>
            <w:r>
              <w:t>-uitstoot voor de luchtvaartsector</w:t>
            </w:r>
            <w:r w:rsidR="005340A0">
              <w:t>,</w:t>
            </w:r>
            <w:r>
              <w:t xml:space="preserve"> daar waar alle sectoren klimaatneutraal moeten zijn in 2050? Wat rechtvaardigt deze uitzonderingspositie? Houdt deze stand in het licht van de recente uitspraak van de Britse rechter over Heathrow?</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164</w:t>
            </w:r>
          </w:p>
        </w:tc>
        <w:tc>
          <w:tcPr>
            <w:tcW w:w="6521" w:type="dxa"/>
          </w:tcPr>
          <w:p w:rsidR="000303C1" w:rsidRDefault="001856D0">
            <w:r>
              <w:t xml:space="preserve">Kunt u </w:t>
            </w:r>
            <w:r w:rsidR="0032314D">
              <w:t>nader uiteenzetten wat het tijd</w:t>
            </w:r>
            <w:r>
              <w:t>pad wordt van het beoogde CO</w:t>
            </w:r>
            <w:r w:rsidRPr="005340A0">
              <w:rPr>
                <w:vertAlign w:val="subscript"/>
              </w:rPr>
              <w:t>2</w:t>
            </w:r>
            <w:r>
              <w:t>-emissieplafond? Worden deze meegenomen in LVB-1 of LVB-2?</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165</w:t>
            </w:r>
          </w:p>
        </w:tc>
        <w:tc>
          <w:tcPr>
            <w:tcW w:w="6521" w:type="dxa"/>
          </w:tcPr>
          <w:p w:rsidR="000303C1" w:rsidRDefault="001856D0">
            <w:r>
              <w:t>Welke instrumenten en maatregelen verwacht u in te kunnen zetten bij een CO</w:t>
            </w:r>
            <w:r w:rsidRPr="005340A0">
              <w:rPr>
                <w:vertAlign w:val="subscript"/>
              </w:rPr>
              <w:t>2</w:t>
            </w:r>
            <w:r>
              <w:t>-emissieplafond?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166</w:t>
            </w:r>
          </w:p>
        </w:tc>
        <w:tc>
          <w:tcPr>
            <w:tcW w:w="6521" w:type="dxa"/>
          </w:tcPr>
          <w:p w:rsidR="000303C1" w:rsidRDefault="001856D0">
            <w:r>
              <w:t>Kunt u nader uiteenzetten wat de relatie tussen het CO</w:t>
            </w:r>
            <w:r w:rsidRPr="005340A0">
              <w:rPr>
                <w:vertAlign w:val="subscript"/>
              </w:rPr>
              <w:t>2</w:t>
            </w:r>
            <w:r>
              <w:t>-emissieplafond en het Klimaatakkoord zal zijn? Gaat er sprake zijn van een dalend emissieplafond?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59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167</w:t>
            </w:r>
          </w:p>
        </w:tc>
        <w:tc>
          <w:tcPr>
            <w:tcW w:w="6521" w:type="dxa"/>
          </w:tcPr>
          <w:p w:rsidR="000303C1" w:rsidP="0032314D" w:rsidRDefault="00B92598">
            <w:r>
              <w:t>Waarom is voor het (technisch gezien onrealistische) scenario gekozen waarin bij</w:t>
            </w:r>
            <w:r w:rsidR="001856D0">
              <w:t xml:space="preserve"> de berekening </w:t>
            </w:r>
            <w:r w:rsidR="0032314D">
              <w:t>van</w:t>
            </w:r>
            <w:r w:rsidR="001856D0">
              <w:t xml:space="preserve"> CO</w:t>
            </w:r>
            <w:r w:rsidRPr="00B92598" w:rsidR="001856D0">
              <w:rPr>
                <w:vertAlign w:val="subscript"/>
              </w:rPr>
              <w:t>2</w:t>
            </w:r>
            <w:r w:rsidR="001856D0">
              <w:t>-besparing</w:t>
            </w:r>
            <w:r w:rsidR="0032314D">
              <w:t>,</w:t>
            </w:r>
            <w:r w:rsidR="001856D0">
              <w:t xml:space="preserve"> bestaande vliegtuigen en hun routes </w:t>
            </w:r>
            <w:r w:rsidR="0032314D">
              <w:t>ee</w:t>
            </w:r>
            <w:r>
              <w:t>n</w:t>
            </w:r>
            <w:r w:rsidR="001856D0">
              <w:t>-op-</w:t>
            </w:r>
            <w:r w:rsidR="0032314D">
              <w:t>ee</w:t>
            </w:r>
            <w:r w:rsidR="001856D0">
              <w:t xml:space="preserve">n vervangen </w:t>
            </w:r>
            <w:r>
              <w:t>zijn</w:t>
            </w:r>
            <w:r w:rsidR="001856D0">
              <w:t xml:space="preserve"> door even grote elektrische vliegtuigen die dezelfde routes vliegen, terwijl elektrische vliegtuig</w:t>
            </w:r>
            <w:r w:rsidR="0032314D">
              <w:t>en - zeker wanneer zij batterij</w:t>
            </w:r>
            <w:r w:rsidR="001856D0">
              <w:t xml:space="preserve">gebaseerd zijn - kleiner zullen zijn en andere (kortere) routes </w:t>
            </w:r>
            <w:r w:rsidR="0032314D">
              <w:t xml:space="preserve">zullen </w:t>
            </w:r>
            <w:r w:rsidR="001856D0">
              <w:t>vliegen</w:t>
            </w:r>
            <w:r w:rsidR="0032314D">
              <w:t>, waardoor</w:t>
            </w:r>
            <w:r>
              <w:t xml:space="preserve"> </w:t>
            </w:r>
            <w:r w:rsidR="001856D0">
              <w:t>deze berekening geen betrouwbaar beeld kan geven van de te verwachten CO</w:t>
            </w:r>
            <w:r w:rsidRPr="005340A0" w:rsidR="001856D0">
              <w:rPr>
                <w:vertAlign w:val="subscript"/>
              </w:rPr>
              <w:t>2</w:t>
            </w:r>
            <w:r w:rsidR="001856D0">
              <w:t>-besparing?</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168</w:t>
            </w:r>
          </w:p>
        </w:tc>
        <w:tc>
          <w:tcPr>
            <w:tcW w:w="6521" w:type="dxa"/>
          </w:tcPr>
          <w:p w:rsidR="000303C1" w:rsidRDefault="001856D0">
            <w:r>
              <w:t>Met welke nationale overheden voorziet u mogelijkheden om een coalitie te vormen om internationale standaarden verder aan te scherpen?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169</w:t>
            </w:r>
          </w:p>
        </w:tc>
        <w:tc>
          <w:tcPr>
            <w:tcW w:w="6521" w:type="dxa"/>
          </w:tcPr>
          <w:p w:rsidR="000303C1" w:rsidRDefault="001856D0">
            <w:r>
              <w:t xml:space="preserve">Hoeveel ambitieuzer zou u de huidige klimaatdoelstellingen van </w:t>
            </w:r>
            <w:r w:rsidR="009F5988">
              <w:t>de International Civil Aviation Organization (</w:t>
            </w:r>
            <w:r>
              <w:t>ICAO</w:t>
            </w:r>
            <w:r w:rsidR="009F5988">
              <w:t>)</w:t>
            </w:r>
            <w:r>
              <w:t xml:space="preserve"> voor de luchtvaart willen zien?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170</w:t>
            </w:r>
          </w:p>
        </w:tc>
        <w:tc>
          <w:tcPr>
            <w:tcW w:w="6521" w:type="dxa"/>
          </w:tcPr>
          <w:p w:rsidR="000303C1" w:rsidRDefault="001856D0">
            <w:r>
              <w:t>Welke gevolgen voorziet u voor de omvang van en de maatregelen voor de luchtvaartsector</w:t>
            </w:r>
            <w:r w:rsidR="006C1A56">
              <w:t>,</w:t>
            </w:r>
            <w:r>
              <w:t xml:space="preserve"> indien de CO</w:t>
            </w:r>
            <w:r w:rsidRPr="00B92598">
              <w:rPr>
                <w:vertAlign w:val="subscript"/>
              </w:rPr>
              <w:t>2</w:t>
            </w:r>
            <w:r>
              <w:t>-uitstoot van de internationale luchtvaart in de toekomst aan individuele landen wordt toegerekend?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61</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171</w:t>
            </w:r>
          </w:p>
        </w:tc>
        <w:tc>
          <w:tcPr>
            <w:tcW w:w="6521" w:type="dxa"/>
          </w:tcPr>
          <w:p w:rsidR="000303C1" w:rsidRDefault="006C1A56">
            <w:r>
              <w:t>Klopt het dat het “c</w:t>
            </w:r>
            <w:r w:rsidR="001856D0">
              <w:t>ompenseren van CO</w:t>
            </w:r>
            <w:r w:rsidRPr="00B92598" w:rsidR="001856D0">
              <w:rPr>
                <w:vertAlign w:val="subscript"/>
              </w:rPr>
              <w:t>2</w:t>
            </w:r>
            <w:r>
              <w:t>-uitstoot in andere sectoren”</w:t>
            </w:r>
            <w:r w:rsidR="001856D0">
              <w:t xml:space="preserve"> in de toekomst steeds minder mogelijk is, aangezien de meeste andere sectoren hun uitstoot op veel kortere termijn zullen moeten verminderen? Zo nee, hoe zit het dan?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172</w:t>
            </w:r>
          </w:p>
        </w:tc>
        <w:tc>
          <w:tcPr>
            <w:tcW w:w="6521" w:type="dxa"/>
          </w:tcPr>
          <w:p w:rsidR="000303C1" w:rsidRDefault="001856D0">
            <w:r>
              <w:t>Is er gekeken naar het draagvlak bij andere sectoren, die veel eerder dan de luchtvaartsector aan veel verdergaande uitstootreductie zullen werken, om mee te werken aan het compenseren van CO</w:t>
            </w:r>
            <w:r w:rsidRPr="00B92598">
              <w:rPr>
                <w:vertAlign w:val="subscript"/>
              </w:rPr>
              <w:t>2</w:t>
            </w:r>
            <w:r>
              <w:t>-uitstoot door de luchtvaartsector? Zo nee, waarom niet? Zo ja, wat is hierover bekend? Wat zijn de verwachtingen op dit gebied?</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173</w:t>
            </w:r>
          </w:p>
        </w:tc>
        <w:tc>
          <w:tcPr>
            <w:tcW w:w="6521" w:type="dxa"/>
          </w:tcPr>
          <w:p w:rsidR="000303C1" w:rsidRDefault="001856D0">
            <w:r>
              <w:t xml:space="preserve">Kunt u nader toelichten of in de volgorde van de focus van klimaatmaatregelen, welke nu respectievelijk </w:t>
            </w:r>
            <w:r w:rsidR="00B92598">
              <w:t>is;</w:t>
            </w:r>
            <w:r>
              <w:t xml:space="preserve"> duurzamer vliegen, compenseren en alternatieven voor vliegen, ook preferentie wordt gehanteerd? Zo ja, kunt u toelichten waarom u voor deze volgorde gekozen heeft?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62</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174</w:t>
            </w:r>
          </w:p>
        </w:tc>
        <w:tc>
          <w:tcPr>
            <w:tcW w:w="6521" w:type="dxa"/>
          </w:tcPr>
          <w:p w:rsidR="000303C1" w:rsidRDefault="006C1A56">
            <w:r>
              <w:t>Welk tijd</w:t>
            </w:r>
            <w:r w:rsidR="001856D0">
              <w:t>pad vo</w:t>
            </w:r>
            <w:r>
              <w:t>orziet u om de maatschappelijke kosten</w:t>
            </w:r>
            <w:r w:rsidR="00B92598">
              <w:t xml:space="preserve"> </w:t>
            </w:r>
            <w:r w:rsidR="001856D0">
              <w:t>en klimaatkosten beter te internaliseren in de prijs van het vliegen?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63</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175</w:t>
            </w:r>
          </w:p>
        </w:tc>
        <w:tc>
          <w:tcPr>
            <w:tcW w:w="6521" w:type="dxa"/>
          </w:tcPr>
          <w:p w:rsidR="000303C1" w:rsidRDefault="001856D0">
            <w:r>
              <w:t>Wat is in de wetenschappelijke literatuur de spreiding van de inschattingen van de niet</w:t>
            </w:r>
            <w:r w:rsidR="00AC70B7">
              <w:t xml:space="preserve"> </w:t>
            </w:r>
            <w:r>
              <w:t>CO</w:t>
            </w:r>
            <w:r w:rsidRPr="00AC70B7">
              <w:rPr>
                <w:vertAlign w:val="subscript"/>
              </w:rPr>
              <w:t>2</w:t>
            </w:r>
            <w:r w:rsidR="00AC70B7">
              <w:t>-</w:t>
            </w:r>
            <w:r>
              <w:t>klimaatemissies?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176</w:t>
            </w:r>
          </w:p>
        </w:tc>
        <w:tc>
          <w:tcPr>
            <w:tcW w:w="6521" w:type="dxa"/>
          </w:tcPr>
          <w:p w:rsidR="000303C1" w:rsidRDefault="001856D0">
            <w:r>
              <w:t>Is het waar dat u nu bij de berekening van het klimaateffect van de luchtvaart geen rekening houdt met niet</w:t>
            </w:r>
            <w:r w:rsidR="00AC70B7">
              <w:t xml:space="preserve"> </w:t>
            </w:r>
            <w:r>
              <w:t>CO</w:t>
            </w:r>
            <w:r w:rsidRPr="00AC70B7">
              <w:rPr>
                <w:vertAlign w:val="subscript"/>
              </w:rPr>
              <w:t>2</w:t>
            </w:r>
            <w:r w:rsidR="00AC70B7">
              <w:t>-</w:t>
            </w:r>
            <w:r>
              <w:t>klimaatemissies?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69</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177</w:t>
            </w:r>
          </w:p>
        </w:tc>
        <w:tc>
          <w:tcPr>
            <w:tcW w:w="6521" w:type="dxa"/>
          </w:tcPr>
          <w:p w:rsidR="000303C1" w:rsidRDefault="001856D0">
            <w:r>
              <w:t>Waaruit blijkt dat er een einde komt aan het telkens weer oprekken van de capaciteitsgrenzen van de verschillende Nederlandse luchthavens?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70</w:t>
            </w:r>
          </w:p>
        </w:tc>
        <w:tc>
          <w:tcPr>
            <w:tcW w:w="567" w:type="dxa"/>
            <w:tcBorders>
              <w:left w:val="nil"/>
            </w:tcBorders>
          </w:tcPr>
          <w:p w:rsidR="000303C1" w:rsidRDefault="001856D0">
            <w:pPr>
              <w:jc w:val="right"/>
            </w:pPr>
            <w:r>
              <w:t xml:space="preserve">71 </w:t>
            </w:r>
          </w:p>
        </w:tc>
      </w:tr>
      <w:tr w:rsidR="000303C1" w:rsidTr="00E7153D">
        <w:tc>
          <w:tcPr>
            <w:tcW w:w="567" w:type="dxa"/>
          </w:tcPr>
          <w:p w:rsidR="000303C1" w:rsidRDefault="004B0A55">
            <w:r>
              <w:t>178</w:t>
            </w:r>
          </w:p>
        </w:tc>
        <w:tc>
          <w:tcPr>
            <w:tcW w:w="6521" w:type="dxa"/>
          </w:tcPr>
          <w:p w:rsidR="000303C1" w:rsidP="006C1A56" w:rsidRDefault="00AC70B7">
            <w:r>
              <w:t>Kunt u</w:t>
            </w:r>
            <w:r w:rsidR="001856D0">
              <w:t xml:space="preserve"> motiveren waarom </w:t>
            </w:r>
            <w:r>
              <w:t>u</w:t>
            </w:r>
            <w:r w:rsidR="001856D0">
              <w:t xml:space="preserve"> het onderbrengen van alle luchthavens </w:t>
            </w:r>
            <w:r w:rsidR="006C1A56">
              <w:t>in</w:t>
            </w:r>
            <w:r w:rsidR="001856D0">
              <w:t xml:space="preserve"> een holding niet wenselijk vindt, aangezien op deze wijze de systeembenadering optimaal kan worden vormgegeven?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76</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179</w:t>
            </w:r>
          </w:p>
        </w:tc>
        <w:tc>
          <w:tcPr>
            <w:tcW w:w="6521" w:type="dxa"/>
          </w:tcPr>
          <w:p w:rsidR="000303C1" w:rsidP="006C1A56" w:rsidRDefault="001856D0">
            <w:r>
              <w:t>Is in de Luchtvaartnota de conclusie va</w:t>
            </w:r>
            <w:r w:rsidR="006C1A56">
              <w:t>n het Blueconomy-rapport Schone en stille luchtvaart (2019) meegenomen</w:t>
            </w:r>
            <w:r>
              <w:t xml:space="preserve"> dat het niet volstaat om alleen op technologische ontwikkelingen in te zetten? Zo ja, waar blijkt dat uit?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82</w:t>
            </w:r>
          </w:p>
        </w:tc>
        <w:tc>
          <w:tcPr>
            <w:tcW w:w="567" w:type="dxa"/>
            <w:tcBorders>
              <w:left w:val="nil"/>
            </w:tcBorders>
          </w:tcPr>
          <w:p w:rsidR="000303C1" w:rsidRDefault="001856D0">
            <w:pPr>
              <w:jc w:val="right"/>
            </w:pPr>
            <w:r>
              <w:t xml:space="preserve">85 </w:t>
            </w:r>
          </w:p>
        </w:tc>
      </w:tr>
      <w:tr w:rsidR="000303C1" w:rsidTr="00E7153D">
        <w:tc>
          <w:tcPr>
            <w:tcW w:w="567" w:type="dxa"/>
          </w:tcPr>
          <w:p w:rsidR="000303C1" w:rsidRDefault="004B0A55">
            <w:r>
              <w:t>180</w:t>
            </w:r>
          </w:p>
        </w:tc>
        <w:tc>
          <w:tcPr>
            <w:tcW w:w="6521" w:type="dxa"/>
          </w:tcPr>
          <w:p w:rsidR="000303C1" w:rsidP="006C1A56" w:rsidRDefault="001856D0">
            <w:r>
              <w:t>Is in de Luchtvaartnota de conclusie va</w:t>
            </w:r>
            <w:r w:rsidR="006C1A56">
              <w:t>n het Blueconomy-rapport Schone en stille luchtvaart (2019</w:t>
            </w:r>
            <w:r>
              <w:t xml:space="preserve">) meegenomen, dat het gecombineerde (maximale) reductiepotentieel van technologische ontwikkelingen 35% tot 70% zou kunnen zijn en dat bij het </w:t>
            </w:r>
            <w:r w:rsidR="006C1A56">
              <w:t>doel voor 2050</w:t>
            </w:r>
            <w:r>
              <w:t xml:space="preserve"> van 50% reductie </w:t>
            </w:r>
            <w:r w:rsidR="00AC70B7">
              <w:t>ten opzicht</w:t>
            </w:r>
            <w:r w:rsidR="006C1A56">
              <w:t>e</w:t>
            </w:r>
            <w:r w:rsidR="00AC70B7">
              <w:t xml:space="preserve"> van</w:t>
            </w:r>
            <w:r>
              <w:t xml:space="preserve"> 2005 (zoals gehanteerd in de Luchtvaartnota) er in beide gevallen (hoog en laag potentieel) dus nog een beleidsgat overblijft van 1,2 tot 8,2 Mton CO</w:t>
            </w:r>
            <w:r w:rsidRPr="00AC70B7">
              <w:rPr>
                <w:vertAlign w:val="subscript"/>
              </w:rPr>
              <w:t>2</w:t>
            </w:r>
            <w:r>
              <w:t>-equivalenten? Zo ja, waar blijkt dat uit?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82</w:t>
            </w:r>
          </w:p>
        </w:tc>
        <w:tc>
          <w:tcPr>
            <w:tcW w:w="567" w:type="dxa"/>
            <w:tcBorders>
              <w:left w:val="nil"/>
            </w:tcBorders>
          </w:tcPr>
          <w:p w:rsidR="000303C1" w:rsidRDefault="001856D0">
            <w:pPr>
              <w:jc w:val="right"/>
            </w:pPr>
            <w:r>
              <w:t xml:space="preserve">85 </w:t>
            </w:r>
          </w:p>
        </w:tc>
      </w:tr>
      <w:tr w:rsidR="000303C1" w:rsidTr="00E7153D">
        <w:tc>
          <w:tcPr>
            <w:tcW w:w="567" w:type="dxa"/>
          </w:tcPr>
          <w:p w:rsidR="000303C1" w:rsidRDefault="004B0A55">
            <w:r>
              <w:t>181</w:t>
            </w:r>
          </w:p>
        </w:tc>
        <w:tc>
          <w:tcPr>
            <w:tcW w:w="6521" w:type="dxa"/>
          </w:tcPr>
          <w:p w:rsidR="000303C1" w:rsidRDefault="001856D0">
            <w:r>
              <w:t>Kunt u nader uiteenzetten of en hoe de effecten van innovaties gemeten, gevolgd en gehandhaafd gaan worden in de innovatiestrategie en uitvoeringsagenda?</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84</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182</w:t>
            </w:r>
          </w:p>
        </w:tc>
        <w:tc>
          <w:tcPr>
            <w:tcW w:w="6521" w:type="dxa"/>
          </w:tcPr>
          <w:p w:rsidR="000303C1" w:rsidRDefault="001856D0">
            <w:r>
              <w:t xml:space="preserve">Geldt de mogelijkheid voor het indienen van direct beroep bij de bestuursrechter ook, met terugwerkende kracht, voor de Luchthavenbesluiten voor Lelystad Airport? </w:t>
            </w:r>
            <w:r w:rsidR="00AC70B7">
              <w:t>Zo nee</w:t>
            </w:r>
            <w:r>
              <w:t xml:space="preserve">, </w:t>
            </w:r>
            <w:r w:rsidR="00AC70B7">
              <w:t>bent u</w:t>
            </w:r>
            <w:r>
              <w:t xml:space="preserve"> bereid hiervoor overgangsrecht te creëren?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90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183</w:t>
            </w:r>
          </w:p>
        </w:tc>
        <w:tc>
          <w:tcPr>
            <w:tcW w:w="6521" w:type="dxa"/>
          </w:tcPr>
          <w:p w:rsidR="000303C1" w:rsidRDefault="001856D0">
            <w:r>
              <w:t>Kunt u toelichten of de mogelijkheid voor het indienen van direct beroep bij de bestuursrechter ook met terugwerkende kracht geldt?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90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184</w:t>
            </w:r>
          </w:p>
        </w:tc>
        <w:tc>
          <w:tcPr>
            <w:tcW w:w="6521" w:type="dxa"/>
          </w:tcPr>
          <w:p w:rsidR="000303C1" w:rsidRDefault="001856D0">
            <w:r>
              <w:t xml:space="preserve">Welke bijdragen </w:t>
            </w:r>
            <w:r w:rsidR="00AC70B7">
              <w:t>kunnen de regionale gemeenten/</w:t>
            </w:r>
            <w:r>
              <w:t>provincies verwachten voor hun bijdrage aan de meetsystemen</w:t>
            </w:r>
            <w:r w:rsidR="00AC70B7">
              <w:t>, nu het</w:t>
            </w:r>
            <w:r>
              <w:t xml:space="preserve"> ministerie werkt aan nieuwe meetmethoden en – systemen bij de verschillende luchthavens</w:t>
            </w:r>
            <w:r w:rsidR="00AC70B7">
              <w:t xml:space="preserve"> en de </w:t>
            </w:r>
            <w:r>
              <w:t xml:space="preserve">kosten hiervoor gedekt </w:t>
            </w:r>
            <w:r w:rsidR="00AC70B7">
              <w:t xml:space="preserve">worden </w:t>
            </w:r>
            <w:r>
              <w:t>door de luchtvaartsector via een Omgevingsfonds?</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185</w:t>
            </w:r>
          </w:p>
        </w:tc>
        <w:tc>
          <w:tcPr>
            <w:tcW w:w="6521" w:type="dxa"/>
          </w:tcPr>
          <w:p w:rsidR="000303C1" w:rsidRDefault="001856D0">
            <w:r>
              <w:t xml:space="preserve">Kunt u toelichten waarom u in de </w:t>
            </w:r>
            <w:r w:rsidR="00AC70B7">
              <w:t>L</w:t>
            </w:r>
            <w:r>
              <w:t>uchtvaartnota stelt dat implementatie van EU</w:t>
            </w:r>
            <w:r w:rsidR="00AC70B7">
              <w:t>-</w:t>
            </w:r>
            <w:r>
              <w:t>ETS en CORSIA een financiële afweging is die genomen moet worden door een volgend kabinet? H</w:t>
            </w:r>
            <w:r w:rsidR="00ED3C70">
              <w:t>oe ziet u de verdeling van de “</w:t>
            </w:r>
            <w:r>
              <w:t xml:space="preserve">aanzienlijke kosten voor de aanschaf van </w:t>
            </w:r>
            <w:r w:rsidR="00ED3C70">
              <w:t>emissierechten”</w:t>
            </w:r>
            <w:r>
              <w:t xml:space="preserve"> waar u het over heeft?</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100</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186</w:t>
            </w:r>
          </w:p>
        </w:tc>
        <w:tc>
          <w:tcPr>
            <w:tcW w:w="6521" w:type="dxa"/>
          </w:tcPr>
          <w:p w:rsidR="000303C1" w:rsidRDefault="00ED3C70">
            <w:r>
              <w:t>Waarom komt het woord “krimp”</w:t>
            </w:r>
            <w:r w:rsidR="001856D0">
              <w:t xml:space="preserve"> maar </w:t>
            </w:r>
            <w:r w:rsidR="00AC70B7">
              <w:t>één keer</w:t>
            </w:r>
            <w:r w:rsidR="001856D0">
              <w:t xml:space="preserve"> voor in de </w:t>
            </w:r>
            <w:r w:rsidR="00AC70B7">
              <w:t>L</w:t>
            </w:r>
            <w:r w:rsidR="001856D0">
              <w:t>uchtvaartnota?</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107</w:t>
            </w:r>
          </w:p>
        </w:tc>
        <w:tc>
          <w:tcPr>
            <w:tcW w:w="567" w:type="dxa"/>
            <w:tcBorders>
              <w:left w:val="nil"/>
            </w:tcBorders>
          </w:tcPr>
          <w:p w:rsidR="000303C1" w:rsidRDefault="001856D0">
            <w:pPr>
              <w:jc w:val="right"/>
            </w:pPr>
            <w:r>
              <w:t xml:space="preserve"> </w:t>
            </w:r>
          </w:p>
        </w:tc>
      </w:tr>
      <w:tr w:rsidR="000303C1" w:rsidTr="00E7153D">
        <w:tc>
          <w:tcPr>
            <w:tcW w:w="567" w:type="dxa"/>
          </w:tcPr>
          <w:p w:rsidR="000303C1" w:rsidRDefault="004B0A55">
            <w:r>
              <w:t>187</w:t>
            </w:r>
          </w:p>
        </w:tc>
        <w:tc>
          <w:tcPr>
            <w:tcW w:w="6521" w:type="dxa"/>
          </w:tcPr>
          <w:p w:rsidR="000303C1" w:rsidRDefault="001856D0">
            <w:r>
              <w:t xml:space="preserve">Waarom heeft </w:t>
            </w:r>
            <w:r w:rsidR="00AC70B7">
              <w:t>u</w:t>
            </w:r>
            <w:r>
              <w:t xml:space="preserve"> het advies</w:t>
            </w:r>
            <w:r w:rsidR="00AC70B7">
              <w:t xml:space="preserve"> van de </w:t>
            </w:r>
            <w:r>
              <w:t xml:space="preserve">Commissie </w:t>
            </w:r>
            <w:r w:rsidR="00AC70B7">
              <w:t xml:space="preserve">voor de </w:t>
            </w:r>
            <w:r>
              <w:t>m.e.r.</w:t>
            </w:r>
            <w:r w:rsidR="00AC70B7">
              <w:t xml:space="preserve"> waarin zij</w:t>
            </w:r>
            <w:r>
              <w:t xml:space="preserve"> adviseert om alternatieven voor groei, stagnatie of krimp uit te werken</w:t>
            </w:r>
            <w:r w:rsidR="00AC70B7">
              <w:t>,</w:t>
            </w:r>
            <w:r>
              <w:t xml:space="preserve"> niet overgenomen in de Luchtvaartnota? </w:t>
            </w:r>
            <w:r w:rsidR="00AC70B7">
              <w:t>Waarom komen deze</w:t>
            </w:r>
            <w:r>
              <w:t xml:space="preserve"> varianten niet terug in de Luchtvaartnota</w:t>
            </w:r>
            <w:r w:rsidR="00AC70B7">
              <w:t>? Bent u</w:t>
            </w:r>
            <w:r>
              <w:t xml:space="preserve"> bereid dit alsnog op te nemen?</w:t>
            </w:r>
          </w:p>
        </w:tc>
        <w:tc>
          <w:tcPr>
            <w:tcW w:w="850" w:type="dxa"/>
          </w:tcPr>
          <w:p w:rsidR="000303C1" w:rsidRDefault="001856D0">
            <w:pPr>
              <w:jc w:val="right"/>
            </w:pPr>
            <w:r>
              <w:t>Verantwoord vliegen naar 2050. Ontwerp-Luchtvaartnota 2020-2050</w:t>
            </w:r>
          </w:p>
        </w:tc>
        <w:tc>
          <w:tcPr>
            <w:tcW w:w="992" w:type="dxa"/>
          </w:tcPr>
          <w:p w:rsidR="000303C1" w:rsidRDefault="001856D0">
            <w:pPr>
              <w:jc w:val="right"/>
            </w:pPr>
            <w:r>
              <w:t>107</w:t>
            </w:r>
          </w:p>
        </w:tc>
        <w:tc>
          <w:tcPr>
            <w:tcW w:w="567" w:type="dxa"/>
            <w:tcBorders>
              <w:left w:val="nil"/>
            </w:tcBorders>
          </w:tcPr>
          <w:p w:rsidR="000303C1" w:rsidRDefault="001856D0">
            <w:pPr>
              <w:jc w:val="right"/>
            </w:pPr>
            <w:r>
              <w:t xml:space="preserve"> </w:t>
            </w:r>
          </w:p>
        </w:tc>
      </w:tr>
    </w:tbl>
    <w:p w:rsidR="000303C1" w:rsidRDefault="000303C1"/>
    <w:sectPr w:rsidR="000303C1" w:rsidSect="00B915EC">
      <w:footerReference w:type="default" r:id="rId10"/>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C3" w:rsidRDefault="00E34DC3">
      <w:pPr>
        <w:spacing w:before="0" w:after="0"/>
      </w:pPr>
      <w:r>
        <w:separator/>
      </w:r>
    </w:p>
  </w:endnote>
  <w:endnote w:type="continuationSeparator" w:id="0">
    <w:p w:rsidR="00E34DC3" w:rsidRDefault="00E34DC3">
      <w:pPr>
        <w:spacing w:before="0" w:after="0"/>
      </w:pPr>
      <w:r>
        <w:continuationSeparator/>
      </w:r>
    </w:p>
  </w:endnote>
  <w:endnote w:type="continuationNotice" w:id="1">
    <w:p w:rsidR="00E34DC3" w:rsidRDefault="00E34D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56" w:rsidRDefault="00947656">
    <w:pPr>
      <w:pStyle w:val="Voettekst"/>
    </w:pPr>
    <w:r>
      <w:t>Totaallijst feitelijke vragen Perspectief voor de Luchtvaart (</w:t>
    </w:r>
    <w:r w:rsidR="0039631E" w:rsidRPr="0039631E">
      <w:t>31936</w:t>
    </w:r>
    <w:r w:rsidR="0039631E">
      <w:t>-741</w:t>
    </w:r>
    <w:r>
      <w:t xml:space="preserve">)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rsidR="006B3507">
          <w:rPr>
            <w:noProof/>
          </w:rPr>
          <w:t>1</w:t>
        </w:r>
        <w:r>
          <w:fldChar w:fldCharType="end"/>
        </w:r>
      </w:sdtContent>
    </w:sdt>
    <w:r>
      <w:t>/</w:t>
    </w:r>
    <w:fldSimple w:instr=" NUMPAGES   \* MERGEFORMAT ">
      <w:r w:rsidR="006B3507">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C3" w:rsidRDefault="00E34DC3">
      <w:pPr>
        <w:spacing w:before="0" w:after="0"/>
      </w:pPr>
      <w:r>
        <w:separator/>
      </w:r>
    </w:p>
  </w:footnote>
  <w:footnote w:type="continuationSeparator" w:id="0">
    <w:p w:rsidR="00E34DC3" w:rsidRDefault="00E34DC3">
      <w:pPr>
        <w:spacing w:before="0" w:after="0"/>
      </w:pPr>
      <w:r>
        <w:continuationSeparator/>
      </w:r>
    </w:p>
  </w:footnote>
  <w:footnote w:type="continuationNotice" w:id="1">
    <w:p w:rsidR="00E34DC3" w:rsidRDefault="00E34DC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15FD6"/>
    <w:rsid w:val="0002528D"/>
    <w:rsid w:val="000303C1"/>
    <w:rsid w:val="000363A1"/>
    <w:rsid w:val="00043F3F"/>
    <w:rsid w:val="00045F31"/>
    <w:rsid w:val="00053BA6"/>
    <w:rsid w:val="000705C1"/>
    <w:rsid w:val="00083651"/>
    <w:rsid w:val="000E36A0"/>
    <w:rsid w:val="000F0C2C"/>
    <w:rsid w:val="000F16C0"/>
    <w:rsid w:val="0010783F"/>
    <w:rsid w:val="00116B60"/>
    <w:rsid w:val="001604EE"/>
    <w:rsid w:val="001856D0"/>
    <w:rsid w:val="001A47AF"/>
    <w:rsid w:val="001A56AB"/>
    <w:rsid w:val="001E3581"/>
    <w:rsid w:val="00202668"/>
    <w:rsid w:val="00227A84"/>
    <w:rsid w:val="00255A45"/>
    <w:rsid w:val="00260027"/>
    <w:rsid w:val="00261F7F"/>
    <w:rsid w:val="0028689B"/>
    <w:rsid w:val="002D3BE5"/>
    <w:rsid w:val="002F761B"/>
    <w:rsid w:val="002F7E20"/>
    <w:rsid w:val="00311D83"/>
    <w:rsid w:val="00314CDB"/>
    <w:rsid w:val="0032314D"/>
    <w:rsid w:val="0033467B"/>
    <w:rsid w:val="003479D3"/>
    <w:rsid w:val="00351864"/>
    <w:rsid w:val="00385B03"/>
    <w:rsid w:val="0039631E"/>
    <w:rsid w:val="003A1E0F"/>
    <w:rsid w:val="003A555A"/>
    <w:rsid w:val="003C3D43"/>
    <w:rsid w:val="003D44DD"/>
    <w:rsid w:val="004253C3"/>
    <w:rsid w:val="00433151"/>
    <w:rsid w:val="00490D0F"/>
    <w:rsid w:val="004B00A0"/>
    <w:rsid w:val="004B0A55"/>
    <w:rsid w:val="004D5D4E"/>
    <w:rsid w:val="005340A0"/>
    <w:rsid w:val="005543A7"/>
    <w:rsid w:val="005643DC"/>
    <w:rsid w:val="00570487"/>
    <w:rsid w:val="00577949"/>
    <w:rsid w:val="005A43CB"/>
    <w:rsid w:val="005B1FB1"/>
    <w:rsid w:val="005F24D2"/>
    <w:rsid w:val="005F5877"/>
    <w:rsid w:val="005F65C8"/>
    <w:rsid w:val="00603CDB"/>
    <w:rsid w:val="00610AB4"/>
    <w:rsid w:val="0062350B"/>
    <w:rsid w:val="006357C4"/>
    <w:rsid w:val="00637D72"/>
    <w:rsid w:val="00641FF8"/>
    <w:rsid w:val="006B3507"/>
    <w:rsid w:val="006C1A56"/>
    <w:rsid w:val="006F5587"/>
    <w:rsid w:val="00712694"/>
    <w:rsid w:val="00763A20"/>
    <w:rsid w:val="00764DFA"/>
    <w:rsid w:val="00775B4B"/>
    <w:rsid w:val="007B5515"/>
    <w:rsid w:val="007C1D53"/>
    <w:rsid w:val="007E0BDE"/>
    <w:rsid w:val="0086244F"/>
    <w:rsid w:val="00894624"/>
    <w:rsid w:val="008B0914"/>
    <w:rsid w:val="009235B7"/>
    <w:rsid w:val="00947656"/>
    <w:rsid w:val="00950812"/>
    <w:rsid w:val="00972E36"/>
    <w:rsid w:val="009E1B21"/>
    <w:rsid w:val="009F5988"/>
    <w:rsid w:val="00A50722"/>
    <w:rsid w:val="00A75A37"/>
    <w:rsid w:val="00A77C3E"/>
    <w:rsid w:val="00AB3FB6"/>
    <w:rsid w:val="00AC70B7"/>
    <w:rsid w:val="00AF2F07"/>
    <w:rsid w:val="00B0741A"/>
    <w:rsid w:val="00B30EEF"/>
    <w:rsid w:val="00B67D46"/>
    <w:rsid w:val="00B70616"/>
    <w:rsid w:val="00B86DA9"/>
    <w:rsid w:val="00B915EC"/>
    <w:rsid w:val="00B92598"/>
    <w:rsid w:val="00BC019A"/>
    <w:rsid w:val="00BC7EE1"/>
    <w:rsid w:val="00BF7305"/>
    <w:rsid w:val="00C21F04"/>
    <w:rsid w:val="00C81E24"/>
    <w:rsid w:val="00CB39DB"/>
    <w:rsid w:val="00CC45C1"/>
    <w:rsid w:val="00CE04E7"/>
    <w:rsid w:val="00D023A5"/>
    <w:rsid w:val="00D1722E"/>
    <w:rsid w:val="00D72F7A"/>
    <w:rsid w:val="00D919AC"/>
    <w:rsid w:val="00DE6437"/>
    <w:rsid w:val="00DE7F01"/>
    <w:rsid w:val="00E34DC3"/>
    <w:rsid w:val="00E53A87"/>
    <w:rsid w:val="00E63227"/>
    <w:rsid w:val="00E7153D"/>
    <w:rsid w:val="00E73377"/>
    <w:rsid w:val="00EA1545"/>
    <w:rsid w:val="00ED3C70"/>
    <w:rsid w:val="00F00D50"/>
    <w:rsid w:val="00F66404"/>
    <w:rsid w:val="00F768D3"/>
    <w:rsid w:val="00FE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BB2AD"/>
  <w15:docId w15:val="{7D497A0A-404C-49E8-B417-DAE7A839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28689B"/>
    <w:rPr>
      <w:sz w:val="16"/>
      <w:szCs w:val="16"/>
    </w:rPr>
  </w:style>
  <w:style w:type="paragraph" w:styleId="Tekstopmerking">
    <w:name w:val="annotation text"/>
    <w:basedOn w:val="Standaard"/>
    <w:link w:val="TekstopmerkingChar"/>
    <w:uiPriority w:val="99"/>
    <w:semiHidden/>
    <w:unhideWhenUsed/>
    <w:rsid w:val="0028689B"/>
  </w:style>
  <w:style w:type="character" w:customStyle="1" w:styleId="TekstopmerkingChar">
    <w:name w:val="Tekst opmerking Char"/>
    <w:basedOn w:val="Standaardalinea-lettertype"/>
    <w:link w:val="Tekstopmerking"/>
    <w:uiPriority w:val="99"/>
    <w:semiHidden/>
    <w:rsid w:val="0028689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28689B"/>
    <w:rPr>
      <w:b/>
      <w:bCs/>
    </w:rPr>
  </w:style>
  <w:style w:type="character" w:customStyle="1" w:styleId="OnderwerpvanopmerkingChar">
    <w:name w:val="Onderwerp van opmerking Char"/>
    <w:basedOn w:val="TekstopmerkingChar"/>
    <w:link w:val="Onderwerpvanopmerking"/>
    <w:uiPriority w:val="99"/>
    <w:semiHidden/>
    <w:rsid w:val="0028689B"/>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28689B"/>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689B"/>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7222</ap:Words>
  <ap:Characters>39727</ap:Characters>
  <ap:DocSecurity>0</ap:DocSecurity>
  <ap:Lines>331</ap:Lines>
  <ap:Paragraphs>93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2020-05-28T10:26:00.0000000Z</dcterms:created>
  <dcterms:modified xsi:type="dcterms:W3CDTF">2020-05-28T14:52:00.0000000Z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