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F7" w:rsidRDefault="007416F7">
      <w:pPr>
        <w:rPr>
          <w:sz w:val="32"/>
        </w:rPr>
      </w:pPr>
      <w:r>
        <w:rPr>
          <w:sz w:val="32"/>
        </w:rPr>
        <w:t>TWEEDE KAMER DER STATEN-GENERAAL</w:t>
      </w:r>
    </w:p>
    <w:p w:rsidR="009D6D30" w:rsidRDefault="009D6D30">
      <w:pPr>
        <w:rPr>
          <w:sz w:val="32"/>
        </w:rPr>
      </w:pPr>
    </w:p>
    <w:p w:rsidR="007416F7" w:rsidP="00FA341E" w:rsidRDefault="00176BE3">
      <w:pPr>
        <w:rPr>
          <w:sz w:val="32"/>
        </w:rPr>
      </w:pPr>
      <w:r>
        <w:rPr>
          <w:sz w:val="32"/>
        </w:rPr>
        <w:t>S</w:t>
      </w:r>
      <w:r w:rsidR="00DB1324">
        <w:rPr>
          <w:sz w:val="32"/>
        </w:rPr>
        <w:t>t</w:t>
      </w:r>
      <w:r w:rsidR="008A0764">
        <w:rPr>
          <w:sz w:val="32"/>
        </w:rPr>
        <w:t xml:space="preserve">emmingslijst </w:t>
      </w:r>
      <w:r w:rsidR="00A454ED">
        <w:rPr>
          <w:sz w:val="32"/>
        </w:rPr>
        <w:t>dinsdag 26 mei 2020</w:t>
      </w:r>
      <w:r>
        <w:rPr>
          <w:sz w:val="32"/>
        </w:rPr>
        <w:t xml:space="preserve">, versie </w:t>
      </w:r>
      <w:r w:rsidR="00D969AA">
        <w:rPr>
          <w:sz w:val="32"/>
        </w:rPr>
        <w:t>13.15</w:t>
      </w:r>
      <w:bookmarkStart w:name="_GoBack" w:id="0"/>
      <w:bookmarkEnd w:id="0"/>
      <w:r>
        <w:rPr>
          <w:sz w:val="32"/>
        </w:rPr>
        <w:t xml:space="preserve"> uur</w:t>
      </w:r>
    </w:p>
    <w:p w:rsidR="00476848" w:rsidP="00FA341E" w:rsidRDefault="00476848">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3. Stemmingen in verband met: </w:t>
            </w:r>
          </w:p>
        </w:tc>
      </w:tr>
      <w:tr w:rsidRPr="00C402E8"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35 438</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C402E8" w:rsidR="00A454ED" w:rsidP="00E0087C" w:rsidRDefault="00A454ED">
            <w:r w:rsidRPr="00136EBF">
              <w:rPr>
                <w:szCs w:val="24"/>
              </w:rPr>
              <w:t>Wijziging van de begrotingsstaten van het Ministerie van Economische Zaken en Klimaat (XIII) voor het jaar 2020 (Tweede incidentele suppletoire begroting inzake Noodpakket banen en economie)</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016125" w:rsidR="00A454ED" w:rsidP="00E0087C" w:rsidRDefault="00A454ED">
            <w:pPr>
              <w:rPr>
                <w:szCs w:val="24"/>
              </w:rPr>
            </w:pPr>
            <w:r w:rsidRPr="00016125">
              <w:rPr>
                <w:szCs w:val="24"/>
              </w:rPr>
              <w:t>35 438</w:t>
            </w:r>
            <w:r w:rsidRPr="00016125">
              <w:rPr>
                <w:szCs w:val="24"/>
              </w:rPr>
              <w:tab/>
            </w:r>
          </w:p>
          <w:p w:rsidRPr="00016125" w:rsidR="00A454ED" w:rsidP="00E0087C" w:rsidRDefault="00A454ED">
            <w:pPr>
              <w:rPr>
                <w:szCs w:val="24"/>
              </w:rPr>
            </w:pPr>
          </w:p>
          <w:p w:rsidRPr="00016125" w:rsidR="00A454ED" w:rsidP="00E0087C" w:rsidRDefault="00A454ED">
            <w:pPr>
              <w:rPr>
                <w:szCs w:val="24"/>
              </w:rPr>
            </w:pPr>
            <w:r w:rsidRPr="00016125">
              <w:rPr>
                <w:szCs w:val="24"/>
              </w:rPr>
              <w:t>- artikelen 1 t/m 3</w:t>
            </w:r>
          </w:p>
          <w:p w:rsidRPr="00016125" w:rsidR="00A454ED" w:rsidP="00E0087C" w:rsidRDefault="00A454ED">
            <w:pPr>
              <w:rPr>
                <w:szCs w:val="24"/>
              </w:rPr>
            </w:pPr>
            <w:r w:rsidRPr="00016125">
              <w:rPr>
                <w:szCs w:val="24"/>
              </w:rPr>
              <w:t>- begrotingsstaat</w:t>
            </w:r>
          </w:p>
          <w:p w:rsidRPr="00016125" w:rsidR="00A454ED" w:rsidP="00E0087C" w:rsidRDefault="00A454ED">
            <w:pPr>
              <w:rPr>
                <w:szCs w:val="24"/>
              </w:rPr>
            </w:pPr>
            <w:r w:rsidRPr="00016125">
              <w:rPr>
                <w:szCs w:val="24"/>
              </w:rPr>
              <w:t>- beweegreden</w:t>
            </w:r>
          </w:p>
          <w:p w:rsidRPr="001F028E" w:rsidR="00A454ED" w:rsidP="00E0087C" w:rsidRDefault="00A454ED">
            <w:pPr>
              <w:rPr>
                <w:szCs w:val="24"/>
              </w:rPr>
            </w:pPr>
            <w:r w:rsidRPr="00016125">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4. Stemmingen over: moties ingediend bij de </w:t>
            </w:r>
            <w:r w:rsidRPr="00C402E8">
              <w:rPr>
                <w:szCs w:val="24"/>
              </w:rPr>
              <w:t>Tweede incidentele suppletoire begroting inzake Noodpakket banen en economie</w:t>
            </w:r>
          </w:p>
        </w:tc>
      </w:tr>
      <w:tr w:rsidRPr="00932FD0" w:rsidR="00A454ED" w:rsidTr="00E0087C">
        <w:trPr>
          <w:trHeight w:val="146"/>
        </w:trPr>
        <w:tc>
          <w:tcPr>
            <w:tcW w:w="1513" w:type="pct"/>
            <w:tcBorders>
              <w:top w:val="nil"/>
              <w:left w:val="nil"/>
              <w:bottom w:val="nil"/>
              <w:right w:val="nil"/>
            </w:tcBorders>
          </w:tcPr>
          <w:p w:rsidRPr="007C4AE9" w:rsidR="00A454ED" w:rsidP="00E0087C" w:rsidRDefault="00A454ED">
            <w:pPr>
              <w:rPr>
                <w:b/>
                <w:color w:val="000000"/>
                <w:szCs w:val="24"/>
              </w:rPr>
            </w:pP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932FD0" w:rsidR="00A454ED" w:rsidP="00E0087C" w:rsidRDefault="00A454ED">
            <w:pPr>
              <w:rPr>
                <w:b/>
              </w:rPr>
            </w:pPr>
            <w:r w:rsidRPr="00932FD0">
              <w:rPr>
                <w:b/>
              </w:rPr>
              <w:t>De Voorzitter: dhr. Van Raan wenst zijn motie op stuk nr. 18 te wijzigen. De gewijzigde motie is rondgedeeld. Ik neem aan dat wij daar nu over kunnen stemmen.</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438, nr. 4</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motie-Graus c.s. over een gelijk speelveld inzake coronagerelateerde ondersteuning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5</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motie-Graus c.s. over verlengen van de f</w:t>
            </w:r>
            <w:r>
              <w:t xml:space="preserve">iscale jaarruimte voor zzp'ers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6</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motie-Graus c.s. over spoedig uitvoeren van onderhoud van overheidsgebouwen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7</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motie-Graus/Van Haga over maandelijkse rapportages en cijfers van nood</w:t>
            </w:r>
            <w:r>
              <w:t xml:space="preserve">lijdende bedrijven en branches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438, nr. 8 (aangehouden)</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motie-Graus over een Taskforce Sanering om noodlijdende</w:t>
            </w:r>
            <w:r>
              <w:t xml:space="preserve"> bedrijven tijdig te helpen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9</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motie-Amhaouch c.s. over steun voor de maakindustrie in de </w:t>
            </w:r>
            <w:r>
              <w:t xml:space="preserve">herstelfase na de coronacrisis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10</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motie-Futselaar over de TOGS-regeling ook beschikbaar maken voor dorps- en</w:t>
            </w:r>
            <w:r>
              <w:t xml:space="preserve"> buurthuizen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11</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motie-Futselaar over steun voor vaste lasten lager dan €4.000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12</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motie-Moorlag over wijkgebouwen en buurt- en dorpshuizen onder de werkingssfeer van de TOGS brengen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13</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motie-Moorlag over het opnemen van ee</w:t>
            </w:r>
            <w:r>
              <w:t xml:space="preserve">n hardheidsclausule in de TOGS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14</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motie-Moorlag over een extra bijdrage door florerende bedrijven en bedrijfstakken</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15</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motie-Moorlag over vouchers van reisorganisaties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16</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motie-Moorlag over een plan voor herstructurering van het commerciële- en publiekevoorzieningenniveau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17 (aangehouden)</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motie-Van Raan over aanvullende steunmaatre</w:t>
            </w:r>
            <w:r>
              <w:t xml:space="preserve">gelen voor de culturele sector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18 (gewijzigd)</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w:t>
            </w:r>
            <w:r>
              <w:t xml:space="preserve">gewijzigde </w:t>
            </w:r>
            <w:r w:rsidRPr="008F4182">
              <w:t xml:space="preserve">motie-Van Raan over geen noodsteun </w:t>
            </w:r>
            <w:r>
              <w:t xml:space="preserve">aan bedrijven </w:t>
            </w:r>
            <w:r>
              <w:lastRenderedPageBreak/>
              <w:t>die belasting ontwijken</w:t>
            </w:r>
            <w:r w:rsidRPr="008F4182">
              <w:t xml:space="preserve"> v</w:t>
            </w:r>
            <w:r>
              <w:t xml:space="preserve">ia buitenlandse constructies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lastRenderedPageBreak/>
              <w:t>35</w:t>
            </w:r>
            <w:r>
              <w:rPr>
                <w:b/>
                <w:color w:val="000000"/>
                <w:szCs w:val="24"/>
              </w:rPr>
              <w:t xml:space="preserve"> </w:t>
            </w:r>
            <w:r w:rsidRPr="007C4AE9">
              <w:rPr>
                <w:b/>
                <w:color w:val="000000"/>
                <w:szCs w:val="24"/>
              </w:rPr>
              <w:t xml:space="preserve">438, nr. </w:t>
            </w:r>
            <w:r>
              <w:rPr>
                <w:b/>
                <w:color w:val="000000"/>
                <w:szCs w:val="24"/>
              </w:rPr>
              <w:t>19</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motie-Van Raan over harde duurzaamheidseisen voor d</w:t>
            </w:r>
            <w:r>
              <w:t xml:space="preserve">e steun aan fossiele bedrijven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20</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motie-Van Raan over een grotere bijdrage van verhuurders van bedrijfspanden en bedrijfslocati</w:t>
            </w:r>
            <w:r>
              <w:t xml:space="preserve">es aan de noodsteun voor mkb's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21 (aangehouden)</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motie-Van Raan over naar voren halen van de investeringen in de verduurzaming van de gebouwde omgeving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22 (aangehouden)</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motie-Van Otterloo/Graus over een verlagin</w:t>
            </w:r>
            <w:r>
              <w:t xml:space="preserve">g van de AOW-leeftijd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23</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motie-Stoffer/Van Haga over onvoldoende</w:t>
            </w:r>
            <w:r>
              <w:t xml:space="preserve"> dekking door de TOGS-regeling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24</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motie-Stoffer over betere ondersteuning van kredietverstrekking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25</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de motie-Van Haga/Baudet over eigen veilige oplossingen in plaats v</w:t>
            </w:r>
            <w:r>
              <w:t xml:space="preserve">an anderhalvemeter-maatregelen </w:t>
            </w:r>
            <w:r w:rsidRPr="008F4182">
              <w:t xml:space="preserve">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26</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motie-Van Haga c.s. over bedrijven die gebruikmaken van payrolling zelf een NOW-aanvraag laten doen </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w:t>
            </w:r>
            <w:r w:rsidRPr="007C4AE9">
              <w:rPr>
                <w:b/>
                <w:color w:val="000000"/>
                <w:szCs w:val="24"/>
              </w:rPr>
              <w:t xml:space="preserve">438, nr. </w:t>
            </w:r>
            <w:r>
              <w:rPr>
                <w:b/>
                <w:color w:val="000000"/>
                <w:szCs w:val="24"/>
              </w:rPr>
              <w:t>27</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motie-Van Haga/Baudet over controleren of een bedrijf failliet is </w:t>
            </w:r>
          </w:p>
        </w:tc>
      </w:tr>
      <w:tr w:rsidRPr="00AC4927"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AC4927"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5. Stemmingen in verband met: </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35 451</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sidRPr="00CD0E21">
              <w:rPr>
                <w:szCs w:val="24"/>
              </w:rPr>
              <w:t xml:space="preserve">Wijziging van de begrotingsstaten van het Ministerie van Economische Zaken en Klimaat </w:t>
            </w:r>
            <w:r>
              <w:rPr>
                <w:szCs w:val="24"/>
              </w:rPr>
              <w:t xml:space="preserve">(XIII) </w:t>
            </w:r>
            <w:r w:rsidRPr="00CD0E21">
              <w:rPr>
                <w:szCs w:val="24"/>
              </w:rPr>
              <w:t>voor het jaar 2020 (Derde incidentele suppletoire begroting inzake Noodpakket banen en economie en overbruggingsfaciliteit IHC)</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B52725" w:rsidR="00A454ED" w:rsidP="00E0087C" w:rsidRDefault="00A454ED">
            <w:pPr>
              <w:rPr>
                <w:szCs w:val="24"/>
              </w:rPr>
            </w:pPr>
            <w:r w:rsidRPr="00B52725">
              <w:rPr>
                <w:szCs w:val="24"/>
              </w:rPr>
              <w:t>35 451</w:t>
            </w:r>
            <w:r w:rsidRPr="00B52725">
              <w:rPr>
                <w:szCs w:val="24"/>
              </w:rPr>
              <w:tab/>
            </w:r>
          </w:p>
          <w:p w:rsidRPr="00B52725" w:rsidR="00A454ED" w:rsidP="00E0087C" w:rsidRDefault="00A454ED">
            <w:pPr>
              <w:rPr>
                <w:szCs w:val="24"/>
              </w:rPr>
            </w:pPr>
          </w:p>
          <w:p w:rsidRPr="00B52725" w:rsidR="00A454ED" w:rsidP="00E0087C" w:rsidRDefault="00A454ED">
            <w:pPr>
              <w:rPr>
                <w:szCs w:val="24"/>
              </w:rPr>
            </w:pPr>
            <w:r w:rsidRPr="00B52725">
              <w:rPr>
                <w:szCs w:val="24"/>
              </w:rPr>
              <w:t>- artikelen 1 t/m 3</w:t>
            </w:r>
          </w:p>
          <w:p w:rsidRPr="00B52725" w:rsidR="00A454ED" w:rsidP="00E0087C" w:rsidRDefault="00A454ED">
            <w:pPr>
              <w:rPr>
                <w:szCs w:val="24"/>
              </w:rPr>
            </w:pPr>
            <w:r w:rsidRPr="00B52725">
              <w:rPr>
                <w:szCs w:val="24"/>
              </w:rPr>
              <w:t>- begrotingsstaat</w:t>
            </w:r>
          </w:p>
          <w:p w:rsidRPr="00B52725" w:rsidR="00A454ED" w:rsidP="00E0087C" w:rsidRDefault="00A454ED">
            <w:pPr>
              <w:rPr>
                <w:szCs w:val="24"/>
              </w:rPr>
            </w:pPr>
            <w:r w:rsidRPr="00B52725">
              <w:rPr>
                <w:szCs w:val="24"/>
              </w:rPr>
              <w:t>- beweegreden</w:t>
            </w:r>
          </w:p>
          <w:p w:rsidRPr="001F028E" w:rsidR="00A454ED" w:rsidP="00E0087C" w:rsidRDefault="00A454ED">
            <w:pPr>
              <w:rPr>
                <w:szCs w:val="24"/>
              </w:rPr>
            </w:pPr>
            <w:r w:rsidRPr="00B52725">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00A454ED" w:rsidTr="00E0087C">
        <w:trPr>
          <w:trHeight w:val="146"/>
        </w:trPr>
        <w:tc>
          <w:tcPr>
            <w:tcW w:w="1513" w:type="pct"/>
            <w:tcBorders>
              <w:top w:val="nil"/>
              <w:left w:val="nil"/>
              <w:bottom w:val="nil"/>
              <w:right w:val="nil"/>
            </w:tcBorders>
          </w:tcPr>
          <w:p w:rsidRPr="007C4AE9" w:rsidR="00A454ED" w:rsidP="00E0087C" w:rsidRDefault="00A454ED">
            <w:pPr>
              <w:rPr>
                <w:b/>
                <w:color w:val="000000"/>
                <w:szCs w:val="24"/>
              </w:rPr>
            </w:pPr>
            <w:r>
              <w:rPr>
                <w:b/>
                <w:color w:val="000000"/>
                <w:szCs w:val="24"/>
              </w:rPr>
              <w:t xml:space="preserve">Stemming </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00A454ED" w:rsidP="00E0087C" w:rsidRDefault="00A454ED">
            <w:r>
              <w:t xml:space="preserve">6. Stemming over: motie ingediend bij de </w:t>
            </w:r>
            <w:r w:rsidRPr="00E52932">
              <w:t>Derde incidentele suppletoire begroting inzake Noodpakket banen en economie en overbruggingsfaciliteit IHC</w:t>
            </w:r>
          </w:p>
        </w:tc>
      </w:tr>
      <w:tr w:rsidRPr="008F4182" w:rsidR="00A454ED" w:rsidTr="00E0087C">
        <w:trPr>
          <w:trHeight w:val="146"/>
        </w:trPr>
        <w:tc>
          <w:tcPr>
            <w:tcW w:w="1513" w:type="pct"/>
            <w:tcBorders>
              <w:top w:val="nil"/>
              <w:left w:val="nil"/>
              <w:bottom w:val="nil"/>
              <w:right w:val="nil"/>
            </w:tcBorders>
          </w:tcPr>
          <w:p w:rsidRPr="00AC4927" w:rsidR="00A454ED" w:rsidP="00E0087C" w:rsidRDefault="00A454ED">
            <w:pPr>
              <w:rPr>
                <w:b/>
                <w:color w:val="000000"/>
                <w:szCs w:val="24"/>
              </w:rPr>
            </w:pPr>
            <w:r w:rsidRPr="007C4AE9">
              <w:rPr>
                <w:b/>
                <w:color w:val="000000"/>
                <w:szCs w:val="24"/>
              </w:rPr>
              <w:t>35</w:t>
            </w:r>
            <w:r>
              <w:rPr>
                <w:b/>
                <w:color w:val="000000"/>
                <w:szCs w:val="24"/>
              </w:rPr>
              <w:t xml:space="preserve"> 451, nr. 3</w:t>
            </w:r>
          </w:p>
        </w:tc>
        <w:tc>
          <w:tcPr>
            <w:tcW w:w="80" w:type="pct"/>
            <w:tcBorders>
              <w:top w:val="nil"/>
              <w:left w:val="nil"/>
              <w:bottom w:val="nil"/>
              <w:right w:val="nil"/>
            </w:tcBorders>
          </w:tcPr>
          <w:p w:rsidRPr="00AC4927" w:rsidR="00A454ED" w:rsidP="00E0087C" w:rsidRDefault="00A454ED">
            <w:pPr>
              <w:rPr>
                <w:szCs w:val="24"/>
              </w:rPr>
            </w:pPr>
          </w:p>
        </w:tc>
        <w:tc>
          <w:tcPr>
            <w:tcW w:w="3407" w:type="pct"/>
            <w:tcBorders>
              <w:top w:val="nil"/>
              <w:left w:val="nil"/>
              <w:bottom w:val="nil"/>
              <w:right w:val="nil"/>
            </w:tcBorders>
          </w:tcPr>
          <w:p w:rsidRPr="008F4182" w:rsidR="00A454ED" w:rsidP="00E0087C" w:rsidRDefault="00A454ED">
            <w:r>
              <w:t>-</w:t>
            </w:r>
            <w:r w:rsidRPr="008F4182">
              <w:t xml:space="preserve">de motie-Van Raan over een exitstrategie van Royal </w:t>
            </w:r>
            <w:r w:rsidR="004E3BFC">
              <w:t>IHC</w:t>
            </w:r>
            <w:r>
              <w:t xml:space="preserve"> voor fossiele activiteiten </w:t>
            </w:r>
            <w:r w:rsidRPr="008F4182">
              <w:t xml:space="preserve"> </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7. Stemmingen in verband met: </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35 407</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sidRPr="00C66E43">
              <w:rPr>
                <w:szCs w:val="24"/>
              </w:rPr>
              <w:t>Wijziging van de Wet implementatie EU-richtlijnen energie-efficiëntie (uitvoering van Verordening (EU) 2017/1369 inzake energie-etikettering van energiegerelateerde producten)</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DF6127" w:rsidR="00A454ED" w:rsidP="00E0087C" w:rsidRDefault="00A454ED">
            <w:pPr>
              <w:rPr>
                <w:szCs w:val="24"/>
              </w:rPr>
            </w:pPr>
            <w:r w:rsidRPr="00DF6127">
              <w:rPr>
                <w:szCs w:val="24"/>
              </w:rPr>
              <w:t>35 407</w:t>
            </w:r>
            <w:r w:rsidRPr="00DF6127">
              <w:rPr>
                <w:szCs w:val="24"/>
              </w:rPr>
              <w:tab/>
            </w:r>
            <w:r w:rsidRPr="00DF6127">
              <w:rPr>
                <w:szCs w:val="24"/>
              </w:rPr>
              <w:tab/>
            </w:r>
            <w:r w:rsidRPr="00DF6127">
              <w:rPr>
                <w:szCs w:val="24"/>
              </w:rPr>
              <w:tab/>
            </w:r>
            <w:r w:rsidRPr="00DF6127">
              <w:rPr>
                <w:szCs w:val="24"/>
              </w:rPr>
              <w:tab/>
            </w:r>
            <w:r w:rsidRPr="00DF6127">
              <w:rPr>
                <w:szCs w:val="24"/>
              </w:rPr>
              <w:tab/>
            </w:r>
          </w:p>
          <w:p w:rsidRPr="00DF6127" w:rsidR="00A454ED" w:rsidP="00E0087C" w:rsidRDefault="00A454ED">
            <w:pPr>
              <w:rPr>
                <w:szCs w:val="24"/>
              </w:rPr>
            </w:pPr>
          </w:p>
          <w:p w:rsidRPr="00DF6127" w:rsidR="00A454ED" w:rsidP="00E0087C" w:rsidRDefault="00A454ED">
            <w:pPr>
              <w:rPr>
                <w:szCs w:val="24"/>
              </w:rPr>
            </w:pPr>
            <w:r w:rsidRPr="00DF6127">
              <w:rPr>
                <w:szCs w:val="24"/>
              </w:rPr>
              <w:t>- artikelen I t/m IV</w:t>
            </w:r>
          </w:p>
          <w:p w:rsidRPr="00DF6127" w:rsidR="00A454ED" w:rsidP="00E0087C" w:rsidRDefault="00A454ED">
            <w:pPr>
              <w:rPr>
                <w:szCs w:val="24"/>
              </w:rPr>
            </w:pPr>
            <w:r w:rsidRPr="00DF6127">
              <w:rPr>
                <w:szCs w:val="24"/>
              </w:rPr>
              <w:t>- beweegreden</w:t>
            </w:r>
          </w:p>
          <w:p w:rsidRPr="001F028E" w:rsidR="00A454ED" w:rsidP="00E0087C" w:rsidRDefault="00A454ED">
            <w:pPr>
              <w:rPr>
                <w:szCs w:val="24"/>
              </w:rPr>
            </w:pPr>
            <w:r w:rsidRPr="00DF6127">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8. Stemmingen in verband met: </w:t>
            </w:r>
          </w:p>
        </w:tc>
      </w:tr>
      <w:tr w:rsidRPr="00B833BC"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35 443</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B833BC" w:rsidR="00A454ED" w:rsidP="00E0087C" w:rsidRDefault="00A454ED">
            <w:r>
              <w:t xml:space="preserve">Wijziging van de begrotingsstaat van Koninkrijksrelaties (IV) voor het </w:t>
            </w:r>
            <w:r>
              <w:lastRenderedPageBreak/>
              <w:t>jaar 2020 (Incidentele suppletoire begroting inzake liquiditeitssteun Aruba, Curaçao en Sint Maarten)</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D0A21" w:rsidR="00A454ED" w:rsidP="00E0087C" w:rsidRDefault="00A454ED">
            <w:pPr>
              <w:rPr>
                <w:szCs w:val="24"/>
              </w:rPr>
            </w:pPr>
            <w:r w:rsidRPr="008D0A21">
              <w:rPr>
                <w:szCs w:val="24"/>
              </w:rPr>
              <w:t>35 443</w:t>
            </w:r>
            <w:r w:rsidRPr="008D0A21">
              <w:rPr>
                <w:szCs w:val="24"/>
              </w:rPr>
              <w:tab/>
            </w:r>
          </w:p>
          <w:p w:rsidRPr="008D0A21" w:rsidR="00A454ED" w:rsidP="00E0087C" w:rsidRDefault="00A454ED">
            <w:pPr>
              <w:rPr>
                <w:szCs w:val="24"/>
              </w:rPr>
            </w:pPr>
          </w:p>
          <w:p w:rsidRPr="008D0A21" w:rsidR="00A454ED" w:rsidP="00E0087C" w:rsidRDefault="00A454ED">
            <w:pPr>
              <w:rPr>
                <w:szCs w:val="24"/>
              </w:rPr>
            </w:pPr>
            <w:r w:rsidRPr="008D0A21">
              <w:rPr>
                <w:szCs w:val="24"/>
              </w:rPr>
              <w:t>- artikelen 1 t/m 3</w:t>
            </w:r>
          </w:p>
          <w:p w:rsidRPr="008D0A21" w:rsidR="00A454ED" w:rsidP="00E0087C" w:rsidRDefault="00A454ED">
            <w:pPr>
              <w:rPr>
                <w:szCs w:val="24"/>
              </w:rPr>
            </w:pPr>
            <w:r w:rsidRPr="008D0A21">
              <w:rPr>
                <w:szCs w:val="24"/>
              </w:rPr>
              <w:t>- begrotingsstaat</w:t>
            </w:r>
          </w:p>
          <w:p w:rsidRPr="008D0A21" w:rsidR="00A454ED" w:rsidP="00E0087C" w:rsidRDefault="00A454ED">
            <w:pPr>
              <w:rPr>
                <w:szCs w:val="24"/>
              </w:rPr>
            </w:pPr>
            <w:r w:rsidRPr="008D0A21">
              <w:rPr>
                <w:szCs w:val="24"/>
              </w:rPr>
              <w:t>- beweegreden</w:t>
            </w:r>
          </w:p>
          <w:p w:rsidRPr="001F028E" w:rsidR="00A454ED" w:rsidP="00E0087C" w:rsidRDefault="00A454ED">
            <w:pPr>
              <w:rPr>
                <w:szCs w:val="24"/>
              </w:rPr>
            </w:pPr>
            <w:r w:rsidRPr="008D0A21">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9. Stemmingen over: moties ingediend bij de </w:t>
            </w:r>
            <w:r w:rsidRPr="0029227F">
              <w:rPr>
                <w:szCs w:val="24"/>
              </w:rPr>
              <w:t>Incidentele suppletoire begroting inzake liquiditeitssteun Aruba, Curaçao en Sint Maarten</w:t>
            </w:r>
          </w:p>
        </w:tc>
      </w:tr>
      <w:tr w:rsidRPr="001267FC"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35 443, nr. 4</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267FC" w:rsidR="00A454ED" w:rsidP="00E0087C" w:rsidRDefault="00A454ED">
            <w:r>
              <w:t>-</w:t>
            </w:r>
            <w:r w:rsidRPr="001267FC">
              <w:t>de motie-</w:t>
            </w:r>
            <w:r>
              <w:t>V</w:t>
            </w:r>
            <w:r w:rsidRPr="001267FC">
              <w:t xml:space="preserve">an Dam c.s. over de detentiecapaciteit als voorwaarde voor financiële steun </w:t>
            </w:r>
          </w:p>
        </w:tc>
      </w:tr>
      <w:tr w:rsidRPr="001267FC"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sidRPr="0029227F">
              <w:rPr>
                <w:b/>
                <w:color w:val="000000"/>
                <w:szCs w:val="24"/>
              </w:rPr>
              <w:t xml:space="preserve">35 443, nr. </w:t>
            </w:r>
            <w:r>
              <w:rPr>
                <w:b/>
                <w:color w:val="000000"/>
                <w:szCs w:val="24"/>
              </w:rPr>
              <w:t>5 (aangehouden)</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267FC" w:rsidR="00A454ED" w:rsidP="00E0087C" w:rsidRDefault="00A454ED">
            <w:r>
              <w:t>-</w:t>
            </w:r>
            <w:r w:rsidRPr="001267FC">
              <w:t xml:space="preserve">de motie-Diertens over instellen van een gemeenschappelijke adviescommissie voor coronamaatregelen </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10. Stemmingen in verband met: </w:t>
            </w:r>
          </w:p>
        </w:tc>
      </w:tr>
      <w:tr w:rsidRPr="00B833BC"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35 459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B833BC" w:rsidR="00A454ED" w:rsidP="00E0087C" w:rsidRDefault="00A454ED">
            <w:r w:rsidRPr="00BF1C97">
              <w:t>Wijziging van de begrotingsstaat van Koninkrijksrelaties (IV) voor het jaar 2020 (Tweede incidentele suppletoire begroting inzake voedselhulp en liquiditeitssteun aan het Caribisch deel van het Koninkrijk)</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335733" w:rsidR="00A454ED" w:rsidP="00E0087C" w:rsidRDefault="00A454ED">
            <w:pPr>
              <w:rPr>
                <w:szCs w:val="24"/>
              </w:rPr>
            </w:pPr>
            <w:r w:rsidRPr="00335733">
              <w:rPr>
                <w:szCs w:val="24"/>
              </w:rPr>
              <w:t>35</w:t>
            </w:r>
            <w:r>
              <w:rPr>
                <w:szCs w:val="24"/>
              </w:rPr>
              <w:t xml:space="preserve"> </w:t>
            </w:r>
            <w:r w:rsidRPr="00335733">
              <w:rPr>
                <w:szCs w:val="24"/>
              </w:rPr>
              <w:t>459</w:t>
            </w:r>
          </w:p>
          <w:p w:rsidRPr="00335733" w:rsidR="00A454ED" w:rsidP="00E0087C" w:rsidRDefault="00A454ED">
            <w:pPr>
              <w:rPr>
                <w:szCs w:val="24"/>
              </w:rPr>
            </w:pPr>
          </w:p>
          <w:p w:rsidRPr="00335733" w:rsidR="00A454ED" w:rsidP="00E0087C" w:rsidRDefault="00A454ED">
            <w:pPr>
              <w:rPr>
                <w:szCs w:val="24"/>
              </w:rPr>
            </w:pPr>
            <w:r w:rsidRPr="00335733">
              <w:rPr>
                <w:szCs w:val="24"/>
              </w:rPr>
              <w:t>- artikelen 1 t/m 3</w:t>
            </w:r>
          </w:p>
          <w:p w:rsidRPr="00335733" w:rsidR="00A454ED" w:rsidP="00E0087C" w:rsidRDefault="00A454ED">
            <w:pPr>
              <w:rPr>
                <w:szCs w:val="24"/>
              </w:rPr>
            </w:pPr>
            <w:r w:rsidRPr="00335733">
              <w:rPr>
                <w:szCs w:val="24"/>
              </w:rPr>
              <w:t>- begrotingsstaat</w:t>
            </w:r>
          </w:p>
          <w:p w:rsidRPr="00335733" w:rsidR="00A454ED" w:rsidP="00E0087C" w:rsidRDefault="00A454ED">
            <w:pPr>
              <w:rPr>
                <w:szCs w:val="24"/>
              </w:rPr>
            </w:pPr>
            <w:r w:rsidRPr="00335733">
              <w:rPr>
                <w:szCs w:val="24"/>
              </w:rPr>
              <w:t>- beweegreden</w:t>
            </w:r>
          </w:p>
          <w:p w:rsidRPr="001F028E" w:rsidR="00A454ED" w:rsidP="00E0087C" w:rsidRDefault="00A454ED">
            <w:pPr>
              <w:rPr>
                <w:szCs w:val="24"/>
              </w:rPr>
            </w:pPr>
            <w:r w:rsidRPr="00335733">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11. Stemmingen in verband met: </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35 409</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sidRPr="007D0F31">
              <w:rPr>
                <w:szCs w:val="24"/>
              </w:rPr>
              <w:t>Wijziging van de Wet maatregelen woningmarkt 2014 II (reparatie verhuurderheffing bij gedeeld genot huurwoningen)</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CB14F4" w:rsidR="00A454ED" w:rsidP="00E0087C" w:rsidRDefault="00A454ED">
            <w:pPr>
              <w:rPr>
                <w:szCs w:val="24"/>
              </w:rPr>
            </w:pPr>
            <w:r w:rsidRPr="00CB14F4">
              <w:rPr>
                <w:szCs w:val="24"/>
              </w:rPr>
              <w:t>35 409</w:t>
            </w:r>
            <w:r w:rsidRPr="00CB14F4">
              <w:rPr>
                <w:szCs w:val="24"/>
              </w:rPr>
              <w:tab/>
            </w:r>
          </w:p>
          <w:p w:rsidRPr="00CB14F4" w:rsidR="00A454ED" w:rsidP="00E0087C" w:rsidRDefault="00A454ED">
            <w:pPr>
              <w:rPr>
                <w:szCs w:val="24"/>
              </w:rPr>
            </w:pPr>
          </w:p>
          <w:p w:rsidRPr="00CB14F4" w:rsidR="00A454ED" w:rsidP="00E0087C" w:rsidRDefault="00A454ED">
            <w:pPr>
              <w:rPr>
                <w:szCs w:val="24"/>
              </w:rPr>
            </w:pPr>
            <w:r w:rsidRPr="00CB14F4">
              <w:rPr>
                <w:szCs w:val="24"/>
              </w:rPr>
              <w:t>- artikelen I en II</w:t>
            </w:r>
          </w:p>
          <w:p w:rsidRPr="00CB14F4" w:rsidR="00A454ED" w:rsidP="00E0087C" w:rsidRDefault="00A454ED">
            <w:pPr>
              <w:rPr>
                <w:szCs w:val="24"/>
              </w:rPr>
            </w:pPr>
            <w:r w:rsidRPr="00CB14F4">
              <w:rPr>
                <w:szCs w:val="24"/>
              </w:rPr>
              <w:t>- beweegreden</w:t>
            </w:r>
          </w:p>
          <w:p w:rsidRPr="001F028E" w:rsidR="00A454ED" w:rsidP="00E0087C" w:rsidRDefault="00A454ED">
            <w:pPr>
              <w:rPr>
                <w:szCs w:val="24"/>
              </w:rPr>
            </w:pPr>
            <w:r w:rsidRPr="00CB14F4">
              <w:rPr>
                <w:szCs w:val="24"/>
                <w:highlight w:val="yellow"/>
              </w:rPr>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r>
              <w:rPr>
                <w:szCs w:val="24"/>
              </w:rPr>
              <w:t xml:space="preserve">12. Stemmingen over: moties ingediend bij </w:t>
            </w:r>
            <w:r w:rsidRPr="00820FA6">
              <w:rPr>
                <w:szCs w:val="24"/>
              </w:rPr>
              <w:t>Wijziging van de Wet maatregelen woningmarkt 2014 II</w:t>
            </w:r>
          </w:p>
        </w:tc>
      </w:tr>
      <w:tr w:rsidRPr="00897561"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r w:rsidRPr="00820FA6">
              <w:rPr>
                <w:b/>
                <w:color w:val="000000"/>
                <w:szCs w:val="24"/>
              </w:rPr>
              <w:t>35</w:t>
            </w:r>
            <w:r>
              <w:rPr>
                <w:b/>
                <w:color w:val="000000"/>
                <w:szCs w:val="24"/>
              </w:rPr>
              <w:t xml:space="preserve"> </w:t>
            </w:r>
            <w:r w:rsidRPr="00820FA6">
              <w:rPr>
                <w:b/>
                <w:color w:val="000000"/>
                <w:szCs w:val="24"/>
              </w:rPr>
              <w:t>409, nr. 6</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w:t>
            </w:r>
            <w:r w:rsidRPr="00897561">
              <w:t xml:space="preserve">de motie-Smeulders c.s. over het opzetten </w:t>
            </w:r>
            <w:r>
              <w:t xml:space="preserve">van een volkshuisvestingsfonds </w:t>
            </w:r>
          </w:p>
        </w:tc>
      </w:tr>
      <w:tr w:rsidRPr="00897561"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t xml:space="preserve">35 409, nr. </w:t>
            </w:r>
            <w:r>
              <w:rPr>
                <w:b/>
                <w:color w:val="000000"/>
                <w:szCs w:val="24"/>
              </w:rPr>
              <w:t>7</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w:t>
            </w:r>
            <w:r w:rsidRPr="00897561">
              <w:t xml:space="preserve">de motie-Smeulders c.s. over mogelijk maken dat corporaties weer middenhuurwoningen kunnen bouwen </w:t>
            </w:r>
          </w:p>
        </w:tc>
      </w:tr>
      <w:tr w:rsidRPr="00897561"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t xml:space="preserve">35 409, nr. </w:t>
            </w:r>
            <w:r>
              <w:rPr>
                <w:b/>
                <w:color w:val="000000"/>
                <w:szCs w:val="24"/>
              </w:rPr>
              <w:t>8</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w:t>
            </w:r>
            <w:r w:rsidRPr="00897561">
              <w:t xml:space="preserve">de motie-Beckerman c.s. over openhouden van de regeling heffingsvermindering nieuwbouw </w:t>
            </w:r>
          </w:p>
        </w:tc>
      </w:tr>
      <w:tr w:rsidRPr="00897561"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t xml:space="preserve">35 409, nr. </w:t>
            </w:r>
            <w:r>
              <w:rPr>
                <w:b/>
                <w:color w:val="000000"/>
                <w:szCs w:val="24"/>
              </w:rPr>
              <w:t>9</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w:t>
            </w:r>
            <w:r w:rsidRPr="00897561">
              <w:t xml:space="preserve">de motie-Beckerman c.s. over voorlopig geen verhuurderheffing innen bij woningcorporaties en andere verhuurders van sociale </w:t>
            </w:r>
            <w:r w:rsidRPr="00897561">
              <w:lastRenderedPageBreak/>
              <w:t xml:space="preserve">huurwoningen </w:t>
            </w:r>
          </w:p>
        </w:tc>
      </w:tr>
      <w:tr w:rsidRPr="00897561"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lastRenderedPageBreak/>
              <w:t xml:space="preserve">35 409, nr. </w:t>
            </w:r>
            <w:r>
              <w:rPr>
                <w:b/>
                <w:color w:val="000000"/>
                <w:szCs w:val="24"/>
              </w:rPr>
              <w:t>10</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w:t>
            </w:r>
            <w:r w:rsidRPr="00897561">
              <w:t xml:space="preserve">de motie-Beckerman c.s. over het opnieuw openstellen van de Tijdelijke stimuleringsregeling woningbouwprojecten </w:t>
            </w:r>
          </w:p>
        </w:tc>
      </w:tr>
      <w:tr w:rsidRPr="00897561"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t xml:space="preserve">35 409, nr. </w:t>
            </w:r>
            <w:r>
              <w:rPr>
                <w:b/>
                <w:color w:val="000000"/>
                <w:szCs w:val="24"/>
              </w:rPr>
              <w:t>11</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897561" w:rsidR="00A454ED" w:rsidP="00E0087C" w:rsidRDefault="00A454ED">
            <w:r>
              <w:t>-d</w:t>
            </w:r>
            <w:r w:rsidRPr="00897561">
              <w:t xml:space="preserve">e motie-Nijboer c.s. over bevriezen van de huurprijzen in de sociale en de vrije sector </w:t>
            </w:r>
          </w:p>
        </w:tc>
      </w:tr>
      <w:tr w:rsidR="00A454ED" w:rsidTr="00E0087C">
        <w:trPr>
          <w:trHeight w:val="146"/>
        </w:trPr>
        <w:tc>
          <w:tcPr>
            <w:tcW w:w="1513" w:type="pct"/>
            <w:tcBorders>
              <w:top w:val="nil"/>
              <w:left w:val="nil"/>
              <w:bottom w:val="nil"/>
              <w:right w:val="nil"/>
            </w:tcBorders>
          </w:tcPr>
          <w:p w:rsidR="00A454ED" w:rsidP="00E0087C" w:rsidRDefault="00A454ED">
            <w:r w:rsidRPr="00BB286B">
              <w:rPr>
                <w:b/>
                <w:color w:val="000000"/>
                <w:szCs w:val="24"/>
              </w:rPr>
              <w:t xml:space="preserve">35 409, nr. </w:t>
            </w:r>
            <w:r>
              <w:rPr>
                <w:b/>
                <w:color w:val="000000"/>
                <w:szCs w:val="24"/>
              </w:rPr>
              <w:t>12</w:t>
            </w: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00A454ED" w:rsidP="00E0087C" w:rsidRDefault="00A454ED">
            <w:r>
              <w:t>-</w:t>
            </w:r>
            <w:r w:rsidRPr="00897561">
              <w:t xml:space="preserve">de motie-Nijboer c.s. over een regeling waarbij de overheid garant staat voor een deel van de te verkopen woningen </w:t>
            </w:r>
          </w:p>
        </w:tc>
      </w:tr>
      <w:tr w:rsidRPr="001F028E" w:rsidR="00C50B86" w:rsidTr="00E0087C">
        <w:trPr>
          <w:trHeight w:val="146"/>
        </w:trPr>
        <w:tc>
          <w:tcPr>
            <w:tcW w:w="1513" w:type="pct"/>
            <w:tcBorders>
              <w:top w:val="nil"/>
              <w:left w:val="nil"/>
              <w:bottom w:val="nil"/>
              <w:right w:val="nil"/>
            </w:tcBorders>
          </w:tcPr>
          <w:p w:rsidRPr="00DF108C" w:rsidR="00C50B86" w:rsidP="00E0087C" w:rsidRDefault="00C50B86">
            <w:pPr>
              <w:rPr>
                <w:b/>
                <w:color w:val="000000"/>
                <w:szCs w:val="24"/>
              </w:rPr>
            </w:pPr>
          </w:p>
        </w:tc>
        <w:tc>
          <w:tcPr>
            <w:tcW w:w="80" w:type="pct"/>
            <w:tcBorders>
              <w:top w:val="nil"/>
              <w:left w:val="nil"/>
              <w:bottom w:val="nil"/>
              <w:right w:val="nil"/>
            </w:tcBorders>
          </w:tcPr>
          <w:p w:rsidRPr="0027433B" w:rsidR="00C50B86" w:rsidP="00E0087C" w:rsidRDefault="00C50B86">
            <w:pPr>
              <w:rPr>
                <w:szCs w:val="24"/>
              </w:rPr>
            </w:pPr>
          </w:p>
        </w:tc>
        <w:tc>
          <w:tcPr>
            <w:tcW w:w="3407" w:type="pct"/>
            <w:tcBorders>
              <w:top w:val="nil"/>
              <w:left w:val="nil"/>
              <w:bottom w:val="nil"/>
              <w:right w:val="nil"/>
            </w:tcBorders>
          </w:tcPr>
          <w:p w:rsidRPr="001F028E" w:rsidR="00C50B86" w:rsidP="00E0087C" w:rsidRDefault="00C50B86">
            <w:pPr>
              <w:rPr>
                <w:szCs w:val="24"/>
              </w:rPr>
            </w:pPr>
          </w:p>
        </w:tc>
      </w:tr>
      <w:tr w:rsidRPr="001F028E" w:rsidR="00C50B86" w:rsidTr="00E0087C">
        <w:trPr>
          <w:trHeight w:val="146"/>
        </w:trPr>
        <w:tc>
          <w:tcPr>
            <w:tcW w:w="1513" w:type="pct"/>
            <w:tcBorders>
              <w:top w:val="nil"/>
              <w:left w:val="nil"/>
              <w:bottom w:val="nil"/>
              <w:right w:val="nil"/>
            </w:tcBorders>
          </w:tcPr>
          <w:p w:rsidRPr="00DF108C" w:rsidR="00C50B86" w:rsidP="00C50B86" w:rsidRDefault="00C50B8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1F028E" w:rsidR="00C50B86" w:rsidP="00C50B86" w:rsidRDefault="00C50B86">
            <w:pPr>
              <w:rPr>
                <w:szCs w:val="24"/>
              </w:rPr>
            </w:pPr>
            <w:r w:rsidRPr="002C34A9">
              <w:rPr>
                <w:szCs w:val="24"/>
              </w:rPr>
              <w:t>1</w:t>
            </w:r>
            <w:r>
              <w:rPr>
                <w:szCs w:val="24"/>
              </w:rPr>
              <w:t>3</w:t>
            </w:r>
            <w:r w:rsidRPr="002C34A9">
              <w:rPr>
                <w:szCs w:val="24"/>
              </w:rPr>
              <w:t>. Stemmingen over: moties ingediend bij het debat over de ontwikkelingen rondom het coronavirus</w:t>
            </w:r>
          </w:p>
        </w:tc>
      </w:tr>
      <w:tr w:rsidRPr="001F028E" w:rsidR="00E21577" w:rsidTr="00E0087C">
        <w:trPr>
          <w:trHeight w:val="146"/>
        </w:trPr>
        <w:tc>
          <w:tcPr>
            <w:tcW w:w="1513" w:type="pct"/>
            <w:tcBorders>
              <w:top w:val="nil"/>
              <w:left w:val="nil"/>
              <w:bottom w:val="nil"/>
              <w:right w:val="nil"/>
            </w:tcBorders>
          </w:tcPr>
          <w:p w:rsidRPr="00C50B86" w:rsidR="00E21577" w:rsidP="00C50B86" w:rsidRDefault="00E21577">
            <w:pPr>
              <w:rPr>
                <w:b/>
                <w:color w:val="000000"/>
                <w:szCs w:val="24"/>
              </w:rPr>
            </w:pPr>
          </w:p>
        </w:tc>
        <w:tc>
          <w:tcPr>
            <w:tcW w:w="80" w:type="pct"/>
            <w:tcBorders>
              <w:top w:val="nil"/>
              <w:left w:val="nil"/>
              <w:bottom w:val="nil"/>
              <w:right w:val="nil"/>
            </w:tcBorders>
          </w:tcPr>
          <w:p w:rsidRPr="0027433B" w:rsidR="00E21577" w:rsidP="00C50B86" w:rsidRDefault="00E21577">
            <w:pPr>
              <w:rPr>
                <w:szCs w:val="24"/>
              </w:rPr>
            </w:pPr>
          </w:p>
        </w:tc>
        <w:tc>
          <w:tcPr>
            <w:tcW w:w="3407" w:type="pct"/>
            <w:tcBorders>
              <w:top w:val="nil"/>
              <w:left w:val="nil"/>
              <w:bottom w:val="nil"/>
              <w:right w:val="nil"/>
            </w:tcBorders>
          </w:tcPr>
          <w:p w:rsidR="009B3838" w:rsidP="009B3838" w:rsidRDefault="00E21577">
            <w:pPr>
              <w:rPr>
                <w:b/>
              </w:rPr>
            </w:pPr>
            <w:r w:rsidRPr="00E21577">
              <w:rPr>
                <w:b/>
              </w:rPr>
              <w:t>De Voorzitter: mw. Marijnissen verzoekt haar motie op stuk nr. 359 aan te houden.</w:t>
            </w:r>
            <w:r w:rsidR="008E7BB1">
              <w:rPr>
                <w:b/>
              </w:rPr>
              <w:t xml:space="preserve"> </w:t>
            </w:r>
            <w:r w:rsidR="009B3838">
              <w:rPr>
                <w:b/>
              </w:rPr>
              <w:t>Mw. Ouwehand wenst haar motie op stuk nr. 364 te wijzigen en dhr. Krol</w:t>
            </w:r>
            <w:r w:rsidR="008E7BB1">
              <w:rPr>
                <w:b/>
              </w:rPr>
              <w:t xml:space="preserve"> zijn motie op stuk nr. 375</w:t>
            </w:r>
            <w:r w:rsidR="009B3838">
              <w:rPr>
                <w:b/>
              </w:rPr>
              <w:t>.</w:t>
            </w:r>
          </w:p>
          <w:p w:rsidRPr="00E21577" w:rsidR="00E21577" w:rsidP="009B3838" w:rsidRDefault="009B3838">
            <w:pPr>
              <w:rPr>
                <w:b/>
              </w:rPr>
            </w:pPr>
            <w:r>
              <w:rPr>
                <w:b/>
              </w:rPr>
              <w:t>De</w:t>
            </w:r>
            <w:r w:rsidRPr="008E7BB1" w:rsidR="008E7BB1">
              <w:rPr>
                <w:b/>
              </w:rPr>
              <w:t xml:space="preserve"> gewijzigde moties </w:t>
            </w:r>
            <w:r>
              <w:rPr>
                <w:b/>
              </w:rPr>
              <w:t xml:space="preserve">zijn </w:t>
            </w:r>
            <w:r w:rsidRPr="008E7BB1" w:rsidR="008E7BB1">
              <w:rPr>
                <w:b/>
              </w:rPr>
              <w:t>rondgedeeld. Ik neem aan dat wij daar nu over kunnen stemmen.</w:t>
            </w:r>
          </w:p>
        </w:tc>
      </w:tr>
      <w:tr w:rsidRPr="001F028E" w:rsidR="00C50B86" w:rsidTr="00E0087C">
        <w:trPr>
          <w:trHeight w:val="146"/>
        </w:trPr>
        <w:tc>
          <w:tcPr>
            <w:tcW w:w="1513" w:type="pct"/>
            <w:tcBorders>
              <w:top w:val="nil"/>
              <w:left w:val="nil"/>
              <w:bottom w:val="nil"/>
              <w:right w:val="nil"/>
            </w:tcBorders>
          </w:tcPr>
          <w:p w:rsidRPr="00DF108C" w:rsidR="00C50B86" w:rsidP="00C50B86" w:rsidRDefault="00C50B86">
            <w:pPr>
              <w:rPr>
                <w:b/>
                <w:color w:val="000000"/>
                <w:szCs w:val="24"/>
              </w:rPr>
            </w:pPr>
            <w:r w:rsidRPr="00C50B86">
              <w:rPr>
                <w:b/>
                <w:color w:val="000000"/>
                <w:szCs w:val="24"/>
              </w:rPr>
              <w:t>25</w:t>
            </w:r>
            <w:r>
              <w:rPr>
                <w:b/>
                <w:color w:val="000000"/>
                <w:szCs w:val="24"/>
              </w:rPr>
              <w:t xml:space="preserve"> </w:t>
            </w:r>
            <w:r w:rsidRPr="00C50B86">
              <w:rPr>
                <w:b/>
                <w:color w:val="000000"/>
                <w:szCs w:val="24"/>
              </w:rPr>
              <w:t>295, nr. 353</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motie-Wilders c.s. over het per direct openen van de terrassen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4</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motie-Wilders over gratis beschermingsmiddelen voor zorgmedewerkers en huishoudelijke hulpen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5</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motie-Wilders over het afschaffen van </w:t>
            </w:r>
            <w:r>
              <w:t xml:space="preserve">de 1,5 meter in de buitenlucht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6</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motie-Wilders over het niet schrappen van de ontslagboete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7</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motie-Jetten/Pieter Heerma over het zo goed mogelijk continueren van reguliere zorg bij een tweede coronagolf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8</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motie-Klaver/Dijkhoff over </w:t>
            </w:r>
            <w:r w:rsidR="003263D2">
              <w:t>ic</w:t>
            </w:r>
            <w:r w:rsidRPr="00BA7BE3">
              <w:t>-verpleegkundigen</w:t>
            </w:r>
            <w:r>
              <w:t xml:space="preserve"> betrekken bij besluitvorming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25 295, nr. 35</w:t>
            </w:r>
            <w:r>
              <w:rPr>
                <w:b/>
                <w:color w:val="000000"/>
                <w:szCs w:val="24"/>
              </w:rPr>
              <w:t>9</w:t>
            </w:r>
            <w:r w:rsidR="00E21577">
              <w:rPr>
                <w:b/>
                <w:color w:val="000000"/>
                <w:szCs w:val="24"/>
              </w:rPr>
              <w:t xml:space="preserve"> (aangehouden)</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motie-Marijnissen c.s. over het in stand houden van de ontslag</w:t>
            </w:r>
            <w:r>
              <w:t>boete</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360</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motie-Asscher c.s. over het protocol voor bron-</w:t>
            </w:r>
            <w:r>
              <w:t xml:space="preserve"> en contactonderzoek aanpassen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361</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motie-Asscher over het intrekken van de vrijstelling van de meldingsplicht bij het vermoeden van een COVID-19-besmett</w:t>
            </w:r>
            <w:r>
              <w:t xml:space="preserve">ing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362</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motie-Segers c.s. over lokaal maatwerk en perspectief voor de organisatie van kerkelijke activiteiten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363</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motie-Ouwehand c.s. over het sluiten v</w:t>
            </w:r>
            <w:r>
              <w:t>an nertsenfokkerijen</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364</w:t>
            </w:r>
            <w:r w:rsidR="009B3838">
              <w:rPr>
                <w:b/>
                <w:color w:val="000000"/>
                <w:szCs w:val="24"/>
              </w:rPr>
              <w:t xml:space="preserve"> (gewijzigd)</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w:t>
            </w:r>
            <w:r w:rsidR="009B3838">
              <w:t xml:space="preserve">gewijzigde </w:t>
            </w:r>
            <w:r w:rsidRPr="00BA7BE3">
              <w:t xml:space="preserve">motie-Ouwehand c.s. over doorzettingsmacht voor het ministerie van VWS bij de bestrijding van besmettelijke dierziekten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365</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motie-Van der Staaij/Segers over het vergroten van bewegingsvrijheid van mensen in de gehandicaptenzorg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366</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motie-Azarkan c.s. over justitiële aantekeningen als gevolg van handhaving van de coronamaatregelen laten vervallen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367</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motie-Azarkan c.s. over onderzoek naar oversterfte onder mens</w:t>
            </w:r>
            <w:r>
              <w:t xml:space="preserve">en met een migratieachtergrond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017034" w:rsidRDefault="00C50B86">
            <w:r w:rsidRPr="009748FA">
              <w:rPr>
                <w:b/>
                <w:color w:val="000000"/>
                <w:szCs w:val="24"/>
              </w:rPr>
              <w:t xml:space="preserve">25 </w:t>
            </w:r>
            <w:r>
              <w:rPr>
                <w:b/>
                <w:color w:val="000000"/>
                <w:szCs w:val="24"/>
              </w:rPr>
              <w:t>295, nr. 368</w:t>
            </w:r>
            <w:r w:rsidR="002A4CF4">
              <w:rPr>
                <w:b/>
                <w:color w:val="000000"/>
                <w:szCs w:val="24"/>
              </w:rPr>
              <w:t xml:space="preserve"> (</w:t>
            </w:r>
            <w:r w:rsidR="00017034">
              <w:rPr>
                <w:b/>
                <w:color w:val="000000"/>
                <w:szCs w:val="24"/>
              </w:rPr>
              <w:t>ingetrokken</w:t>
            </w:r>
            <w:r w:rsidR="002A4CF4">
              <w:rPr>
                <w:b/>
                <w:color w:val="000000"/>
                <w:szCs w:val="24"/>
              </w:rPr>
              <w:t>)</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motie-Van Brenk over gemeenten compenseren voor het mislopen van Wmo-</w:t>
            </w:r>
            <w:r>
              <w:t xml:space="preserve">inkomsten door de coronacrisis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369</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motie-Van Brenk/Van der Staaij over extra middelen vrijmak</w:t>
            </w:r>
            <w:r>
              <w:t xml:space="preserve">en voor 113 Zelfmoordpreventie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370</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motie-Van Brenk over meer middelen voor gemeenten om mantelzorgers extra te waarderen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371</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motie-Baudet/Van Haga over geen boetes voor horecaondernemers die op Hem</w:t>
            </w:r>
            <w:r>
              <w:t xml:space="preserve">elvaartsdag weer willen openen </w:t>
            </w:r>
            <w:r w:rsidRPr="00BA7BE3">
              <w:t xml:space="preserve">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lastRenderedPageBreak/>
              <w:t xml:space="preserve">25 </w:t>
            </w:r>
            <w:r>
              <w:rPr>
                <w:b/>
                <w:color w:val="000000"/>
                <w:szCs w:val="24"/>
              </w:rPr>
              <w:t>295, nr. 372</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motie-Baudet/Van Haga over geen miljard ter beschikking stellen aan Afrikaanse landen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w:t>
            </w:r>
            <w:r w:rsidRPr="009748FA">
              <w:rPr>
                <w:b/>
                <w:color w:val="000000"/>
                <w:szCs w:val="24"/>
              </w:rPr>
              <w:t>3</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 xml:space="preserve">de motie-Baudet/Van Haga over onderzoek naar het gebruik van hydroxychloroquine voor de behandeling van corona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374</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rsidRPr="00BA7BE3">
              <w:t xml:space="preserve">de motie-Baudet/Van Haga over sportscholen en sportclubs toestaan per 1 juni vellig open te gaan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375</w:t>
            </w:r>
            <w:r w:rsidR="008E7BB1">
              <w:rPr>
                <w:b/>
                <w:color w:val="000000"/>
                <w:szCs w:val="24"/>
              </w:rPr>
              <w:t xml:space="preserve"> (gewijzigd)</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E0B33" w:rsidRDefault="00C50B86">
            <w:r>
              <w:t>-</w:t>
            </w:r>
            <w:r w:rsidRPr="00BA7BE3">
              <w:t xml:space="preserve">de </w:t>
            </w:r>
            <w:r w:rsidR="008E7BB1">
              <w:t xml:space="preserve">gewijzigde </w:t>
            </w:r>
            <w:r w:rsidRPr="00BA7BE3">
              <w:t xml:space="preserve">motie-Krol over </w:t>
            </w:r>
            <w:r w:rsidRPr="00CE0B33" w:rsidR="00CE0B33">
              <w:t xml:space="preserve">bij een evaluatie aandacht besteden aan succesvolle internationale voorbeelden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376</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motie-Krol over het beschermen van de arbeidsmarktpositie van kwetsbare groe</w:t>
            </w:r>
            <w:r>
              <w:t>pen</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377</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motie-Van Haga/Baudet over het onderzoeken van alternatieven voor de anderhalvemetersamenlev</w:t>
            </w:r>
            <w:r>
              <w:t xml:space="preserve">ing </w:t>
            </w:r>
          </w:p>
        </w:tc>
      </w:tr>
      <w:tr w:rsidRPr="001F028E" w:rsidR="00C50B86" w:rsidTr="00E0087C">
        <w:trPr>
          <w:trHeight w:val="146"/>
        </w:trPr>
        <w:tc>
          <w:tcPr>
            <w:tcW w:w="1513" w:type="pct"/>
            <w:tcBorders>
              <w:top w:val="nil"/>
              <w:left w:val="nil"/>
              <w:bottom w:val="nil"/>
              <w:right w:val="nil"/>
            </w:tcBorders>
          </w:tcPr>
          <w:p w:rsidR="00C50B86" w:rsidP="00C50B86" w:rsidRDefault="00C50B86">
            <w:r w:rsidRPr="009748FA">
              <w:rPr>
                <w:b/>
                <w:color w:val="000000"/>
                <w:szCs w:val="24"/>
              </w:rPr>
              <w:t xml:space="preserve">25 </w:t>
            </w:r>
            <w:r>
              <w:rPr>
                <w:b/>
                <w:color w:val="000000"/>
                <w:szCs w:val="24"/>
              </w:rPr>
              <w:t>295, nr. 378</w:t>
            </w:r>
          </w:p>
        </w:tc>
        <w:tc>
          <w:tcPr>
            <w:tcW w:w="80" w:type="pct"/>
            <w:tcBorders>
              <w:top w:val="nil"/>
              <w:left w:val="nil"/>
              <w:bottom w:val="nil"/>
              <w:right w:val="nil"/>
            </w:tcBorders>
          </w:tcPr>
          <w:p w:rsidRPr="0027433B" w:rsidR="00C50B86" w:rsidP="00C50B86" w:rsidRDefault="00C50B86">
            <w:pPr>
              <w:rPr>
                <w:szCs w:val="24"/>
              </w:rPr>
            </w:pPr>
          </w:p>
        </w:tc>
        <w:tc>
          <w:tcPr>
            <w:tcW w:w="3407" w:type="pct"/>
            <w:tcBorders>
              <w:top w:val="nil"/>
              <w:left w:val="nil"/>
              <w:bottom w:val="nil"/>
              <w:right w:val="nil"/>
            </w:tcBorders>
          </w:tcPr>
          <w:p w:rsidRPr="00BA7BE3" w:rsidR="00C50B86" w:rsidP="00C50B86" w:rsidRDefault="00C50B86">
            <w:r>
              <w:t>-</w:t>
            </w:r>
            <w:r w:rsidRPr="00BA7BE3">
              <w:t>de motie-Van Haga/Baudet over gelijksoortige situaties gelijk behande</w:t>
            </w:r>
            <w:r>
              <w:t xml:space="preserve">len </w:t>
            </w:r>
          </w:p>
        </w:tc>
      </w:tr>
      <w:tr w:rsidRPr="001F028E" w:rsidR="00D32B39" w:rsidTr="00E0087C">
        <w:trPr>
          <w:trHeight w:val="146"/>
        </w:trPr>
        <w:tc>
          <w:tcPr>
            <w:tcW w:w="1513" w:type="pct"/>
            <w:tcBorders>
              <w:top w:val="nil"/>
              <w:left w:val="nil"/>
              <w:bottom w:val="nil"/>
              <w:right w:val="nil"/>
            </w:tcBorders>
          </w:tcPr>
          <w:p w:rsidRPr="00DF108C" w:rsidR="00D32B39" w:rsidP="00E0087C" w:rsidRDefault="00D32B39">
            <w:pPr>
              <w:rPr>
                <w:b/>
                <w:color w:val="000000"/>
                <w:szCs w:val="24"/>
              </w:rPr>
            </w:pPr>
          </w:p>
        </w:tc>
        <w:tc>
          <w:tcPr>
            <w:tcW w:w="80" w:type="pct"/>
            <w:tcBorders>
              <w:top w:val="nil"/>
              <w:left w:val="nil"/>
              <w:bottom w:val="nil"/>
              <w:right w:val="nil"/>
            </w:tcBorders>
          </w:tcPr>
          <w:p w:rsidRPr="0027433B" w:rsidR="00D32B39" w:rsidP="00E0087C" w:rsidRDefault="00D32B39">
            <w:pPr>
              <w:rPr>
                <w:szCs w:val="24"/>
              </w:rPr>
            </w:pPr>
          </w:p>
        </w:tc>
        <w:tc>
          <w:tcPr>
            <w:tcW w:w="3407" w:type="pct"/>
            <w:tcBorders>
              <w:top w:val="nil"/>
              <w:left w:val="nil"/>
              <w:bottom w:val="nil"/>
              <w:right w:val="nil"/>
            </w:tcBorders>
          </w:tcPr>
          <w:p w:rsidRPr="001F028E" w:rsidR="00D32B39" w:rsidP="00E0087C" w:rsidRDefault="00D32B39">
            <w:pPr>
              <w:rPr>
                <w:szCs w:val="24"/>
              </w:rPr>
            </w:pPr>
          </w:p>
        </w:tc>
      </w:tr>
      <w:tr w:rsidRPr="001F028E" w:rsidR="00D32B39" w:rsidTr="007D0619">
        <w:trPr>
          <w:trHeight w:val="146"/>
        </w:trPr>
        <w:tc>
          <w:tcPr>
            <w:tcW w:w="1513" w:type="pct"/>
            <w:tcBorders>
              <w:top w:val="nil"/>
              <w:left w:val="nil"/>
              <w:bottom w:val="nil"/>
              <w:right w:val="nil"/>
            </w:tcBorders>
          </w:tcPr>
          <w:p w:rsidR="00D32B39" w:rsidP="00D32B39" w:rsidRDefault="00D32B39">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32B39" w:rsidP="00D32B39" w:rsidRDefault="00D32B39">
            <w:pPr>
              <w:rPr>
                <w:szCs w:val="24"/>
              </w:rPr>
            </w:pPr>
          </w:p>
        </w:tc>
        <w:tc>
          <w:tcPr>
            <w:tcW w:w="3407" w:type="pct"/>
            <w:tcBorders>
              <w:top w:val="nil"/>
              <w:left w:val="nil"/>
              <w:bottom w:val="nil"/>
              <w:right w:val="nil"/>
            </w:tcBorders>
            <w:shd w:val="clear" w:color="auto" w:fill="auto"/>
          </w:tcPr>
          <w:p w:rsidRPr="008F7CD4" w:rsidR="00D32B39" w:rsidP="00D32B39" w:rsidRDefault="00E42361">
            <w:r>
              <w:t>14</w:t>
            </w:r>
            <w:r w:rsidR="00D32B39">
              <w:t xml:space="preserve">. Stemmingen in verband met: </w:t>
            </w:r>
          </w:p>
        </w:tc>
      </w:tr>
      <w:tr w:rsidRPr="001F028E" w:rsidR="00D32B39" w:rsidTr="00E0087C">
        <w:trPr>
          <w:trHeight w:val="146"/>
        </w:trPr>
        <w:tc>
          <w:tcPr>
            <w:tcW w:w="1513" w:type="pct"/>
            <w:tcBorders>
              <w:top w:val="nil"/>
              <w:left w:val="nil"/>
              <w:bottom w:val="nil"/>
              <w:right w:val="nil"/>
            </w:tcBorders>
          </w:tcPr>
          <w:p w:rsidR="00D32B39" w:rsidP="00D32B39" w:rsidRDefault="00D32B39">
            <w:pPr>
              <w:rPr>
                <w:b/>
                <w:color w:val="000000"/>
                <w:szCs w:val="24"/>
              </w:rPr>
            </w:pPr>
            <w:r>
              <w:rPr>
                <w:b/>
                <w:color w:val="000000"/>
                <w:szCs w:val="24"/>
              </w:rPr>
              <w:t>35 249</w:t>
            </w:r>
          </w:p>
        </w:tc>
        <w:tc>
          <w:tcPr>
            <w:tcW w:w="80" w:type="pct"/>
            <w:tcBorders>
              <w:top w:val="nil"/>
              <w:left w:val="nil"/>
              <w:bottom w:val="nil"/>
              <w:right w:val="nil"/>
            </w:tcBorders>
          </w:tcPr>
          <w:p w:rsidRPr="0027433B" w:rsidR="00D32B39" w:rsidP="00D32B39" w:rsidRDefault="00D32B39">
            <w:pPr>
              <w:rPr>
                <w:szCs w:val="24"/>
              </w:rPr>
            </w:pPr>
          </w:p>
        </w:tc>
        <w:tc>
          <w:tcPr>
            <w:tcW w:w="3407" w:type="pct"/>
            <w:tcBorders>
              <w:top w:val="nil"/>
              <w:left w:val="nil"/>
              <w:bottom w:val="nil"/>
              <w:right w:val="nil"/>
            </w:tcBorders>
          </w:tcPr>
          <w:p w:rsidRPr="003552DC" w:rsidR="00D32B39" w:rsidP="00D32B39" w:rsidRDefault="00D32B39">
            <w:r w:rsidRPr="00B547B3">
              <w:t>Wijziging van de Faillissementswet in verband met de invoering van de mogelijkheid tot homologatie van een onderhands akkoord (Wet homologatie onderhands akkoord)</w:t>
            </w:r>
          </w:p>
        </w:tc>
      </w:tr>
      <w:tr w:rsidRPr="001F028E" w:rsidR="00D32B39" w:rsidTr="00E0087C">
        <w:trPr>
          <w:trHeight w:val="146"/>
        </w:trPr>
        <w:tc>
          <w:tcPr>
            <w:tcW w:w="1513" w:type="pct"/>
            <w:tcBorders>
              <w:top w:val="nil"/>
              <w:left w:val="nil"/>
              <w:bottom w:val="nil"/>
              <w:right w:val="nil"/>
            </w:tcBorders>
          </w:tcPr>
          <w:p w:rsidR="00D32B39" w:rsidP="00D32B39" w:rsidRDefault="00D32B39"/>
        </w:tc>
        <w:tc>
          <w:tcPr>
            <w:tcW w:w="80" w:type="pct"/>
            <w:tcBorders>
              <w:top w:val="nil"/>
              <w:left w:val="nil"/>
              <w:bottom w:val="nil"/>
              <w:right w:val="nil"/>
            </w:tcBorders>
          </w:tcPr>
          <w:p w:rsidRPr="00A57BC5" w:rsidR="00D32B39" w:rsidP="00D32B39" w:rsidRDefault="00D32B39">
            <w:pPr>
              <w:rPr>
                <w:szCs w:val="24"/>
              </w:rPr>
            </w:pPr>
          </w:p>
        </w:tc>
        <w:tc>
          <w:tcPr>
            <w:tcW w:w="3407" w:type="pct"/>
            <w:tcBorders>
              <w:top w:val="nil"/>
              <w:left w:val="nil"/>
              <w:bottom w:val="nil"/>
              <w:right w:val="nil"/>
            </w:tcBorders>
          </w:tcPr>
          <w:p w:rsidRPr="00F370B9" w:rsidR="00D32B39" w:rsidP="00D32B39" w:rsidRDefault="00D32B39"/>
        </w:tc>
      </w:tr>
      <w:tr w:rsidRPr="001F028E" w:rsidR="00D32B39" w:rsidTr="00E0087C">
        <w:trPr>
          <w:trHeight w:val="146"/>
        </w:trPr>
        <w:tc>
          <w:tcPr>
            <w:tcW w:w="1513" w:type="pct"/>
            <w:tcBorders>
              <w:top w:val="nil"/>
              <w:left w:val="nil"/>
              <w:bottom w:val="nil"/>
              <w:right w:val="nil"/>
            </w:tcBorders>
          </w:tcPr>
          <w:p w:rsidR="00D32B39" w:rsidP="00D32B39" w:rsidRDefault="00D32B39"/>
        </w:tc>
        <w:tc>
          <w:tcPr>
            <w:tcW w:w="80" w:type="pct"/>
            <w:tcBorders>
              <w:top w:val="nil"/>
              <w:left w:val="nil"/>
              <w:bottom w:val="nil"/>
              <w:right w:val="nil"/>
            </w:tcBorders>
          </w:tcPr>
          <w:p w:rsidRPr="00A57BC5" w:rsidR="00D32B39" w:rsidP="00D32B39" w:rsidRDefault="00D32B39">
            <w:pPr>
              <w:rPr>
                <w:szCs w:val="24"/>
              </w:rPr>
            </w:pPr>
          </w:p>
        </w:tc>
        <w:tc>
          <w:tcPr>
            <w:tcW w:w="3407" w:type="pct"/>
            <w:tcBorders>
              <w:top w:val="nil"/>
              <w:left w:val="nil"/>
              <w:bottom w:val="nil"/>
              <w:right w:val="nil"/>
            </w:tcBorders>
          </w:tcPr>
          <w:p w:rsidRPr="00F370B9" w:rsidR="00D32B39" w:rsidP="00D32B39" w:rsidRDefault="00D32B39">
            <w:r w:rsidRPr="0086273C">
              <w:rPr>
                <w:szCs w:val="24"/>
                <w:highlight w:val="yellow"/>
              </w:rPr>
              <w:t>- wetsvoorstel</w:t>
            </w:r>
          </w:p>
        </w:tc>
      </w:tr>
      <w:tr w:rsidRPr="001F028E" w:rsidR="00D32B39" w:rsidTr="00E0087C">
        <w:trPr>
          <w:trHeight w:val="146"/>
        </w:trPr>
        <w:tc>
          <w:tcPr>
            <w:tcW w:w="1513" w:type="pct"/>
            <w:tcBorders>
              <w:top w:val="nil"/>
              <w:left w:val="nil"/>
              <w:bottom w:val="nil"/>
              <w:right w:val="nil"/>
            </w:tcBorders>
          </w:tcPr>
          <w:p w:rsidRPr="00DF108C" w:rsidR="00D32B39" w:rsidP="00E0087C" w:rsidRDefault="00D32B39">
            <w:pPr>
              <w:rPr>
                <w:b/>
                <w:color w:val="000000"/>
                <w:szCs w:val="24"/>
              </w:rPr>
            </w:pPr>
          </w:p>
        </w:tc>
        <w:tc>
          <w:tcPr>
            <w:tcW w:w="80" w:type="pct"/>
            <w:tcBorders>
              <w:top w:val="nil"/>
              <w:left w:val="nil"/>
              <w:bottom w:val="nil"/>
              <w:right w:val="nil"/>
            </w:tcBorders>
          </w:tcPr>
          <w:p w:rsidRPr="0027433B" w:rsidR="00D32B39" w:rsidP="00E0087C" w:rsidRDefault="00D32B39">
            <w:pPr>
              <w:rPr>
                <w:szCs w:val="24"/>
              </w:rPr>
            </w:pPr>
          </w:p>
        </w:tc>
        <w:tc>
          <w:tcPr>
            <w:tcW w:w="3407" w:type="pct"/>
            <w:tcBorders>
              <w:top w:val="nil"/>
              <w:left w:val="nil"/>
              <w:bottom w:val="nil"/>
              <w:right w:val="nil"/>
            </w:tcBorders>
          </w:tcPr>
          <w:p w:rsidRPr="001F028E" w:rsidR="00D32B39" w:rsidP="00E0087C" w:rsidRDefault="00D32B39">
            <w:pPr>
              <w:rPr>
                <w:szCs w:val="24"/>
              </w:rPr>
            </w:pPr>
          </w:p>
        </w:tc>
      </w:tr>
      <w:tr w:rsidRPr="001F028E" w:rsidR="00E42361" w:rsidTr="00E0087C">
        <w:trPr>
          <w:trHeight w:val="146"/>
        </w:trPr>
        <w:tc>
          <w:tcPr>
            <w:tcW w:w="1513" w:type="pct"/>
            <w:tcBorders>
              <w:top w:val="nil"/>
              <w:left w:val="nil"/>
              <w:bottom w:val="nil"/>
              <w:right w:val="nil"/>
            </w:tcBorders>
          </w:tcPr>
          <w:p w:rsidRPr="002E7DA5" w:rsidR="00E42361" w:rsidP="00E42361" w:rsidRDefault="00E42361">
            <w:pPr>
              <w:rPr>
                <w:b/>
              </w:rPr>
            </w:pPr>
            <w:r w:rsidRPr="002E7DA5">
              <w:rPr>
                <w:b/>
              </w:rPr>
              <w:t xml:space="preserve">Stemming </w:t>
            </w:r>
          </w:p>
        </w:tc>
        <w:tc>
          <w:tcPr>
            <w:tcW w:w="80" w:type="pct"/>
            <w:tcBorders>
              <w:top w:val="nil"/>
              <w:left w:val="nil"/>
              <w:bottom w:val="nil"/>
              <w:right w:val="nil"/>
            </w:tcBorders>
          </w:tcPr>
          <w:p w:rsidRPr="00A57BC5" w:rsidR="00E42361" w:rsidP="00E42361" w:rsidRDefault="00E42361">
            <w:pPr>
              <w:rPr>
                <w:szCs w:val="24"/>
              </w:rPr>
            </w:pPr>
          </w:p>
        </w:tc>
        <w:tc>
          <w:tcPr>
            <w:tcW w:w="3407" w:type="pct"/>
            <w:tcBorders>
              <w:top w:val="nil"/>
              <w:left w:val="nil"/>
              <w:bottom w:val="nil"/>
              <w:right w:val="nil"/>
            </w:tcBorders>
          </w:tcPr>
          <w:p w:rsidRPr="00F370B9" w:rsidR="00E42361" w:rsidP="00E42361" w:rsidRDefault="00E42361">
            <w:r>
              <w:t xml:space="preserve">15. Stemming over: aangehouden motie ingediend bij </w:t>
            </w:r>
            <w:r w:rsidRPr="00925A7D">
              <w:t>het debat over de ontwikkelingen rondom het coronavirus</w:t>
            </w:r>
            <w:r>
              <w:t xml:space="preserve"> d.d. 16 april 2020</w:t>
            </w:r>
          </w:p>
        </w:tc>
      </w:tr>
      <w:tr w:rsidRPr="001F028E" w:rsidR="00E42361" w:rsidTr="00E0087C">
        <w:trPr>
          <w:trHeight w:val="146"/>
        </w:trPr>
        <w:tc>
          <w:tcPr>
            <w:tcW w:w="1513" w:type="pct"/>
            <w:tcBorders>
              <w:top w:val="nil"/>
              <w:left w:val="nil"/>
              <w:bottom w:val="nil"/>
              <w:right w:val="nil"/>
            </w:tcBorders>
          </w:tcPr>
          <w:p w:rsidRPr="002E7DA5" w:rsidR="00E42361" w:rsidP="00E42361" w:rsidRDefault="00E42361">
            <w:pPr>
              <w:rPr>
                <w:b/>
              </w:rPr>
            </w:pPr>
            <w:r w:rsidRPr="002E7DA5">
              <w:rPr>
                <w:b/>
              </w:rPr>
              <w:t xml:space="preserve">25 295, nr. </w:t>
            </w:r>
            <w:r>
              <w:rPr>
                <w:b/>
              </w:rPr>
              <w:t xml:space="preserve">309 (gewijzigd, was nr. </w:t>
            </w:r>
            <w:r w:rsidRPr="002E7DA5">
              <w:rPr>
                <w:b/>
              </w:rPr>
              <w:t>258</w:t>
            </w:r>
            <w:r>
              <w:rPr>
                <w:b/>
              </w:rPr>
              <w:t>)</w:t>
            </w:r>
          </w:p>
        </w:tc>
        <w:tc>
          <w:tcPr>
            <w:tcW w:w="80" w:type="pct"/>
            <w:tcBorders>
              <w:top w:val="nil"/>
              <w:left w:val="nil"/>
              <w:bottom w:val="nil"/>
              <w:right w:val="nil"/>
            </w:tcBorders>
          </w:tcPr>
          <w:p w:rsidRPr="00A57BC5" w:rsidR="00E42361" w:rsidP="00E42361" w:rsidRDefault="00E42361">
            <w:pPr>
              <w:rPr>
                <w:szCs w:val="24"/>
              </w:rPr>
            </w:pPr>
          </w:p>
        </w:tc>
        <w:tc>
          <w:tcPr>
            <w:tcW w:w="3407" w:type="pct"/>
            <w:tcBorders>
              <w:top w:val="nil"/>
              <w:left w:val="nil"/>
              <w:bottom w:val="nil"/>
              <w:right w:val="nil"/>
            </w:tcBorders>
          </w:tcPr>
          <w:p w:rsidRPr="00F370B9" w:rsidR="00E42361" w:rsidP="00E42361" w:rsidRDefault="00E42361">
            <w:r>
              <w:t>-de g</w:t>
            </w:r>
            <w:r w:rsidRPr="00925A7D">
              <w:t>ewijzigde motie</w:t>
            </w:r>
            <w:r>
              <w:t>-A</w:t>
            </w:r>
            <w:r w:rsidRPr="00925A7D">
              <w:t>sscher over het afwegingskader op basis waarvan besluiten zijn genomen ten aanzien van de maatregelen van de lockdown met de Kamer delen</w:t>
            </w:r>
          </w:p>
        </w:tc>
      </w:tr>
      <w:tr w:rsidRPr="001F028E" w:rsidR="00D32B39" w:rsidTr="00E0087C">
        <w:trPr>
          <w:trHeight w:val="146"/>
        </w:trPr>
        <w:tc>
          <w:tcPr>
            <w:tcW w:w="1513" w:type="pct"/>
            <w:tcBorders>
              <w:top w:val="nil"/>
              <w:left w:val="nil"/>
              <w:bottom w:val="nil"/>
              <w:right w:val="nil"/>
            </w:tcBorders>
          </w:tcPr>
          <w:p w:rsidRPr="00DF108C" w:rsidR="00D32B39" w:rsidP="00E0087C" w:rsidRDefault="00D32B39">
            <w:pPr>
              <w:rPr>
                <w:b/>
                <w:color w:val="000000"/>
                <w:szCs w:val="24"/>
              </w:rPr>
            </w:pPr>
          </w:p>
        </w:tc>
        <w:tc>
          <w:tcPr>
            <w:tcW w:w="80" w:type="pct"/>
            <w:tcBorders>
              <w:top w:val="nil"/>
              <w:left w:val="nil"/>
              <w:bottom w:val="nil"/>
              <w:right w:val="nil"/>
            </w:tcBorders>
          </w:tcPr>
          <w:p w:rsidRPr="0027433B" w:rsidR="00D32B39" w:rsidP="00E0087C" w:rsidRDefault="00D32B39">
            <w:pPr>
              <w:rPr>
                <w:szCs w:val="24"/>
              </w:rPr>
            </w:pPr>
          </w:p>
        </w:tc>
        <w:tc>
          <w:tcPr>
            <w:tcW w:w="3407" w:type="pct"/>
            <w:tcBorders>
              <w:top w:val="nil"/>
              <w:left w:val="nil"/>
              <w:bottom w:val="nil"/>
              <w:right w:val="nil"/>
            </w:tcBorders>
          </w:tcPr>
          <w:p w:rsidRPr="001F028E" w:rsidR="00D32B39" w:rsidP="00E0087C" w:rsidRDefault="00D32B39">
            <w:pPr>
              <w:rPr>
                <w:szCs w:val="24"/>
              </w:rPr>
            </w:pPr>
          </w:p>
        </w:tc>
      </w:tr>
      <w:tr w:rsidRPr="001F028E" w:rsidR="00E42361" w:rsidTr="00E0087C">
        <w:trPr>
          <w:trHeight w:val="146"/>
        </w:trPr>
        <w:tc>
          <w:tcPr>
            <w:tcW w:w="1513" w:type="pct"/>
            <w:tcBorders>
              <w:top w:val="nil"/>
              <w:left w:val="nil"/>
              <w:bottom w:val="nil"/>
              <w:right w:val="nil"/>
            </w:tcBorders>
          </w:tcPr>
          <w:p w:rsidRPr="00E718F5" w:rsidR="00E42361" w:rsidP="00E42361" w:rsidRDefault="00E42361">
            <w:pPr>
              <w:rPr>
                <w:b/>
              </w:rPr>
            </w:pPr>
            <w:r w:rsidRPr="00E718F5">
              <w:rPr>
                <w:b/>
              </w:rPr>
              <w:t xml:space="preserve">Stemming </w:t>
            </w:r>
          </w:p>
        </w:tc>
        <w:tc>
          <w:tcPr>
            <w:tcW w:w="80" w:type="pct"/>
            <w:tcBorders>
              <w:top w:val="nil"/>
              <w:left w:val="nil"/>
              <w:bottom w:val="nil"/>
              <w:right w:val="nil"/>
            </w:tcBorders>
          </w:tcPr>
          <w:p w:rsidRPr="00A57BC5" w:rsidR="00E42361" w:rsidP="00E42361" w:rsidRDefault="00E42361">
            <w:pPr>
              <w:rPr>
                <w:szCs w:val="24"/>
              </w:rPr>
            </w:pPr>
          </w:p>
        </w:tc>
        <w:tc>
          <w:tcPr>
            <w:tcW w:w="3407" w:type="pct"/>
            <w:tcBorders>
              <w:top w:val="nil"/>
              <w:left w:val="nil"/>
              <w:bottom w:val="nil"/>
              <w:right w:val="nil"/>
            </w:tcBorders>
          </w:tcPr>
          <w:p w:rsidRPr="00F370B9" w:rsidR="00E42361" w:rsidP="00E42361" w:rsidRDefault="00E42361">
            <w:r>
              <w:t xml:space="preserve">16. Stemming over: aangehouden motie ingediend bij </w:t>
            </w:r>
            <w:r w:rsidRPr="00C256F1">
              <w:t xml:space="preserve">het debat over de ontwikkelingen rondom het coronavirus d.d. </w:t>
            </w:r>
            <w:r>
              <w:t>7 mei</w:t>
            </w:r>
            <w:r w:rsidRPr="00C256F1">
              <w:t xml:space="preserve"> 2020</w:t>
            </w:r>
          </w:p>
        </w:tc>
      </w:tr>
      <w:tr w:rsidRPr="001F028E" w:rsidR="00E42361" w:rsidTr="00E0087C">
        <w:trPr>
          <w:trHeight w:val="146"/>
        </w:trPr>
        <w:tc>
          <w:tcPr>
            <w:tcW w:w="1513" w:type="pct"/>
            <w:tcBorders>
              <w:top w:val="nil"/>
              <w:left w:val="nil"/>
              <w:bottom w:val="nil"/>
              <w:right w:val="nil"/>
            </w:tcBorders>
          </w:tcPr>
          <w:p w:rsidRPr="00E718F5" w:rsidR="00E42361" w:rsidP="00E42361" w:rsidRDefault="00E42361">
            <w:pPr>
              <w:rPr>
                <w:b/>
              </w:rPr>
            </w:pPr>
          </w:p>
        </w:tc>
        <w:tc>
          <w:tcPr>
            <w:tcW w:w="80" w:type="pct"/>
            <w:tcBorders>
              <w:top w:val="nil"/>
              <w:left w:val="nil"/>
              <w:bottom w:val="nil"/>
              <w:right w:val="nil"/>
            </w:tcBorders>
          </w:tcPr>
          <w:p w:rsidRPr="00A57BC5" w:rsidR="00E42361" w:rsidP="00E42361" w:rsidRDefault="00E42361">
            <w:pPr>
              <w:rPr>
                <w:szCs w:val="24"/>
              </w:rPr>
            </w:pPr>
          </w:p>
        </w:tc>
        <w:tc>
          <w:tcPr>
            <w:tcW w:w="3407" w:type="pct"/>
            <w:tcBorders>
              <w:top w:val="nil"/>
              <w:left w:val="nil"/>
              <w:bottom w:val="nil"/>
              <w:right w:val="nil"/>
            </w:tcBorders>
          </w:tcPr>
          <w:p w:rsidRPr="006700D2" w:rsidR="00E42361" w:rsidP="00E42361" w:rsidRDefault="00E42361">
            <w:pPr>
              <w:rPr>
                <w:b/>
              </w:rPr>
            </w:pPr>
            <w:r w:rsidRPr="006700D2">
              <w:rPr>
                <w:b/>
              </w:rPr>
              <w:t xml:space="preserve">De Voorzitter: mw. Van Brenk verzoekt haar motie op stuk nr. 338 opnieuw aan te houden. </w:t>
            </w:r>
          </w:p>
        </w:tc>
      </w:tr>
      <w:tr w:rsidRPr="001F028E" w:rsidR="00E42361" w:rsidTr="00E0087C">
        <w:trPr>
          <w:trHeight w:val="146"/>
        </w:trPr>
        <w:tc>
          <w:tcPr>
            <w:tcW w:w="1513" w:type="pct"/>
            <w:tcBorders>
              <w:top w:val="nil"/>
              <w:left w:val="nil"/>
              <w:bottom w:val="nil"/>
              <w:right w:val="nil"/>
            </w:tcBorders>
          </w:tcPr>
          <w:p w:rsidRPr="00E718F5" w:rsidR="00E42361" w:rsidP="00E42361" w:rsidRDefault="00E42361">
            <w:pPr>
              <w:rPr>
                <w:b/>
              </w:rPr>
            </w:pPr>
            <w:r w:rsidRPr="00E718F5">
              <w:rPr>
                <w:b/>
              </w:rPr>
              <w:t>25 295, nr. 338</w:t>
            </w:r>
            <w:r>
              <w:rPr>
                <w:b/>
              </w:rPr>
              <w:t xml:space="preserve"> (aangehouden)</w:t>
            </w:r>
          </w:p>
        </w:tc>
        <w:tc>
          <w:tcPr>
            <w:tcW w:w="80" w:type="pct"/>
            <w:tcBorders>
              <w:top w:val="nil"/>
              <w:left w:val="nil"/>
              <w:bottom w:val="nil"/>
              <w:right w:val="nil"/>
            </w:tcBorders>
          </w:tcPr>
          <w:p w:rsidRPr="00A57BC5" w:rsidR="00E42361" w:rsidP="00E42361" w:rsidRDefault="00E42361">
            <w:pPr>
              <w:rPr>
                <w:szCs w:val="24"/>
              </w:rPr>
            </w:pPr>
          </w:p>
        </w:tc>
        <w:tc>
          <w:tcPr>
            <w:tcW w:w="3407" w:type="pct"/>
            <w:tcBorders>
              <w:top w:val="nil"/>
              <w:left w:val="nil"/>
              <w:bottom w:val="nil"/>
              <w:right w:val="nil"/>
            </w:tcBorders>
          </w:tcPr>
          <w:p w:rsidRPr="00F370B9" w:rsidR="00E42361" w:rsidP="00E42361" w:rsidRDefault="00E42361">
            <w:r>
              <w:t>-de motie-V</w:t>
            </w:r>
            <w:r w:rsidRPr="00E718F5">
              <w:t>an Brenk over organiseren van een nationaal moment van rouw</w:t>
            </w:r>
          </w:p>
        </w:tc>
      </w:tr>
      <w:tr w:rsidRPr="001F028E" w:rsidR="00841CBF" w:rsidTr="00E0087C">
        <w:trPr>
          <w:trHeight w:val="146"/>
        </w:trPr>
        <w:tc>
          <w:tcPr>
            <w:tcW w:w="1513" w:type="pct"/>
            <w:tcBorders>
              <w:top w:val="nil"/>
              <w:left w:val="nil"/>
              <w:bottom w:val="nil"/>
              <w:right w:val="nil"/>
            </w:tcBorders>
          </w:tcPr>
          <w:p w:rsidRPr="00DF108C" w:rsidR="00841CBF" w:rsidP="00E0087C" w:rsidRDefault="00841CBF">
            <w:pPr>
              <w:rPr>
                <w:b/>
                <w:color w:val="000000"/>
                <w:szCs w:val="24"/>
              </w:rPr>
            </w:pPr>
          </w:p>
        </w:tc>
        <w:tc>
          <w:tcPr>
            <w:tcW w:w="80" w:type="pct"/>
            <w:tcBorders>
              <w:top w:val="nil"/>
              <w:left w:val="nil"/>
              <w:bottom w:val="nil"/>
              <w:right w:val="nil"/>
            </w:tcBorders>
          </w:tcPr>
          <w:p w:rsidRPr="0027433B" w:rsidR="00841CBF" w:rsidP="00E0087C" w:rsidRDefault="00841CBF">
            <w:pPr>
              <w:rPr>
                <w:szCs w:val="24"/>
              </w:rPr>
            </w:pPr>
          </w:p>
        </w:tc>
        <w:tc>
          <w:tcPr>
            <w:tcW w:w="3407" w:type="pct"/>
            <w:tcBorders>
              <w:top w:val="nil"/>
              <w:left w:val="nil"/>
              <w:bottom w:val="nil"/>
              <w:right w:val="nil"/>
            </w:tcBorders>
          </w:tcPr>
          <w:p w:rsidRPr="001F028E" w:rsidR="00841CBF" w:rsidP="00E0087C" w:rsidRDefault="00841CBF">
            <w:pPr>
              <w:rPr>
                <w:szCs w:val="24"/>
              </w:rPr>
            </w:pPr>
          </w:p>
        </w:tc>
      </w:tr>
      <w:tr w:rsidRPr="001F028E" w:rsidR="00841CBF" w:rsidTr="00E0087C">
        <w:trPr>
          <w:trHeight w:val="146"/>
        </w:trPr>
        <w:tc>
          <w:tcPr>
            <w:tcW w:w="1513" w:type="pct"/>
            <w:tcBorders>
              <w:top w:val="nil"/>
              <w:left w:val="nil"/>
              <w:bottom w:val="nil"/>
              <w:right w:val="nil"/>
            </w:tcBorders>
          </w:tcPr>
          <w:p w:rsidRPr="00DF108C" w:rsidR="00841CBF" w:rsidP="00E0087C" w:rsidRDefault="00841CB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841CBF" w:rsidP="00E0087C" w:rsidRDefault="00841CBF">
            <w:pPr>
              <w:rPr>
                <w:szCs w:val="24"/>
              </w:rPr>
            </w:pPr>
          </w:p>
        </w:tc>
        <w:tc>
          <w:tcPr>
            <w:tcW w:w="3407" w:type="pct"/>
            <w:tcBorders>
              <w:top w:val="nil"/>
              <w:left w:val="nil"/>
              <w:bottom w:val="nil"/>
              <w:right w:val="nil"/>
            </w:tcBorders>
          </w:tcPr>
          <w:p w:rsidRPr="001F028E" w:rsidR="00841CBF" w:rsidP="00E0087C" w:rsidRDefault="00841CBF">
            <w:pPr>
              <w:rPr>
                <w:szCs w:val="24"/>
              </w:rPr>
            </w:pPr>
            <w:r>
              <w:rPr>
                <w:szCs w:val="24"/>
              </w:rPr>
              <w:t>17. Stemmingen in verband met:</w:t>
            </w:r>
          </w:p>
        </w:tc>
      </w:tr>
      <w:tr w:rsidRPr="001F028E" w:rsidR="00841CBF" w:rsidTr="00E0087C">
        <w:trPr>
          <w:trHeight w:val="146"/>
        </w:trPr>
        <w:tc>
          <w:tcPr>
            <w:tcW w:w="1513" w:type="pct"/>
            <w:tcBorders>
              <w:top w:val="nil"/>
              <w:left w:val="nil"/>
              <w:bottom w:val="nil"/>
              <w:right w:val="nil"/>
            </w:tcBorders>
          </w:tcPr>
          <w:p w:rsidRPr="00DF108C" w:rsidR="00841CBF" w:rsidP="00E0087C" w:rsidRDefault="00841CBF">
            <w:pPr>
              <w:rPr>
                <w:b/>
                <w:color w:val="000000"/>
                <w:szCs w:val="24"/>
              </w:rPr>
            </w:pPr>
            <w:r>
              <w:rPr>
                <w:b/>
                <w:color w:val="000000"/>
                <w:szCs w:val="24"/>
              </w:rPr>
              <w:t>35 457</w:t>
            </w:r>
          </w:p>
        </w:tc>
        <w:tc>
          <w:tcPr>
            <w:tcW w:w="80" w:type="pct"/>
            <w:tcBorders>
              <w:top w:val="nil"/>
              <w:left w:val="nil"/>
              <w:bottom w:val="nil"/>
              <w:right w:val="nil"/>
            </w:tcBorders>
          </w:tcPr>
          <w:p w:rsidRPr="0027433B" w:rsidR="00841CBF" w:rsidP="00E0087C" w:rsidRDefault="00841CBF">
            <w:pPr>
              <w:rPr>
                <w:szCs w:val="24"/>
              </w:rPr>
            </w:pPr>
          </w:p>
        </w:tc>
        <w:tc>
          <w:tcPr>
            <w:tcW w:w="3407" w:type="pct"/>
            <w:tcBorders>
              <w:top w:val="nil"/>
              <w:left w:val="nil"/>
              <w:bottom w:val="nil"/>
              <w:right w:val="nil"/>
            </w:tcBorders>
          </w:tcPr>
          <w:p w:rsidRPr="001F028E" w:rsidR="00841CBF" w:rsidP="00E0087C" w:rsidRDefault="00841CBF">
            <w:pPr>
              <w:rPr>
                <w:szCs w:val="24"/>
              </w:rPr>
            </w:pPr>
            <w:r w:rsidRPr="00E47A8C">
              <w:rPr>
                <w:szCs w:val="24"/>
              </w:rPr>
              <w:t>Regels over een tijdelijke voorziening voor de betekening van exploten op grond van het Wetboek van Burgerlijke Rechtsvordering en wijziging van de Loodsenwet, de Algemene wet inzake rijksbelastingen, de Invorderingswet 1990, de Algemene wet inkomensafhankelijke regelingen en de Luchtvaartwet BES in verband met de uitbraak van COVID-19 (Verzamelspoedwet COVID-19)</w:t>
            </w:r>
          </w:p>
        </w:tc>
      </w:tr>
      <w:tr w:rsidRPr="001F028E" w:rsidR="00841CBF" w:rsidTr="00E0087C">
        <w:trPr>
          <w:trHeight w:val="146"/>
        </w:trPr>
        <w:tc>
          <w:tcPr>
            <w:tcW w:w="1513" w:type="pct"/>
            <w:tcBorders>
              <w:top w:val="nil"/>
              <w:left w:val="nil"/>
              <w:bottom w:val="nil"/>
              <w:right w:val="nil"/>
            </w:tcBorders>
          </w:tcPr>
          <w:p w:rsidRPr="00DF108C" w:rsidR="00841CBF" w:rsidP="00E0087C" w:rsidRDefault="00841CBF">
            <w:pPr>
              <w:rPr>
                <w:b/>
                <w:color w:val="000000"/>
                <w:szCs w:val="24"/>
              </w:rPr>
            </w:pPr>
          </w:p>
        </w:tc>
        <w:tc>
          <w:tcPr>
            <w:tcW w:w="80" w:type="pct"/>
            <w:tcBorders>
              <w:top w:val="nil"/>
              <w:left w:val="nil"/>
              <w:bottom w:val="nil"/>
              <w:right w:val="nil"/>
            </w:tcBorders>
          </w:tcPr>
          <w:p w:rsidRPr="0027433B" w:rsidR="00841CBF" w:rsidP="00E0087C" w:rsidRDefault="00841CBF">
            <w:pPr>
              <w:rPr>
                <w:szCs w:val="24"/>
              </w:rPr>
            </w:pPr>
          </w:p>
        </w:tc>
        <w:tc>
          <w:tcPr>
            <w:tcW w:w="3407" w:type="pct"/>
            <w:tcBorders>
              <w:top w:val="nil"/>
              <w:left w:val="nil"/>
              <w:bottom w:val="nil"/>
              <w:right w:val="nil"/>
            </w:tcBorders>
          </w:tcPr>
          <w:p w:rsidRPr="001F028E" w:rsidR="00841CBF" w:rsidP="00E0087C" w:rsidRDefault="00841CBF">
            <w:pPr>
              <w:rPr>
                <w:szCs w:val="24"/>
              </w:rPr>
            </w:pPr>
          </w:p>
        </w:tc>
      </w:tr>
      <w:tr w:rsidRPr="001F028E" w:rsidR="00841CBF" w:rsidTr="00E0087C">
        <w:trPr>
          <w:trHeight w:val="146"/>
        </w:trPr>
        <w:tc>
          <w:tcPr>
            <w:tcW w:w="1513" w:type="pct"/>
            <w:tcBorders>
              <w:top w:val="nil"/>
              <w:left w:val="nil"/>
              <w:bottom w:val="nil"/>
              <w:right w:val="nil"/>
            </w:tcBorders>
          </w:tcPr>
          <w:p w:rsidRPr="00DF108C" w:rsidR="00841CBF" w:rsidP="00E0087C" w:rsidRDefault="00841CBF">
            <w:pPr>
              <w:rPr>
                <w:b/>
                <w:color w:val="000000"/>
                <w:szCs w:val="24"/>
              </w:rPr>
            </w:pPr>
          </w:p>
        </w:tc>
        <w:tc>
          <w:tcPr>
            <w:tcW w:w="80" w:type="pct"/>
            <w:tcBorders>
              <w:top w:val="nil"/>
              <w:left w:val="nil"/>
              <w:bottom w:val="nil"/>
              <w:right w:val="nil"/>
            </w:tcBorders>
          </w:tcPr>
          <w:p w:rsidRPr="0027433B" w:rsidR="00841CBF" w:rsidP="00E0087C" w:rsidRDefault="00841CBF">
            <w:pPr>
              <w:rPr>
                <w:szCs w:val="24"/>
              </w:rPr>
            </w:pPr>
          </w:p>
        </w:tc>
        <w:tc>
          <w:tcPr>
            <w:tcW w:w="3407" w:type="pct"/>
            <w:tcBorders>
              <w:top w:val="nil"/>
              <w:left w:val="nil"/>
              <w:bottom w:val="nil"/>
              <w:right w:val="nil"/>
            </w:tcBorders>
          </w:tcPr>
          <w:p w:rsidRPr="00984102" w:rsidR="00984102" w:rsidP="00984102" w:rsidRDefault="00984102">
            <w:pPr>
              <w:rPr>
                <w:szCs w:val="24"/>
              </w:rPr>
            </w:pPr>
            <w:r w:rsidRPr="00984102">
              <w:rPr>
                <w:szCs w:val="24"/>
              </w:rPr>
              <w:t>35 457</w:t>
            </w:r>
            <w:r w:rsidRPr="00984102">
              <w:rPr>
                <w:szCs w:val="24"/>
              </w:rPr>
              <w:tab/>
            </w:r>
            <w:r w:rsidRPr="00984102">
              <w:rPr>
                <w:szCs w:val="24"/>
              </w:rPr>
              <w:tab/>
            </w:r>
            <w:r w:rsidR="00F23293">
              <w:rPr>
                <w:szCs w:val="24"/>
              </w:rPr>
              <w:t xml:space="preserve">    </w:t>
            </w:r>
            <w:r w:rsidRPr="00984102">
              <w:rPr>
                <w:szCs w:val="24"/>
              </w:rPr>
              <w:fldChar w:fldCharType="begin"/>
            </w:r>
            <w:r w:rsidRPr="00984102">
              <w:rPr>
                <w:szCs w:val="24"/>
              </w:rPr>
              <w:instrText xml:space="preserve"> =  \* MERGEFORMAT </w:instrText>
            </w:r>
            <w:r w:rsidRPr="00984102">
              <w:rPr>
                <w:szCs w:val="24"/>
              </w:rPr>
              <w:fldChar w:fldCharType="separate"/>
            </w:r>
            <w:r w:rsidRPr="00984102">
              <w:rPr>
                <w:szCs w:val="24"/>
              </w:rPr>
              <w:t>(bijgewerkt t/m amendement nr. 7</w:t>
            </w:r>
            <w:r w:rsidRPr="00984102">
              <w:rPr>
                <w:szCs w:val="24"/>
              </w:rPr>
              <w:fldChar w:fldCharType="begin"/>
            </w:r>
            <w:r w:rsidRPr="00984102">
              <w:rPr>
                <w:szCs w:val="24"/>
              </w:rPr>
              <w:instrText xml:space="preserve"> =  \* MERGEFORMAT </w:instrText>
            </w:r>
            <w:r w:rsidRPr="00984102">
              <w:rPr>
                <w:szCs w:val="24"/>
              </w:rPr>
              <w:fldChar w:fldCharType="end"/>
            </w:r>
            <w:r w:rsidRPr="00984102">
              <w:rPr>
                <w:szCs w:val="24"/>
              </w:rPr>
              <w:fldChar w:fldCharType="end"/>
            </w:r>
            <w:r w:rsidRPr="00984102">
              <w:rPr>
                <w:szCs w:val="24"/>
              </w:rPr>
              <w:t>)</w:t>
            </w:r>
            <w:r w:rsidRPr="00984102">
              <w:rPr>
                <w:szCs w:val="24"/>
              </w:rPr>
              <w:tab/>
            </w:r>
          </w:p>
          <w:p w:rsidRPr="00984102" w:rsidR="00984102" w:rsidP="00984102" w:rsidRDefault="00984102">
            <w:pPr>
              <w:rPr>
                <w:szCs w:val="24"/>
              </w:rPr>
            </w:pPr>
          </w:p>
          <w:p w:rsidRPr="00984102" w:rsidR="00984102" w:rsidP="00984102" w:rsidRDefault="00984102">
            <w:pPr>
              <w:rPr>
                <w:b/>
                <w:szCs w:val="24"/>
              </w:rPr>
            </w:pPr>
            <w:r w:rsidRPr="00984102">
              <w:rPr>
                <w:b/>
                <w:szCs w:val="24"/>
              </w:rPr>
              <w:t>De Voorzitter: dhr. Van Nispen wenst het amendement op stuk nr. 7 in te trekken. Ik neem aan dat u daarmee instemt.</w:t>
            </w:r>
          </w:p>
          <w:p w:rsidRPr="00984102" w:rsidR="00984102" w:rsidP="00984102" w:rsidRDefault="00984102">
            <w:pPr>
              <w:rPr>
                <w:szCs w:val="24"/>
              </w:rPr>
            </w:pPr>
          </w:p>
          <w:p w:rsidRPr="00984102" w:rsidR="00984102" w:rsidP="00984102" w:rsidRDefault="00984102">
            <w:pPr>
              <w:rPr>
                <w:szCs w:val="24"/>
              </w:rPr>
            </w:pPr>
            <w:r w:rsidRPr="00984102">
              <w:rPr>
                <w:szCs w:val="24"/>
              </w:rPr>
              <w:t>- artikelen 1 t/m 9</w:t>
            </w:r>
          </w:p>
          <w:p w:rsidRPr="00984102" w:rsidR="00984102" w:rsidP="00984102" w:rsidRDefault="00984102">
            <w:pPr>
              <w:rPr>
                <w:szCs w:val="24"/>
              </w:rPr>
            </w:pPr>
            <w:r w:rsidRPr="00984102">
              <w:rPr>
                <w:szCs w:val="24"/>
              </w:rPr>
              <w:t>- beweegreden</w:t>
            </w:r>
          </w:p>
          <w:p w:rsidRPr="001F028E" w:rsidR="00841CBF" w:rsidP="00E0087C" w:rsidRDefault="00984102">
            <w:pPr>
              <w:rPr>
                <w:szCs w:val="24"/>
              </w:rPr>
            </w:pPr>
            <w:r w:rsidRPr="00984102">
              <w:rPr>
                <w:szCs w:val="24"/>
                <w:highlight w:val="yellow"/>
              </w:rPr>
              <w:lastRenderedPageBreak/>
              <w:t>- wetsvoorstel</w:t>
            </w:r>
          </w:p>
        </w:tc>
      </w:tr>
      <w:tr w:rsidRPr="001F028E" w:rsidR="00A454ED" w:rsidTr="00E0087C">
        <w:trPr>
          <w:trHeight w:val="146"/>
        </w:trPr>
        <w:tc>
          <w:tcPr>
            <w:tcW w:w="1513" w:type="pct"/>
            <w:tcBorders>
              <w:top w:val="nil"/>
              <w:left w:val="nil"/>
              <w:bottom w:val="nil"/>
              <w:right w:val="nil"/>
            </w:tcBorders>
          </w:tcPr>
          <w:p w:rsidRPr="00DF108C" w:rsidR="00A454ED" w:rsidP="00E0087C" w:rsidRDefault="00A454ED">
            <w:pPr>
              <w:rPr>
                <w:b/>
                <w:color w:val="000000"/>
                <w:szCs w:val="24"/>
              </w:rPr>
            </w:pPr>
          </w:p>
        </w:tc>
        <w:tc>
          <w:tcPr>
            <w:tcW w:w="80" w:type="pct"/>
            <w:tcBorders>
              <w:top w:val="nil"/>
              <w:left w:val="nil"/>
              <w:bottom w:val="nil"/>
              <w:right w:val="nil"/>
            </w:tcBorders>
          </w:tcPr>
          <w:p w:rsidRPr="0027433B" w:rsidR="00A454ED" w:rsidP="00E0087C" w:rsidRDefault="00A454ED">
            <w:pPr>
              <w:rPr>
                <w:szCs w:val="24"/>
              </w:rPr>
            </w:pPr>
          </w:p>
        </w:tc>
        <w:tc>
          <w:tcPr>
            <w:tcW w:w="3407" w:type="pct"/>
            <w:tcBorders>
              <w:top w:val="nil"/>
              <w:left w:val="nil"/>
              <w:bottom w:val="nil"/>
              <w:right w:val="nil"/>
            </w:tcBorders>
          </w:tcPr>
          <w:p w:rsidRPr="001F028E" w:rsidR="00A454ED" w:rsidP="00E0087C" w:rsidRDefault="00A454ED">
            <w:pPr>
              <w:rPr>
                <w:szCs w:val="24"/>
              </w:rPr>
            </w:pPr>
          </w:p>
        </w:tc>
      </w:tr>
    </w:tbl>
    <w:p w:rsidR="00AC4927" w:rsidP="00FA341E" w:rsidRDefault="00AC4927">
      <w:pPr>
        <w:rPr>
          <w:sz w:val="32"/>
        </w:rPr>
      </w:pPr>
    </w:p>
    <w:p w:rsidR="00AC4927" w:rsidP="00FA341E" w:rsidRDefault="00AC4927">
      <w:pPr>
        <w:rPr>
          <w:sz w:val="32"/>
        </w:rPr>
      </w:pPr>
    </w:p>
    <w:p w:rsidR="001701BA" w:rsidP="00FA341E" w:rsidRDefault="001701BA">
      <w:pPr>
        <w:rPr>
          <w:sz w:val="32"/>
        </w:rPr>
      </w:pPr>
    </w:p>
    <w:p w:rsidR="00942C4F" w:rsidP="00245DFE" w:rsidRDefault="00942C4F">
      <w:pPr>
        <w:pStyle w:val="Voettekst"/>
        <w:tabs>
          <w:tab w:val="clear" w:pos="4536"/>
          <w:tab w:val="clear" w:pos="9072"/>
        </w:tabs>
      </w:pPr>
    </w:p>
    <w:sectPr w:rsidR="00942C4F" w:rsidSect="009E6BF1">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60E" w:rsidRDefault="00D3760E">
      <w:r>
        <w:separator/>
      </w:r>
    </w:p>
  </w:endnote>
  <w:endnote w:type="continuationSeparator" w:id="0">
    <w:p w:rsidR="00D3760E" w:rsidRDefault="00D3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0E" w:rsidRDefault="00D376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3760E" w:rsidRDefault="00D3760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60E" w:rsidRDefault="00D376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969AA">
      <w:rPr>
        <w:rStyle w:val="Paginanummer"/>
        <w:noProof/>
      </w:rPr>
      <w:t>1</w:t>
    </w:r>
    <w:r>
      <w:rPr>
        <w:rStyle w:val="Paginanummer"/>
      </w:rPr>
      <w:fldChar w:fldCharType="end"/>
    </w:r>
  </w:p>
  <w:p w:rsidR="00D3760E" w:rsidRDefault="00D3760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60E" w:rsidRDefault="00D3760E">
      <w:r>
        <w:separator/>
      </w:r>
    </w:p>
  </w:footnote>
  <w:footnote w:type="continuationSeparator" w:id="0">
    <w:p w:rsidR="00D3760E" w:rsidRDefault="00D37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F35"/>
    <w:multiLevelType w:val="hybridMultilevel"/>
    <w:tmpl w:val="556EB276"/>
    <w:lvl w:ilvl="0" w:tplc="6DC69EB0">
      <w:start w:val="30"/>
      <w:numFmt w:val="bullet"/>
      <w:lvlText w:val="-"/>
      <w:lvlJc w:val="left"/>
      <w:pPr>
        <w:tabs>
          <w:tab w:val="num" w:pos="930"/>
        </w:tabs>
        <w:ind w:left="930" w:hanging="360"/>
      </w:pPr>
      <w:rPr>
        <w:rFonts w:ascii="Times New Roman" w:eastAsia="Times New Roman" w:hAnsi="Times New Roman" w:cs="Times New Roman" w:hint="default"/>
      </w:rPr>
    </w:lvl>
    <w:lvl w:ilvl="1" w:tplc="04130003" w:tentative="1">
      <w:start w:val="1"/>
      <w:numFmt w:val="bullet"/>
      <w:lvlText w:val="o"/>
      <w:lvlJc w:val="left"/>
      <w:pPr>
        <w:tabs>
          <w:tab w:val="num" w:pos="1650"/>
        </w:tabs>
        <w:ind w:left="1650" w:hanging="360"/>
      </w:pPr>
      <w:rPr>
        <w:rFonts w:ascii="Courier New" w:hAnsi="Courier New" w:cs="Courier New" w:hint="default"/>
      </w:rPr>
    </w:lvl>
    <w:lvl w:ilvl="2" w:tplc="04130005" w:tentative="1">
      <w:start w:val="1"/>
      <w:numFmt w:val="bullet"/>
      <w:lvlText w:val=""/>
      <w:lvlJc w:val="left"/>
      <w:pPr>
        <w:tabs>
          <w:tab w:val="num" w:pos="2370"/>
        </w:tabs>
        <w:ind w:left="2370" w:hanging="360"/>
      </w:pPr>
      <w:rPr>
        <w:rFonts w:ascii="Wingdings" w:hAnsi="Wingdings" w:hint="default"/>
      </w:rPr>
    </w:lvl>
    <w:lvl w:ilvl="3" w:tplc="04130001" w:tentative="1">
      <w:start w:val="1"/>
      <w:numFmt w:val="bullet"/>
      <w:lvlText w:val=""/>
      <w:lvlJc w:val="left"/>
      <w:pPr>
        <w:tabs>
          <w:tab w:val="num" w:pos="3090"/>
        </w:tabs>
        <w:ind w:left="3090" w:hanging="360"/>
      </w:pPr>
      <w:rPr>
        <w:rFonts w:ascii="Symbol" w:hAnsi="Symbol" w:hint="default"/>
      </w:rPr>
    </w:lvl>
    <w:lvl w:ilvl="4" w:tplc="04130003" w:tentative="1">
      <w:start w:val="1"/>
      <w:numFmt w:val="bullet"/>
      <w:pStyle w:val="Kop5"/>
      <w:lvlText w:val="o"/>
      <w:lvlJc w:val="left"/>
      <w:pPr>
        <w:tabs>
          <w:tab w:val="num" w:pos="3810"/>
        </w:tabs>
        <w:ind w:left="3810" w:hanging="360"/>
      </w:pPr>
      <w:rPr>
        <w:rFonts w:ascii="Courier New" w:hAnsi="Courier New" w:cs="Courier New" w:hint="default"/>
      </w:rPr>
    </w:lvl>
    <w:lvl w:ilvl="5" w:tplc="04130005" w:tentative="1">
      <w:start w:val="1"/>
      <w:numFmt w:val="bullet"/>
      <w:lvlText w:val=""/>
      <w:lvlJc w:val="left"/>
      <w:pPr>
        <w:tabs>
          <w:tab w:val="num" w:pos="4530"/>
        </w:tabs>
        <w:ind w:left="4530" w:hanging="360"/>
      </w:pPr>
      <w:rPr>
        <w:rFonts w:ascii="Wingdings" w:hAnsi="Wingdings" w:hint="default"/>
      </w:rPr>
    </w:lvl>
    <w:lvl w:ilvl="6" w:tplc="04130001" w:tentative="1">
      <w:start w:val="1"/>
      <w:numFmt w:val="bullet"/>
      <w:lvlText w:val=""/>
      <w:lvlJc w:val="left"/>
      <w:pPr>
        <w:tabs>
          <w:tab w:val="num" w:pos="5250"/>
        </w:tabs>
        <w:ind w:left="5250" w:hanging="360"/>
      </w:pPr>
      <w:rPr>
        <w:rFonts w:ascii="Symbol" w:hAnsi="Symbol" w:hint="default"/>
      </w:rPr>
    </w:lvl>
    <w:lvl w:ilvl="7" w:tplc="04130003" w:tentative="1">
      <w:start w:val="1"/>
      <w:numFmt w:val="bullet"/>
      <w:lvlText w:val="o"/>
      <w:lvlJc w:val="left"/>
      <w:pPr>
        <w:tabs>
          <w:tab w:val="num" w:pos="5970"/>
        </w:tabs>
        <w:ind w:left="5970" w:hanging="360"/>
      </w:pPr>
      <w:rPr>
        <w:rFonts w:ascii="Courier New" w:hAnsi="Courier New" w:cs="Courier New" w:hint="default"/>
      </w:rPr>
    </w:lvl>
    <w:lvl w:ilvl="8" w:tplc="04130005" w:tentative="1">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131674B7"/>
    <w:multiLevelType w:val="multilevel"/>
    <w:tmpl w:val="B66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E71F0"/>
    <w:multiLevelType w:val="hybridMultilevel"/>
    <w:tmpl w:val="CC461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A9357F"/>
    <w:multiLevelType w:val="multilevel"/>
    <w:tmpl w:val="0DE4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41C"/>
    <w:rsid w:val="00000634"/>
    <w:rsid w:val="000019AB"/>
    <w:rsid w:val="0000286E"/>
    <w:rsid w:val="000034F7"/>
    <w:rsid w:val="00004108"/>
    <w:rsid w:val="00004339"/>
    <w:rsid w:val="0000661A"/>
    <w:rsid w:val="00007262"/>
    <w:rsid w:val="00012232"/>
    <w:rsid w:val="000130C8"/>
    <w:rsid w:val="000140F9"/>
    <w:rsid w:val="0001592D"/>
    <w:rsid w:val="00016789"/>
    <w:rsid w:val="00017034"/>
    <w:rsid w:val="00022252"/>
    <w:rsid w:val="00022505"/>
    <w:rsid w:val="00023215"/>
    <w:rsid w:val="000233A5"/>
    <w:rsid w:val="000236D5"/>
    <w:rsid w:val="00023B8F"/>
    <w:rsid w:val="00023C13"/>
    <w:rsid w:val="0002513E"/>
    <w:rsid w:val="0002533A"/>
    <w:rsid w:val="00025475"/>
    <w:rsid w:val="00026466"/>
    <w:rsid w:val="00026792"/>
    <w:rsid w:val="0002756E"/>
    <w:rsid w:val="00027865"/>
    <w:rsid w:val="00027E8B"/>
    <w:rsid w:val="000300F2"/>
    <w:rsid w:val="0003198F"/>
    <w:rsid w:val="00032824"/>
    <w:rsid w:val="00035C51"/>
    <w:rsid w:val="00036DCB"/>
    <w:rsid w:val="00037802"/>
    <w:rsid w:val="00041ECD"/>
    <w:rsid w:val="0004284E"/>
    <w:rsid w:val="0004289F"/>
    <w:rsid w:val="0004313E"/>
    <w:rsid w:val="00043D31"/>
    <w:rsid w:val="00045300"/>
    <w:rsid w:val="00045D4B"/>
    <w:rsid w:val="000465A2"/>
    <w:rsid w:val="000515D2"/>
    <w:rsid w:val="00052054"/>
    <w:rsid w:val="00052352"/>
    <w:rsid w:val="0005325B"/>
    <w:rsid w:val="00055C54"/>
    <w:rsid w:val="00056240"/>
    <w:rsid w:val="000567A2"/>
    <w:rsid w:val="00056FFA"/>
    <w:rsid w:val="00057711"/>
    <w:rsid w:val="00057E21"/>
    <w:rsid w:val="000618A6"/>
    <w:rsid w:val="000624BE"/>
    <w:rsid w:val="00062756"/>
    <w:rsid w:val="00063077"/>
    <w:rsid w:val="00063B6B"/>
    <w:rsid w:val="00063D56"/>
    <w:rsid w:val="0006443A"/>
    <w:rsid w:val="00064AD0"/>
    <w:rsid w:val="00065165"/>
    <w:rsid w:val="000651EE"/>
    <w:rsid w:val="000656F5"/>
    <w:rsid w:val="0006579A"/>
    <w:rsid w:val="00067B4B"/>
    <w:rsid w:val="00067C42"/>
    <w:rsid w:val="00067CA5"/>
    <w:rsid w:val="00067D76"/>
    <w:rsid w:val="00067F53"/>
    <w:rsid w:val="000733D6"/>
    <w:rsid w:val="00073E58"/>
    <w:rsid w:val="00074130"/>
    <w:rsid w:val="000754A7"/>
    <w:rsid w:val="000757BF"/>
    <w:rsid w:val="000766AD"/>
    <w:rsid w:val="000801B0"/>
    <w:rsid w:val="00081933"/>
    <w:rsid w:val="0008228B"/>
    <w:rsid w:val="0008244E"/>
    <w:rsid w:val="000830C7"/>
    <w:rsid w:val="00083717"/>
    <w:rsid w:val="00083AC9"/>
    <w:rsid w:val="00087005"/>
    <w:rsid w:val="0008703D"/>
    <w:rsid w:val="000878C5"/>
    <w:rsid w:val="00087D38"/>
    <w:rsid w:val="00090CCC"/>
    <w:rsid w:val="00091450"/>
    <w:rsid w:val="00092817"/>
    <w:rsid w:val="00092C70"/>
    <w:rsid w:val="00093273"/>
    <w:rsid w:val="00093424"/>
    <w:rsid w:val="0009359E"/>
    <w:rsid w:val="00094778"/>
    <w:rsid w:val="000950A0"/>
    <w:rsid w:val="000973C3"/>
    <w:rsid w:val="00097BDC"/>
    <w:rsid w:val="000A0641"/>
    <w:rsid w:val="000A07AE"/>
    <w:rsid w:val="000A174C"/>
    <w:rsid w:val="000A1A08"/>
    <w:rsid w:val="000A3851"/>
    <w:rsid w:val="000A523B"/>
    <w:rsid w:val="000A5C4F"/>
    <w:rsid w:val="000A70F7"/>
    <w:rsid w:val="000A750A"/>
    <w:rsid w:val="000A7B57"/>
    <w:rsid w:val="000B06A0"/>
    <w:rsid w:val="000B1F7E"/>
    <w:rsid w:val="000B2264"/>
    <w:rsid w:val="000B32F7"/>
    <w:rsid w:val="000B38AE"/>
    <w:rsid w:val="000B5999"/>
    <w:rsid w:val="000B6170"/>
    <w:rsid w:val="000B62DF"/>
    <w:rsid w:val="000B645D"/>
    <w:rsid w:val="000B71F2"/>
    <w:rsid w:val="000C0236"/>
    <w:rsid w:val="000C1072"/>
    <w:rsid w:val="000C14B7"/>
    <w:rsid w:val="000C15AC"/>
    <w:rsid w:val="000C3490"/>
    <w:rsid w:val="000C42A8"/>
    <w:rsid w:val="000C462C"/>
    <w:rsid w:val="000C55B1"/>
    <w:rsid w:val="000C57AA"/>
    <w:rsid w:val="000C57B1"/>
    <w:rsid w:val="000D0703"/>
    <w:rsid w:val="000D1AE9"/>
    <w:rsid w:val="000D1ECC"/>
    <w:rsid w:val="000D342D"/>
    <w:rsid w:val="000D3790"/>
    <w:rsid w:val="000D4AAD"/>
    <w:rsid w:val="000D4C3D"/>
    <w:rsid w:val="000D5B51"/>
    <w:rsid w:val="000E15E1"/>
    <w:rsid w:val="000E3696"/>
    <w:rsid w:val="000E50E6"/>
    <w:rsid w:val="000E55BA"/>
    <w:rsid w:val="000E66D1"/>
    <w:rsid w:val="000E74F3"/>
    <w:rsid w:val="000F1513"/>
    <w:rsid w:val="000F2363"/>
    <w:rsid w:val="000F257C"/>
    <w:rsid w:val="000F27A9"/>
    <w:rsid w:val="000F3584"/>
    <w:rsid w:val="000F4D5F"/>
    <w:rsid w:val="000F6B5F"/>
    <w:rsid w:val="000F7493"/>
    <w:rsid w:val="0010252F"/>
    <w:rsid w:val="00102584"/>
    <w:rsid w:val="001032FB"/>
    <w:rsid w:val="0010412A"/>
    <w:rsid w:val="00104AD7"/>
    <w:rsid w:val="001120F1"/>
    <w:rsid w:val="00112C25"/>
    <w:rsid w:val="00113E04"/>
    <w:rsid w:val="00114390"/>
    <w:rsid w:val="00116B8F"/>
    <w:rsid w:val="001175FA"/>
    <w:rsid w:val="00120D65"/>
    <w:rsid w:val="00121C20"/>
    <w:rsid w:val="00122499"/>
    <w:rsid w:val="00122D8F"/>
    <w:rsid w:val="00123053"/>
    <w:rsid w:val="0012437F"/>
    <w:rsid w:val="001255FC"/>
    <w:rsid w:val="00126935"/>
    <w:rsid w:val="001270D2"/>
    <w:rsid w:val="0013198E"/>
    <w:rsid w:val="00132540"/>
    <w:rsid w:val="00132BE5"/>
    <w:rsid w:val="00134069"/>
    <w:rsid w:val="001349C0"/>
    <w:rsid w:val="00135D8D"/>
    <w:rsid w:val="00136ACC"/>
    <w:rsid w:val="00136BF0"/>
    <w:rsid w:val="00136DE7"/>
    <w:rsid w:val="00140748"/>
    <w:rsid w:val="00140FAE"/>
    <w:rsid w:val="00143C11"/>
    <w:rsid w:val="00143C30"/>
    <w:rsid w:val="00143D8B"/>
    <w:rsid w:val="00144163"/>
    <w:rsid w:val="0014619D"/>
    <w:rsid w:val="00147236"/>
    <w:rsid w:val="00147DD2"/>
    <w:rsid w:val="001502F6"/>
    <w:rsid w:val="00151BA7"/>
    <w:rsid w:val="001523E3"/>
    <w:rsid w:val="00152D83"/>
    <w:rsid w:val="00152EBC"/>
    <w:rsid w:val="00153460"/>
    <w:rsid w:val="001543EC"/>
    <w:rsid w:val="00155F8B"/>
    <w:rsid w:val="00157282"/>
    <w:rsid w:val="00157348"/>
    <w:rsid w:val="00157AA6"/>
    <w:rsid w:val="00160081"/>
    <w:rsid w:val="00160992"/>
    <w:rsid w:val="00160AE6"/>
    <w:rsid w:val="00161964"/>
    <w:rsid w:val="00163576"/>
    <w:rsid w:val="00163B26"/>
    <w:rsid w:val="0016525A"/>
    <w:rsid w:val="00166586"/>
    <w:rsid w:val="001701BA"/>
    <w:rsid w:val="0017055B"/>
    <w:rsid w:val="001729B2"/>
    <w:rsid w:val="00172D1F"/>
    <w:rsid w:val="00173B4B"/>
    <w:rsid w:val="001745DE"/>
    <w:rsid w:val="00174A5F"/>
    <w:rsid w:val="00175105"/>
    <w:rsid w:val="001760EF"/>
    <w:rsid w:val="00176BE3"/>
    <w:rsid w:val="0018009B"/>
    <w:rsid w:val="001816C5"/>
    <w:rsid w:val="001841E7"/>
    <w:rsid w:val="00185E1A"/>
    <w:rsid w:val="00185EBD"/>
    <w:rsid w:val="00186307"/>
    <w:rsid w:val="00186690"/>
    <w:rsid w:val="001869D8"/>
    <w:rsid w:val="0018742C"/>
    <w:rsid w:val="00187DCD"/>
    <w:rsid w:val="00190CC4"/>
    <w:rsid w:val="0019169A"/>
    <w:rsid w:val="001917AA"/>
    <w:rsid w:val="00191CEB"/>
    <w:rsid w:val="001926CE"/>
    <w:rsid w:val="001939AA"/>
    <w:rsid w:val="00193AF8"/>
    <w:rsid w:val="00195DA3"/>
    <w:rsid w:val="001962B3"/>
    <w:rsid w:val="00196553"/>
    <w:rsid w:val="00196FFB"/>
    <w:rsid w:val="001979BF"/>
    <w:rsid w:val="001A11EB"/>
    <w:rsid w:val="001A150D"/>
    <w:rsid w:val="001A1AF6"/>
    <w:rsid w:val="001A3907"/>
    <w:rsid w:val="001A48A9"/>
    <w:rsid w:val="001A48AF"/>
    <w:rsid w:val="001A4B0F"/>
    <w:rsid w:val="001A6A40"/>
    <w:rsid w:val="001A7765"/>
    <w:rsid w:val="001B0D50"/>
    <w:rsid w:val="001B309D"/>
    <w:rsid w:val="001B4118"/>
    <w:rsid w:val="001B4182"/>
    <w:rsid w:val="001B4D35"/>
    <w:rsid w:val="001B5072"/>
    <w:rsid w:val="001B50E6"/>
    <w:rsid w:val="001B5A48"/>
    <w:rsid w:val="001B61C9"/>
    <w:rsid w:val="001B7754"/>
    <w:rsid w:val="001C053B"/>
    <w:rsid w:val="001C1A7C"/>
    <w:rsid w:val="001C34B7"/>
    <w:rsid w:val="001C387F"/>
    <w:rsid w:val="001C52D5"/>
    <w:rsid w:val="001C5363"/>
    <w:rsid w:val="001C58E5"/>
    <w:rsid w:val="001C6CF9"/>
    <w:rsid w:val="001D07A9"/>
    <w:rsid w:val="001D0BAD"/>
    <w:rsid w:val="001D0C7F"/>
    <w:rsid w:val="001D0DB8"/>
    <w:rsid w:val="001D2ADE"/>
    <w:rsid w:val="001D31DA"/>
    <w:rsid w:val="001D4060"/>
    <w:rsid w:val="001D408A"/>
    <w:rsid w:val="001D474F"/>
    <w:rsid w:val="001D50F6"/>
    <w:rsid w:val="001D51D2"/>
    <w:rsid w:val="001D578A"/>
    <w:rsid w:val="001D5DCB"/>
    <w:rsid w:val="001D6A2B"/>
    <w:rsid w:val="001D6D59"/>
    <w:rsid w:val="001D6DE8"/>
    <w:rsid w:val="001E0806"/>
    <w:rsid w:val="001E190E"/>
    <w:rsid w:val="001E35DB"/>
    <w:rsid w:val="001E35E1"/>
    <w:rsid w:val="001E3683"/>
    <w:rsid w:val="001E3C2F"/>
    <w:rsid w:val="001E53CA"/>
    <w:rsid w:val="001E6677"/>
    <w:rsid w:val="001E6D47"/>
    <w:rsid w:val="001F003E"/>
    <w:rsid w:val="001F01DC"/>
    <w:rsid w:val="001F1668"/>
    <w:rsid w:val="001F1D05"/>
    <w:rsid w:val="001F20C4"/>
    <w:rsid w:val="001F2EC0"/>
    <w:rsid w:val="001F312E"/>
    <w:rsid w:val="001F328B"/>
    <w:rsid w:val="001F4599"/>
    <w:rsid w:val="001F46CF"/>
    <w:rsid w:val="001F4A61"/>
    <w:rsid w:val="001F4C52"/>
    <w:rsid w:val="001F5B10"/>
    <w:rsid w:val="001F63A0"/>
    <w:rsid w:val="001F66C5"/>
    <w:rsid w:val="001F68DB"/>
    <w:rsid w:val="001F73B4"/>
    <w:rsid w:val="001F7E36"/>
    <w:rsid w:val="0020355B"/>
    <w:rsid w:val="002036CE"/>
    <w:rsid w:val="00203CB3"/>
    <w:rsid w:val="00203DDB"/>
    <w:rsid w:val="00203ECA"/>
    <w:rsid w:val="002067AB"/>
    <w:rsid w:val="00207673"/>
    <w:rsid w:val="00210231"/>
    <w:rsid w:val="00212935"/>
    <w:rsid w:val="00213228"/>
    <w:rsid w:val="00213545"/>
    <w:rsid w:val="002139ED"/>
    <w:rsid w:val="00215460"/>
    <w:rsid w:val="00216045"/>
    <w:rsid w:val="00216563"/>
    <w:rsid w:val="00216870"/>
    <w:rsid w:val="00216DD0"/>
    <w:rsid w:val="00224CF5"/>
    <w:rsid w:val="0022553B"/>
    <w:rsid w:val="002257D8"/>
    <w:rsid w:val="002307BD"/>
    <w:rsid w:val="00231E3B"/>
    <w:rsid w:val="002329B9"/>
    <w:rsid w:val="00233C0B"/>
    <w:rsid w:val="0023482C"/>
    <w:rsid w:val="00234F3D"/>
    <w:rsid w:val="002357AB"/>
    <w:rsid w:val="00236653"/>
    <w:rsid w:val="002366CF"/>
    <w:rsid w:val="00242B1A"/>
    <w:rsid w:val="00244059"/>
    <w:rsid w:val="002452B8"/>
    <w:rsid w:val="00245C64"/>
    <w:rsid w:val="00245DFE"/>
    <w:rsid w:val="00250D8C"/>
    <w:rsid w:val="00251A4E"/>
    <w:rsid w:val="00252179"/>
    <w:rsid w:val="00253884"/>
    <w:rsid w:val="00254147"/>
    <w:rsid w:val="002548A4"/>
    <w:rsid w:val="00254A3E"/>
    <w:rsid w:val="002560B1"/>
    <w:rsid w:val="002578A9"/>
    <w:rsid w:val="00257C20"/>
    <w:rsid w:val="00260B2B"/>
    <w:rsid w:val="00260E36"/>
    <w:rsid w:val="00261106"/>
    <w:rsid w:val="002615A5"/>
    <w:rsid w:val="00261BBB"/>
    <w:rsid w:val="00261F4A"/>
    <w:rsid w:val="00263814"/>
    <w:rsid w:val="002638D9"/>
    <w:rsid w:val="00265831"/>
    <w:rsid w:val="00265F70"/>
    <w:rsid w:val="0026659F"/>
    <w:rsid w:val="00266E49"/>
    <w:rsid w:val="00266F51"/>
    <w:rsid w:val="002710B7"/>
    <w:rsid w:val="002717BE"/>
    <w:rsid w:val="00271977"/>
    <w:rsid w:val="00271C85"/>
    <w:rsid w:val="00273B50"/>
    <w:rsid w:val="00274CEC"/>
    <w:rsid w:val="00275978"/>
    <w:rsid w:val="002760EF"/>
    <w:rsid w:val="002806A1"/>
    <w:rsid w:val="002853C9"/>
    <w:rsid w:val="00291B64"/>
    <w:rsid w:val="0029296C"/>
    <w:rsid w:val="00293E80"/>
    <w:rsid w:val="00294335"/>
    <w:rsid w:val="00296958"/>
    <w:rsid w:val="002A4437"/>
    <w:rsid w:val="002A472E"/>
    <w:rsid w:val="002A4792"/>
    <w:rsid w:val="002A4CF4"/>
    <w:rsid w:val="002A4FB2"/>
    <w:rsid w:val="002A62E8"/>
    <w:rsid w:val="002A6A7B"/>
    <w:rsid w:val="002A6F91"/>
    <w:rsid w:val="002A74AF"/>
    <w:rsid w:val="002A792C"/>
    <w:rsid w:val="002A7A24"/>
    <w:rsid w:val="002B13B2"/>
    <w:rsid w:val="002B1AF7"/>
    <w:rsid w:val="002B1D86"/>
    <w:rsid w:val="002B4D18"/>
    <w:rsid w:val="002B5B50"/>
    <w:rsid w:val="002B6FE4"/>
    <w:rsid w:val="002B76EC"/>
    <w:rsid w:val="002C02CD"/>
    <w:rsid w:val="002C05E3"/>
    <w:rsid w:val="002C16AA"/>
    <w:rsid w:val="002C3FAA"/>
    <w:rsid w:val="002C4FAE"/>
    <w:rsid w:val="002C6756"/>
    <w:rsid w:val="002C733C"/>
    <w:rsid w:val="002D26F9"/>
    <w:rsid w:val="002D2A00"/>
    <w:rsid w:val="002D2F9F"/>
    <w:rsid w:val="002D54CF"/>
    <w:rsid w:val="002D5B92"/>
    <w:rsid w:val="002D63B1"/>
    <w:rsid w:val="002D7C5B"/>
    <w:rsid w:val="002E23F9"/>
    <w:rsid w:val="002E38DB"/>
    <w:rsid w:val="002E3926"/>
    <w:rsid w:val="002E4153"/>
    <w:rsid w:val="002E7191"/>
    <w:rsid w:val="002F06E0"/>
    <w:rsid w:val="002F0C5B"/>
    <w:rsid w:val="002F2884"/>
    <w:rsid w:val="002F34BD"/>
    <w:rsid w:val="002F35B3"/>
    <w:rsid w:val="002F372B"/>
    <w:rsid w:val="002F49F3"/>
    <w:rsid w:val="002F530E"/>
    <w:rsid w:val="002F6B7E"/>
    <w:rsid w:val="002F7D97"/>
    <w:rsid w:val="00301702"/>
    <w:rsid w:val="00305B1F"/>
    <w:rsid w:val="00305B75"/>
    <w:rsid w:val="00306372"/>
    <w:rsid w:val="00307314"/>
    <w:rsid w:val="003078E5"/>
    <w:rsid w:val="003114B7"/>
    <w:rsid w:val="00312C92"/>
    <w:rsid w:val="003137F4"/>
    <w:rsid w:val="00314B58"/>
    <w:rsid w:val="00317716"/>
    <w:rsid w:val="003177A3"/>
    <w:rsid w:val="0031784E"/>
    <w:rsid w:val="003178E3"/>
    <w:rsid w:val="00323324"/>
    <w:rsid w:val="003236D4"/>
    <w:rsid w:val="0032533B"/>
    <w:rsid w:val="003262EC"/>
    <w:rsid w:val="003262FD"/>
    <w:rsid w:val="003263D2"/>
    <w:rsid w:val="003275C6"/>
    <w:rsid w:val="00327F76"/>
    <w:rsid w:val="00331322"/>
    <w:rsid w:val="0033200B"/>
    <w:rsid w:val="00336D90"/>
    <w:rsid w:val="00340139"/>
    <w:rsid w:val="003434E1"/>
    <w:rsid w:val="00343786"/>
    <w:rsid w:val="003438D4"/>
    <w:rsid w:val="0034436E"/>
    <w:rsid w:val="00346449"/>
    <w:rsid w:val="00346AB9"/>
    <w:rsid w:val="0035081A"/>
    <w:rsid w:val="00352C8D"/>
    <w:rsid w:val="0035370F"/>
    <w:rsid w:val="00354894"/>
    <w:rsid w:val="0035499C"/>
    <w:rsid w:val="0035546E"/>
    <w:rsid w:val="0035610A"/>
    <w:rsid w:val="00360218"/>
    <w:rsid w:val="00360E13"/>
    <w:rsid w:val="00362659"/>
    <w:rsid w:val="00363C47"/>
    <w:rsid w:val="00363E94"/>
    <w:rsid w:val="00363F5D"/>
    <w:rsid w:val="00364FE8"/>
    <w:rsid w:val="003676C3"/>
    <w:rsid w:val="00367999"/>
    <w:rsid w:val="00371559"/>
    <w:rsid w:val="00372C7D"/>
    <w:rsid w:val="00373124"/>
    <w:rsid w:val="00373607"/>
    <w:rsid w:val="00373E85"/>
    <w:rsid w:val="00376207"/>
    <w:rsid w:val="003763EE"/>
    <w:rsid w:val="003811F6"/>
    <w:rsid w:val="00381FAE"/>
    <w:rsid w:val="00383D93"/>
    <w:rsid w:val="003842AE"/>
    <w:rsid w:val="00384724"/>
    <w:rsid w:val="00384AB5"/>
    <w:rsid w:val="00385813"/>
    <w:rsid w:val="00390C87"/>
    <w:rsid w:val="00391F76"/>
    <w:rsid w:val="00392075"/>
    <w:rsid w:val="00392222"/>
    <w:rsid w:val="00392784"/>
    <w:rsid w:val="0039414C"/>
    <w:rsid w:val="0039483C"/>
    <w:rsid w:val="00394EAC"/>
    <w:rsid w:val="0039686F"/>
    <w:rsid w:val="00396BBA"/>
    <w:rsid w:val="00396D96"/>
    <w:rsid w:val="003971CE"/>
    <w:rsid w:val="003A1E28"/>
    <w:rsid w:val="003A26E0"/>
    <w:rsid w:val="003A2A3B"/>
    <w:rsid w:val="003A4020"/>
    <w:rsid w:val="003A460D"/>
    <w:rsid w:val="003A5E63"/>
    <w:rsid w:val="003B0DC0"/>
    <w:rsid w:val="003B2C2E"/>
    <w:rsid w:val="003B377A"/>
    <w:rsid w:val="003B3783"/>
    <w:rsid w:val="003B3D7F"/>
    <w:rsid w:val="003B4AFB"/>
    <w:rsid w:val="003B55E1"/>
    <w:rsid w:val="003B779A"/>
    <w:rsid w:val="003B7927"/>
    <w:rsid w:val="003B794F"/>
    <w:rsid w:val="003B7A6F"/>
    <w:rsid w:val="003C1A9D"/>
    <w:rsid w:val="003C1ED2"/>
    <w:rsid w:val="003C2590"/>
    <w:rsid w:val="003C2D7B"/>
    <w:rsid w:val="003C4704"/>
    <w:rsid w:val="003C48BD"/>
    <w:rsid w:val="003C4E47"/>
    <w:rsid w:val="003C6348"/>
    <w:rsid w:val="003C69D7"/>
    <w:rsid w:val="003C728C"/>
    <w:rsid w:val="003D0AB7"/>
    <w:rsid w:val="003D3179"/>
    <w:rsid w:val="003D53BF"/>
    <w:rsid w:val="003D5809"/>
    <w:rsid w:val="003D667B"/>
    <w:rsid w:val="003D798A"/>
    <w:rsid w:val="003E168D"/>
    <w:rsid w:val="003E1DB0"/>
    <w:rsid w:val="003E26FC"/>
    <w:rsid w:val="003E2B45"/>
    <w:rsid w:val="003E3F83"/>
    <w:rsid w:val="003F09EE"/>
    <w:rsid w:val="003F1512"/>
    <w:rsid w:val="003F3187"/>
    <w:rsid w:val="003F3B0B"/>
    <w:rsid w:val="003F534D"/>
    <w:rsid w:val="003F53E8"/>
    <w:rsid w:val="003F5A27"/>
    <w:rsid w:val="003F60F5"/>
    <w:rsid w:val="004012D1"/>
    <w:rsid w:val="00402294"/>
    <w:rsid w:val="0040325D"/>
    <w:rsid w:val="0040462B"/>
    <w:rsid w:val="0040683A"/>
    <w:rsid w:val="004071A7"/>
    <w:rsid w:val="00407F04"/>
    <w:rsid w:val="0041198C"/>
    <w:rsid w:val="00411C31"/>
    <w:rsid w:val="0041396A"/>
    <w:rsid w:val="00414A5E"/>
    <w:rsid w:val="00417BD4"/>
    <w:rsid w:val="00420FA2"/>
    <w:rsid w:val="004218A0"/>
    <w:rsid w:val="00421B67"/>
    <w:rsid w:val="00423658"/>
    <w:rsid w:val="0042384B"/>
    <w:rsid w:val="00423A50"/>
    <w:rsid w:val="00423D7C"/>
    <w:rsid w:val="004300CE"/>
    <w:rsid w:val="00430B62"/>
    <w:rsid w:val="004317AE"/>
    <w:rsid w:val="004318B3"/>
    <w:rsid w:val="004333DB"/>
    <w:rsid w:val="0043386A"/>
    <w:rsid w:val="004348AE"/>
    <w:rsid w:val="004349AD"/>
    <w:rsid w:val="00435544"/>
    <w:rsid w:val="0043608E"/>
    <w:rsid w:val="004361A6"/>
    <w:rsid w:val="004400E0"/>
    <w:rsid w:val="00440D72"/>
    <w:rsid w:val="004415E5"/>
    <w:rsid w:val="00444337"/>
    <w:rsid w:val="00444600"/>
    <w:rsid w:val="00444A31"/>
    <w:rsid w:val="00445912"/>
    <w:rsid w:val="00445DD9"/>
    <w:rsid w:val="00447633"/>
    <w:rsid w:val="00447B9F"/>
    <w:rsid w:val="00447CC2"/>
    <w:rsid w:val="00447CC4"/>
    <w:rsid w:val="00450D70"/>
    <w:rsid w:val="00451305"/>
    <w:rsid w:val="00451624"/>
    <w:rsid w:val="00451D66"/>
    <w:rsid w:val="00452208"/>
    <w:rsid w:val="004528CC"/>
    <w:rsid w:val="00452D30"/>
    <w:rsid w:val="00454A87"/>
    <w:rsid w:val="00454FCC"/>
    <w:rsid w:val="0045552C"/>
    <w:rsid w:val="00461B16"/>
    <w:rsid w:val="00461EA4"/>
    <w:rsid w:val="00463350"/>
    <w:rsid w:val="00464F50"/>
    <w:rsid w:val="00465683"/>
    <w:rsid w:val="004658C9"/>
    <w:rsid w:val="0046639E"/>
    <w:rsid w:val="004677DD"/>
    <w:rsid w:val="004703F7"/>
    <w:rsid w:val="00471800"/>
    <w:rsid w:val="00473864"/>
    <w:rsid w:val="00474088"/>
    <w:rsid w:val="004744AC"/>
    <w:rsid w:val="00474686"/>
    <w:rsid w:val="00475758"/>
    <w:rsid w:val="00476848"/>
    <w:rsid w:val="00477DA1"/>
    <w:rsid w:val="00481B62"/>
    <w:rsid w:val="00481CFB"/>
    <w:rsid w:val="004830D1"/>
    <w:rsid w:val="0048390C"/>
    <w:rsid w:val="00484AE3"/>
    <w:rsid w:val="00484E60"/>
    <w:rsid w:val="00485886"/>
    <w:rsid w:val="004861FD"/>
    <w:rsid w:val="00487928"/>
    <w:rsid w:val="0049007A"/>
    <w:rsid w:val="004901C1"/>
    <w:rsid w:val="004906C0"/>
    <w:rsid w:val="004910D8"/>
    <w:rsid w:val="00491659"/>
    <w:rsid w:val="00492D55"/>
    <w:rsid w:val="004931F5"/>
    <w:rsid w:val="0049382D"/>
    <w:rsid w:val="004948F7"/>
    <w:rsid w:val="004959FA"/>
    <w:rsid w:val="00495ADE"/>
    <w:rsid w:val="004A0878"/>
    <w:rsid w:val="004A0DF0"/>
    <w:rsid w:val="004A1301"/>
    <w:rsid w:val="004A1A0E"/>
    <w:rsid w:val="004A1DE3"/>
    <w:rsid w:val="004A5994"/>
    <w:rsid w:val="004A5B0A"/>
    <w:rsid w:val="004A5B52"/>
    <w:rsid w:val="004B009F"/>
    <w:rsid w:val="004B00A3"/>
    <w:rsid w:val="004B0519"/>
    <w:rsid w:val="004B3AE1"/>
    <w:rsid w:val="004B660D"/>
    <w:rsid w:val="004B6946"/>
    <w:rsid w:val="004B6C8A"/>
    <w:rsid w:val="004C0518"/>
    <w:rsid w:val="004C0FBB"/>
    <w:rsid w:val="004C1D4D"/>
    <w:rsid w:val="004C22A5"/>
    <w:rsid w:val="004C2770"/>
    <w:rsid w:val="004C2A03"/>
    <w:rsid w:val="004C3FD9"/>
    <w:rsid w:val="004C41D9"/>
    <w:rsid w:val="004C4BDC"/>
    <w:rsid w:val="004C4F38"/>
    <w:rsid w:val="004C51E4"/>
    <w:rsid w:val="004C5245"/>
    <w:rsid w:val="004C5CAA"/>
    <w:rsid w:val="004C5F2F"/>
    <w:rsid w:val="004C681B"/>
    <w:rsid w:val="004C6BF4"/>
    <w:rsid w:val="004C6D4C"/>
    <w:rsid w:val="004C7925"/>
    <w:rsid w:val="004C7B88"/>
    <w:rsid w:val="004D102C"/>
    <w:rsid w:val="004D1E19"/>
    <w:rsid w:val="004D2776"/>
    <w:rsid w:val="004D4B66"/>
    <w:rsid w:val="004D52CD"/>
    <w:rsid w:val="004D5707"/>
    <w:rsid w:val="004D7444"/>
    <w:rsid w:val="004D758A"/>
    <w:rsid w:val="004D7FB0"/>
    <w:rsid w:val="004E0FD5"/>
    <w:rsid w:val="004E1AC1"/>
    <w:rsid w:val="004E22AA"/>
    <w:rsid w:val="004E2A5B"/>
    <w:rsid w:val="004E3BFC"/>
    <w:rsid w:val="004E4538"/>
    <w:rsid w:val="004E4B66"/>
    <w:rsid w:val="004E731B"/>
    <w:rsid w:val="004E7882"/>
    <w:rsid w:val="004E7A9F"/>
    <w:rsid w:val="004F064A"/>
    <w:rsid w:val="004F11A7"/>
    <w:rsid w:val="004F16B0"/>
    <w:rsid w:val="004F2528"/>
    <w:rsid w:val="004F2600"/>
    <w:rsid w:val="004F3378"/>
    <w:rsid w:val="004F3DC3"/>
    <w:rsid w:val="004F4A64"/>
    <w:rsid w:val="004F6529"/>
    <w:rsid w:val="00500844"/>
    <w:rsid w:val="005027FF"/>
    <w:rsid w:val="0050412E"/>
    <w:rsid w:val="005058FD"/>
    <w:rsid w:val="00505C80"/>
    <w:rsid w:val="005102C5"/>
    <w:rsid w:val="00511944"/>
    <w:rsid w:val="005133EF"/>
    <w:rsid w:val="005134AA"/>
    <w:rsid w:val="00513CDC"/>
    <w:rsid w:val="00513FEF"/>
    <w:rsid w:val="00514BE6"/>
    <w:rsid w:val="005213C3"/>
    <w:rsid w:val="005242BD"/>
    <w:rsid w:val="0052479B"/>
    <w:rsid w:val="005264A2"/>
    <w:rsid w:val="00526FE3"/>
    <w:rsid w:val="0052740A"/>
    <w:rsid w:val="00530D2E"/>
    <w:rsid w:val="005315D0"/>
    <w:rsid w:val="00532C64"/>
    <w:rsid w:val="00533A0B"/>
    <w:rsid w:val="005354C8"/>
    <w:rsid w:val="00540EAD"/>
    <w:rsid w:val="00542B17"/>
    <w:rsid w:val="0054390F"/>
    <w:rsid w:val="005440AC"/>
    <w:rsid w:val="00546B6D"/>
    <w:rsid w:val="00547BE4"/>
    <w:rsid w:val="00547C9A"/>
    <w:rsid w:val="00547D37"/>
    <w:rsid w:val="00550761"/>
    <w:rsid w:val="00550B6C"/>
    <w:rsid w:val="0055144A"/>
    <w:rsid w:val="005520C0"/>
    <w:rsid w:val="00555960"/>
    <w:rsid w:val="00556543"/>
    <w:rsid w:val="00556CB6"/>
    <w:rsid w:val="00556DC3"/>
    <w:rsid w:val="00556DEA"/>
    <w:rsid w:val="00556EEF"/>
    <w:rsid w:val="00556FE0"/>
    <w:rsid w:val="005574F5"/>
    <w:rsid w:val="00560960"/>
    <w:rsid w:val="00560A05"/>
    <w:rsid w:val="00560A8C"/>
    <w:rsid w:val="00562622"/>
    <w:rsid w:val="00562F04"/>
    <w:rsid w:val="0056320B"/>
    <w:rsid w:val="00563556"/>
    <w:rsid w:val="00564D8D"/>
    <w:rsid w:val="005662EF"/>
    <w:rsid w:val="005666F0"/>
    <w:rsid w:val="0056707F"/>
    <w:rsid w:val="005671DB"/>
    <w:rsid w:val="00567CD3"/>
    <w:rsid w:val="005716F9"/>
    <w:rsid w:val="005727C7"/>
    <w:rsid w:val="005729DC"/>
    <w:rsid w:val="0057316D"/>
    <w:rsid w:val="0057358D"/>
    <w:rsid w:val="005743DF"/>
    <w:rsid w:val="005768BA"/>
    <w:rsid w:val="00576EF9"/>
    <w:rsid w:val="00577038"/>
    <w:rsid w:val="00577D0C"/>
    <w:rsid w:val="00580466"/>
    <w:rsid w:val="00580506"/>
    <w:rsid w:val="0058067F"/>
    <w:rsid w:val="00580D51"/>
    <w:rsid w:val="005815C8"/>
    <w:rsid w:val="00582BA3"/>
    <w:rsid w:val="00582DD8"/>
    <w:rsid w:val="005837BF"/>
    <w:rsid w:val="00583F8A"/>
    <w:rsid w:val="005846C0"/>
    <w:rsid w:val="00590439"/>
    <w:rsid w:val="005914B4"/>
    <w:rsid w:val="005917AB"/>
    <w:rsid w:val="005934F5"/>
    <w:rsid w:val="0059362F"/>
    <w:rsid w:val="00595737"/>
    <w:rsid w:val="00596209"/>
    <w:rsid w:val="00596699"/>
    <w:rsid w:val="00596754"/>
    <w:rsid w:val="005A0EDB"/>
    <w:rsid w:val="005A2E90"/>
    <w:rsid w:val="005A34DA"/>
    <w:rsid w:val="005A3C33"/>
    <w:rsid w:val="005A3C3F"/>
    <w:rsid w:val="005A6EE3"/>
    <w:rsid w:val="005A7307"/>
    <w:rsid w:val="005B0550"/>
    <w:rsid w:val="005B1180"/>
    <w:rsid w:val="005B230E"/>
    <w:rsid w:val="005B27DC"/>
    <w:rsid w:val="005B2CC3"/>
    <w:rsid w:val="005B2DB9"/>
    <w:rsid w:val="005B4383"/>
    <w:rsid w:val="005B4F1A"/>
    <w:rsid w:val="005B5EC3"/>
    <w:rsid w:val="005B6FE4"/>
    <w:rsid w:val="005B7A0C"/>
    <w:rsid w:val="005C0ED6"/>
    <w:rsid w:val="005C19F6"/>
    <w:rsid w:val="005C2C78"/>
    <w:rsid w:val="005C359F"/>
    <w:rsid w:val="005C4E25"/>
    <w:rsid w:val="005C5D9B"/>
    <w:rsid w:val="005C6CDA"/>
    <w:rsid w:val="005C6E8D"/>
    <w:rsid w:val="005C7D14"/>
    <w:rsid w:val="005D078C"/>
    <w:rsid w:val="005D140F"/>
    <w:rsid w:val="005D2774"/>
    <w:rsid w:val="005D33ED"/>
    <w:rsid w:val="005D3CEA"/>
    <w:rsid w:val="005D4715"/>
    <w:rsid w:val="005D4CB4"/>
    <w:rsid w:val="005D57C2"/>
    <w:rsid w:val="005D6167"/>
    <w:rsid w:val="005D6DEE"/>
    <w:rsid w:val="005D795A"/>
    <w:rsid w:val="005E01AC"/>
    <w:rsid w:val="005E3A96"/>
    <w:rsid w:val="005E4149"/>
    <w:rsid w:val="005E41E7"/>
    <w:rsid w:val="005E6444"/>
    <w:rsid w:val="005E668E"/>
    <w:rsid w:val="005E6A2B"/>
    <w:rsid w:val="005E7904"/>
    <w:rsid w:val="005F030D"/>
    <w:rsid w:val="005F082E"/>
    <w:rsid w:val="005F164C"/>
    <w:rsid w:val="005F310C"/>
    <w:rsid w:val="005F371E"/>
    <w:rsid w:val="005F4007"/>
    <w:rsid w:val="005F4104"/>
    <w:rsid w:val="005F751F"/>
    <w:rsid w:val="00600498"/>
    <w:rsid w:val="00606E21"/>
    <w:rsid w:val="00606F9E"/>
    <w:rsid w:val="006072E2"/>
    <w:rsid w:val="00611758"/>
    <w:rsid w:val="00612475"/>
    <w:rsid w:val="00612EAE"/>
    <w:rsid w:val="006153E2"/>
    <w:rsid w:val="006155BD"/>
    <w:rsid w:val="0061565E"/>
    <w:rsid w:val="006176D1"/>
    <w:rsid w:val="0062038A"/>
    <w:rsid w:val="0062190D"/>
    <w:rsid w:val="00621986"/>
    <w:rsid w:val="006224AD"/>
    <w:rsid w:val="00622945"/>
    <w:rsid w:val="006245F0"/>
    <w:rsid w:val="00624873"/>
    <w:rsid w:val="00624FD8"/>
    <w:rsid w:val="00625120"/>
    <w:rsid w:val="00625F53"/>
    <w:rsid w:val="006267FB"/>
    <w:rsid w:val="00626969"/>
    <w:rsid w:val="006312D1"/>
    <w:rsid w:val="00631471"/>
    <w:rsid w:val="006318A0"/>
    <w:rsid w:val="006322AB"/>
    <w:rsid w:val="00632486"/>
    <w:rsid w:val="00632C25"/>
    <w:rsid w:val="00634446"/>
    <w:rsid w:val="00634B26"/>
    <w:rsid w:val="0063565A"/>
    <w:rsid w:val="0063584D"/>
    <w:rsid w:val="00635E95"/>
    <w:rsid w:val="00640E06"/>
    <w:rsid w:val="00640F1F"/>
    <w:rsid w:val="0064118B"/>
    <w:rsid w:val="00641690"/>
    <w:rsid w:val="006418B8"/>
    <w:rsid w:val="00642A66"/>
    <w:rsid w:val="00646B31"/>
    <w:rsid w:val="0064754F"/>
    <w:rsid w:val="006479C6"/>
    <w:rsid w:val="0065005F"/>
    <w:rsid w:val="00650230"/>
    <w:rsid w:val="00650EFC"/>
    <w:rsid w:val="00651E02"/>
    <w:rsid w:val="00652BA1"/>
    <w:rsid w:val="006532D8"/>
    <w:rsid w:val="006536F2"/>
    <w:rsid w:val="00655FA8"/>
    <w:rsid w:val="00657ECF"/>
    <w:rsid w:val="006604F6"/>
    <w:rsid w:val="006625BC"/>
    <w:rsid w:val="006631F6"/>
    <w:rsid w:val="00663D7D"/>
    <w:rsid w:val="00664B51"/>
    <w:rsid w:val="00666041"/>
    <w:rsid w:val="00666D3C"/>
    <w:rsid w:val="00666FA4"/>
    <w:rsid w:val="00667412"/>
    <w:rsid w:val="00667F16"/>
    <w:rsid w:val="00671217"/>
    <w:rsid w:val="00674336"/>
    <w:rsid w:val="00675790"/>
    <w:rsid w:val="0067600D"/>
    <w:rsid w:val="00676E4A"/>
    <w:rsid w:val="00680B28"/>
    <w:rsid w:val="00681C3C"/>
    <w:rsid w:val="00683943"/>
    <w:rsid w:val="00684F78"/>
    <w:rsid w:val="00685FBE"/>
    <w:rsid w:val="00691050"/>
    <w:rsid w:val="00691289"/>
    <w:rsid w:val="00692AA7"/>
    <w:rsid w:val="00693100"/>
    <w:rsid w:val="0069354C"/>
    <w:rsid w:val="006937C5"/>
    <w:rsid w:val="00693C26"/>
    <w:rsid w:val="0069439C"/>
    <w:rsid w:val="006947BF"/>
    <w:rsid w:val="00695392"/>
    <w:rsid w:val="00695A5C"/>
    <w:rsid w:val="00696FA8"/>
    <w:rsid w:val="00697C47"/>
    <w:rsid w:val="006A22D6"/>
    <w:rsid w:val="006A2C24"/>
    <w:rsid w:val="006A3535"/>
    <w:rsid w:val="006A3B01"/>
    <w:rsid w:val="006A5E74"/>
    <w:rsid w:val="006A64A9"/>
    <w:rsid w:val="006A6616"/>
    <w:rsid w:val="006A67A8"/>
    <w:rsid w:val="006B0255"/>
    <w:rsid w:val="006B05B4"/>
    <w:rsid w:val="006B092C"/>
    <w:rsid w:val="006B2095"/>
    <w:rsid w:val="006B233A"/>
    <w:rsid w:val="006B2600"/>
    <w:rsid w:val="006B2BF8"/>
    <w:rsid w:val="006B3106"/>
    <w:rsid w:val="006B399F"/>
    <w:rsid w:val="006B39CB"/>
    <w:rsid w:val="006B51D4"/>
    <w:rsid w:val="006B7561"/>
    <w:rsid w:val="006B782C"/>
    <w:rsid w:val="006C04CD"/>
    <w:rsid w:val="006C18B6"/>
    <w:rsid w:val="006C36CD"/>
    <w:rsid w:val="006C556E"/>
    <w:rsid w:val="006C6AE5"/>
    <w:rsid w:val="006C6E2C"/>
    <w:rsid w:val="006C73AA"/>
    <w:rsid w:val="006C7B28"/>
    <w:rsid w:val="006D072B"/>
    <w:rsid w:val="006D2EC3"/>
    <w:rsid w:val="006D376D"/>
    <w:rsid w:val="006D3E06"/>
    <w:rsid w:val="006D3EFE"/>
    <w:rsid w:val="006D4809"/>
    <w:rsid w:val="006D6259"/>
    <w:rsid w:val="006D6C1E"/>
    <w:rsid w:val="006D6F25"/>
    <w:rsid w:val="006D7AFE"/>
    <w:rsid w:val="006E0DD8"/>
    <w:rsid w:val="006E0F0E"/>
    <w:rsid w:val="006E2AC2"/>
    <w:rsid w:val="006E2AD0"/>
    <w:rsid w:val="006E35C2"/>
    <w:rsid w:val="006E35CD"/>
    <w:rsid w:val="006E41BE"/>
    <w:rsid w:val="006E420A"/>
    <w:rsid w:val="006E5D68"/>
    <w:rsid w:val="006E7745"/>
    <w:rsid w:val="006F05AD"/>
    <w:rsid w:val="006F0B73"/>
    <w:rsid w:val="006F0D6A"/>
    <w:rsid w:val="006F1AE1"/>
    <w:rsid w:val="006F22F6"/>
    <w:rsid w:val="006F45EE"/>
    <w:rsid w:val="006F5759"/>
    <w:rsid w:val="006F57ED"/>
    <w:rsid w:val="006F5968"/>
    <w:rsid w:val="006F6D57"/>
    <w:rsid w:val="006F6EBC"/>
    <w:rsid w:val="0070004D"/>
    <w:rsid w:val="007013BC"/>
    <w:rsid w:val="0070193F"/>
    <w:rsid w:val="00702107"/>
    <w:rsid w:val="0070274B"/>
    <w:rsid w:val="007032AE"/>
    <w:rsid w:val="00703581"/>
    <w:rsid w:val="00704441"/>
    <w:rsid w:val="00704FB7"/>
    <w:rsid w:val="00706CC3"/>
    <w:rsid w:val="00710745"/>
    <w:rsid w:val="007113BF"/>
    <w:rsid w:val="0071140F"/>
    <w:rsid w:val="00712142"/>
    <w:rsid w:val="007134C7"/>
    <w:rsid w:val="00714C2A"/>
    <w:rsid w:val="00714CDC"/>
    <w:rsid w:val="00714F83"/>
    <w:rsid w:val="00716B6A"/>
    <w:rsid w:val="00717AB9"/>
    <w:rsid w:val="0072148C"/>
    <w:rsid w:val="00722902"/>
    <w:rsid w:val="00724722"/>
    <w:rsid w:val="007252F9"/>
    <w:rsid w:val="00726A08"/>
    <w:rsid w:val="00726B68"/>
    <w:rsid w:val="00727095"/>
    <w:rsid w:val="007301BB"/>
    <w:rsid w:val="007304AE"/>
    <w:rsid w:val="00730BF1"/>
    <w:rsid w:val="00731235"/>
    <w:rsid w:val="00731B74"/>
    <w:rsid w:val="00732244"/>
    <w:rsid w:val="00732912"/>
    <w:rsid w:val="00733133"/>
    <w:rsid w:val="00734557"/>
    <w:rsid w:val="0073506E"/>
    <w:rsid w:val="00735546"/>
    <w:rsid w:val="007356B3"/>
    <w:rsid w:val="00735FEC"/>
    <w:rsid w:val="0073645C"/>
    <w:rsid w:val="007375EA"/>
    <w:rsid w:val="00737D42"/>
    <w:rsid w:val="00740CD7"/>
    <w:rsid w:val="007416F7"/>
    <w:rsid w:val="00741805"/>
    <w:rsid w:val="00744472"/>
    <w:rsid w:val="00745925"/>
    <w:rsid w:val="00745D69"/>
    <w:rsid w:val="00745F11"/>
    <w:rsid w:val="00746EFA"/>
    <w:rsid w:val="00746FAA"/>
    <w:rsid w:val="00753038"/>
    <w:rsid w:val="007535DA"/>
    <w:rsid w:val="00754B78"/>
    <w:rsid w:val="007567A1"/>
    <w:rsid w:val="00756B72"/>
    <w:rsid w:val="00762397"/>
    <w:rsid w:val="007650AC"/>
    <w:rsid w:val="0076644D"/>
    <w:rsid w:val="007702C8"/>
    <w:rsid w:val="00771689"/>
    <w:rsid w:val="00773765"/>
    <w:rsid w:val="00773D87"/>
    <w:rsid w:val="00774B21"/>
    <w:rsid w:val="00774E6A"/>
    <w:rsid w:val="007756EA"/>
    <w:rsid w:val="00775D2C"/>
    <w:rsid w:val="00777651"/>
    <w:rsid w:val="007801BE"/>
    <w:rsid w:val="00780AF2"/>
    <w:rsid w:val="00781160"/>
    <w:rsid w:val="00784EE4"/>
    <w:rsid w:val="00787148"/>
    <w:rsid w:val="00787E73"/>
    <w:rsid w:val="0079077E"/>
    <w:rsid w:val="0079093A"/>
    <w:rsid w:val="00791DEE"/>
    <w:rsid w:val="00792A07"/>
    <w:rsid w:val="00792B75"/>
    <w:rsid w:val="00793EC0"/>
    <w:rsid w:val="00795A2C"/>
    <w:rsid w:val="0079676D"/>
    <w:rsid w:val="0079778E"/>
    <w:rsid w:val="00797E6A"/>
    <w:rsid w:val="007A043C"/>
    <w:rsid w:val="007A06EF"/>
    <w:rsid w:val="007A0BA8"/>
    <w:rsid w:val="007A2381"/>
    <w:rsid w:val="007A31BC"/>
    <w:rsid w:val="007A4C9F"/>
    <w:rsid w:val="007A4E9F"/>
    <w:rsid w:val="007A531E"/>
    <w:rsid w:val="007A556F"/>
    <w:rsid w:val="007A5826"/>
    <w:rsid w:val="007A5F54"/>
    <w:rsid w:val="007A6775"/>
    <w:rsid w:val="007A7575"/>
    <w:rsid w:val="007B06C4"/>
    <w:rsid w:val="007B169B"/>
    <w:rsid w:val="007B43A1"/>
    <w:rsid w:val="007B48FC"/>
    <w:rsid w:val="007B5224"/>
    <w:rsid w:val="007B59F4"/>
    <w:rsid w:val="007B5F9B"/>
    <w:rsid w:val="007B779B"/>
    <w:rsid w:val="007B78FD"/>
    <w:rsid w:val="007B7E61"/>
    <w:rsid w:val="007C04C1"/>
    <w:rsid w:val="007C0945"/>
    <w:rsid w:val="007C16E2"/>
    <w:rsid w:val="007C1888"/>
    <w:rsid w:val="007C1AA9"/>
    <w:rsid w:val="007C235F"/>
    <w:rsid w:val="007C45F3"/>
    <w:rsid w:val="007C483F"/>
    <w:rsid w:val="007C4B32"/>
    <w:rsid w:val="007C61C1"/>
    <w:rsid w:val="007C722B"/>
    <w:rsid w:val="007D04E2"/>
    <w:rsid w:val="007D29BE"/>
    <w:rsid w:val="007D71E4"/>
    <w:rsid w:val="007D78E1"/>
    <w:rsid w:val="007E06D1"/>
    <w:rsid w:val="007E0CBF"/>
    <w:rsid w:val="007E1519"/>
    <w:rsid w:val="007E4428"/>
    <w:rsid w:val="007E47BA"/>
    <w:rsid w:val="007E47DC"/>
    <w:rsid w:val="007E4C81"/>
    <w:rsid w:val="007E52C4"/>
    <w:rsid w:val="007E5F13"/>
    <w:rsid w:val="007E6365"/>
    <w:rsid w:val="007F01DD"/>
    <w:rsid w:val="007F176F"/>
    <w:rsid w:val="007F38DD"/>
    <w:rsid w:val="007F41D1"/>
    <w:rsid w:val="007F52E4"/>
    <w:rsid w:val="007F567C"/>
    <w:rsid w:val="007F5BA1"/>
    <w:rsid w:val="007F71B1"/>
    <w:rsid w:val="007F7C1F"/>
    <w:rsid w:val="00800B7B"/>
    <w:rsid w:val="00801A4E"/>
    <w:rsid w:val="00801A50"/>
    <w:rsid w:val="00801FD4"/>
    <w:rsid w:val="008022A6"/>
    <w:rsid w:val="008025FF"/>
    <w:rsid w:val="00804B5C"/>
    <w:rsid w:val="00805701"/>
    <w:rsid w:val="00805EB5"/>
    <w:rsid w:val="0080680D"/>
    <w:rsid w:val="00806935"/>
    <w:rsid w:val="008069B6"/>
    <w:rsid w:val="0080707A"/>
    <w:rsid w:val="008071C7"/>
    <w:rsid w:val="00807C61"/>
    <w:rsid w:val="0081209F"/>
    <w:rsid w:val="008125B6"/>
    <w:rsid w:val="0081337A"/>
    <w:rsid w:val="00813B0D"/>
    <w:rsid w:val="00814945"/>
    <w:rsid w:val="00815102"/>
    <w:rsid w:val="00815BF3"/>
    <w:rsid w:val="00815DE2"/>
    <w:rsid w:val="00820E29"/>
    <w:rsid w:val="00822AA9"/>
    <w:rsid w:val="00824366"/>
    <w:rsid w:val="00824DCA"/>
    <w:rsid w:val="00825A8B"/>
    <w:rsid w:val="008270E9"/>
    <w:rsid w:val="0082770B"/>
    <w:rsid w:val="00827960"/>
    <w:rsid w:val="00827A66"/>
    <w:rsid w:val="0083074E"/>
    <w:rsid w:val="008310F6"/>
    <w:rsid w:val="0083233A"/>
    <w:rsid w:val="008339DF"/>
    <w:rsid w:val="008345C0"/>
    <w:rsid w:val="00837100"/>
    <w:rsid w:val="0083740B"/>
    <w:rsid w:val="008375FD"/>
    <w:rsid w:val="00837615"/>
    <w:rsid w:val="008402A0"/>
    <w:rsid w:val="00841754"/>
    <w:rsid w:val="00841CBF"/>
    <w:rsid w:val="00842E60"/>
    <w:rsid w:val="00842F88"/>
    <w:rsid w:val="00844532"/>
    <w:rsid w:val="0085044F"/>
    <w:rsid w:val="00852421"/>
    <w:rsid w:val="00852834"/>
    <w:rsid w:val="00852FEC"/>
    <w:rsid w:val="008530BC"/>
    <w:rsid w:val="00856997"/>
    <w:rsid w:val="008578DC"/>
    <w:rsid w:val="00861ABC"/>
    <w:rsid w:val="00862B41"/>
    <w:rsid w:val="00863A43"/>
    <w:rsid w:val="00866731"/>
    <w:rsid w:val="00867921"/>
    <w:rsid w:val="00870FE1"/>
    <w:rsid w:val="00871663"/>
    <w:rsid w:val="00872063"/>
    <w:rsid w:val="00875270"/>
    <w:rsid w:val="00876570"/>
    <w:rsid w:val="00876DE3"/>
    <w:rsid w:val="008778EE"/>
    <w:rsid w:val="008801EF"/>
    <w:rsid w:val="008823DC"/>
    <w:rsid w:val="00883AA0"/>
    <w:rsid w:val="0088742F"/>
    <w:rsid w:val="00887522"/>
    <w:rsid w:val="0089001F"/>
    <w:rsid w:val="00890592"/>
    <w:rsid w:val="00890600"/>
    <w:rsid w:val="00890C32"/>
    <w:rsid w:val="00890F0F"/>
    <w:rsid w:val="00892DE2"/>
    <w:rsid w:val="008935BB"/>
    <w:rsid w:val="008937B5"/>
    <w:rsid w:val="00893FFC"/>
    <w:rsid w:val="008944B8"/>
    <w:rsid w:val="0089793B"/>
    <w:rsid w:val="008A0764"/>
    <w:rsid w:val="008A1128"/>
    <w:rsid w:val="008A20AA"/>
    <w:rsid w:val="008A3C1D"/>
    <w:rsid w:val="008A4C13"/>
    <w:rsid w:val="008A65E1"/>
    <w:rsid w:val="008A6690"/>
    <w:rsid w:val="008A6935"/>
    <w:rsid w:val="008A6EB7"/>
    <w:rsid w:val="008A75FB"/>
    <w:rsid w:val="008A76A9"/>
    <w:rsid w:val="008A7A8D"/>
    <w:rsid w:val="008B0A8E"/>
    <w:rsid w:val="008B13D2"/>
    <w:rsid w:val="008B189F"/>
    <w:rsid w:val="008B20B0"/>
    <w:rsid w:val="008C2588"/>
    <w:rsid w:val="008C2FAD"/>
    <w:rsid w:val="008C49BE"/>
    <w:rsid w:val="008C4CB2"/>
    <w:rsid w:val="008C5F48"/>
    <w:rsid w:val="008C649E"/>
    <w:rsid w:val="008C7F3F"/>
    <w:rsid w:val="008D13AD"/>
    <w:rsid w:val="008D1607"/>
    <w:rsid w:val="008D2D8C"/>
    <w:rsid w:val="008D3381"/>
    <w:rsid w:val="008D37EA"/>
    <w:rsid w:val="008D383B"/>
    <w:rsid w:val="008D5D5A"/>
    <w:rsid w:val="008D646C"/>
    <w:rsid w:val="008D66A3"/>
    <w:rsid w:val="008D6D00"/>
    <w:rsid w:val="008D6F12"/>
    <w:rsid w:val="008E13DB"/>
    <w:rsid w:val="008E165D"/>
    <w:rsid w:val="008E1D53"/>
    <w:rsid w:val="008E1E79"/>
    <w:rsid w:val="008E1F26"/>
    <w:rsid w:val="008E2589"/>
    <w:rsid w:val="008E274C"/>
    <w:rsid w:val="008E3755"/>
    <w:rsid w:val="008E3B68"/>
    <w:rsid w:val="008E3D33"/>
    <w:rsid w:val="008E3EB2"/>
    <w:rsid w:val="008E4F6B"/>
    <w:rsid w:val="008E537D"/>
    <w:rsid w:val="008E63F7"/>
    <w:rsid w:val="008E698E"/>
    <w:rsid w:val="008E7BB1"/>
    <w:rsid w:val="008F06A3"/>
    <w:rsid w:val="008F12E7"/>
    <w:rsid w:val="008F1380"/>
    <w:rsid w:val="008F1AA9"/>
    <w:rsid w:val="008F22B2"/>
    <w:rsid w:val="008F3053"/>
    <w:rsid w:val="008F34DC"/>
    <w:rsid w:val="008F3D70"/>
    <w:rsid w:val="008F4025"/>
    <w:rsid w:val="008F474E"/>
    <w:rsid w:val="008F5A45"/>
    <w:rsid w:val="008F751D"/>
    <w:rsid w:val="008F78BC"/>
    <w:rsid w:val="00900E2C"/>
    <w:rsid w:val="0090118F"/>
    <w:rsid w:val="00901307"/>
    <w:rsid w:val="00901BB1"/>
    <w:rsid w:val="009022F8"/>
    <w:rsid w:val="00905269"/>
    <w:rsid w:val="00907FC4"/>
    <w:rsid w:val="00910484"/>
    <w:rsid w:val="00910F00"/>
    <w:rsid w:val="00911DE9"/>
    <w:rsid w:val="009127F2"/>
    <w:rsid w:val="00912DD1"/>
    <w:rsid w:val="00914B8C"/>
    <w:rsid w:val="00915435"/>
    <w:rsid w:val="0091611A"/>
    <w:rsid w:val="00917824"/>
    <w:rsid w:val="00917BBC"/>
    <w:rsid w:val="00917FB1"/>
    <w:rsid w:val="00920C59"/>
    <w:rsid w:val="00921429"/>
    <w:rsid w:val="00921EEA"/>
    <w:rsid w:val="00926BC6"/>
    <w:rsid w:val="00926D3A"/>
    <w:rsid w:val="00927278"/>
    <w:rsid w:val="009301AB"/>
    <w:rsid w:val="009316F4"/>
    <w:rsid w:val="009319C6"/>
    <w:rsid w:val="00933243"/>
    <w:rsid w:val="00933E54"/>
    <w:rsid w:val="009347C6"/>
    <w:rsid w:val="00935253"/>
    <w:rsid w:val="009361F4"/>
    <w:rsid w:val="00937C7A"/>
    <w:rsid w:val="00940222"/>
    <w:rsid w:val="009409FA"/>
    <w:rsid w:val="009413A7"/>
    <w:rsid w:val="00941B19"/>
    <w:rsid w:val="00941F42"/>
    <w:rsid w:val="00942C4F"/>
    <w:rsid w:val="00942D68"/>
    <w:rsid w:val="0094314F"/>
    <w:rsid w:val="00943F34"/>
    <w:rsid w:val="0094434C"/>
    <w:rsid w:val="0094479D"/>
    <w:rsid w:val="00944AA9"/>
    <w:rsid w:val="0094583C"/>
    <w:rsid w:val="0094753E"/>
    <w:rsid w:val="00952BC2"/>
    <w:rsid w:val="0095399A"/>
    <w:rsid w:val="00953BDC"/>
    <w:rsid w:val="0095527D"/>
    <w:rsid w:val="00956F86"/>
    <w:rsid w:val="00957226"/>
    <w:rsid w:val="0096018C"/>
    <w:rsid w:val="00961871"/>
    <w:rsid w:val="00964482"/>
    <w:rsid w:val="00964B74"/>
    <w:rsid w:val="00967A47"/>
    <w:rsid w:val="009740EA"/>
    <w:rsid w:val="009741D4"/>
    <w:rsid w:val="00974558"/>
    <w:rsid w:val="00974B36"/>
    <w:rsid w:val="00976D2D"/>
    <w:rsid w:val="009777FF"/>
    <w:rsid w:val="009778CD"/>
    <w:rsid w:val="00977985"/>
    <w:rsid w:val="0098084D"/>
    <w:rsid w:val="00982D3C"/>
    <w:rsid w:val="009831A1"/>
    <w:rsid w:val="00984102"/>
    <w:rsid w:val="0098495D"/>
    <w:rsid w:val="00984B16"/>
    <w:rsid w:val="00984C11"/>
    <w:rsid w:val="00985C03"/>
    <w:rsid w:val="009860E0"/>
    <w:rsid w:val="009872B9"/>
    <w:rsid w:val="00987B0D"/>
    <w:rsid w:val="009918B8"/>
    <w:rsid w:val="009922D3"/>
    <w:rsid w:val="00992B4C"/>
    <w:rsid w:val="00993991"/>
    <w:rsid w:val="0099419A"/>
    <w:rsid w:val="009942A8"/>
    <w:rsid w:val="00995019"/>
    <w:rsid w:val="00997531"/>
    <w:rsid w:val="009A0CED"/>
    <w:rsid w:val="009A1283"/>
    <w:rsid w:val="009A15C0"/>
    <w:rsid w:val="009A3F52"/>
    <w:rsid w:val="009A449F"/>
    <w:rsid w:val="009A4947"/>
    <w:rsid w:val="009A56FF"/>
    <w:rsid w:val="009A739E"/>
    <w:rsid w:val="009B096F"/>
    <w:rsid w:val="009B0C5A"/>
    <w:rsid w:val="009B0E05"/>
    <w:rsid w:val="009B10FD"/>
    <w:rsid w:val="009B1A68"/>
    <w:rsid w:val="009B2816"/>
    <w:rsid w:val="009B2992"/>
    <w:rsid w:val="009B3838"/>
    <w:rsid w:val="009B40F6"/>
    <w:rsid w:val="009B44C1"/>
    <w:rsid w:val="009B53F6"/>
    <w:rsid w:val="009B735A"/>
    <w:rsid w:val="009B766F"/>
    <w:rsid w:val="009C071B"/>
    <w:rsid w:val="009C11DD"/>
    <w:rsid w:val="009C223D"/>
    <w:rsid w:val="009C2ACC"/>
    <w:rsid w:val="009C4091"/>
    <w:rsid w:val="009C4809"/>
    <w:rsid w:val="009C57DD"/>
    <w:rsid w:val="009C69AF"/>
    <w:rsid w:val="009C7A33"/>
    <w:rsid w:val="009D0720"/>
    <w:rsid w:val="009D11CF"/>
    <w:rsid w:val="009D2DC5"/>
    <w:rsid w:val="009D3C88"/>
    <w:rsid w:val="009D4208"/>
    <w:rsid w:val="009D43EF"/>
    <w:rsid w:val="009D4A61"/>
    <w:rsid w:val="009D5EEB"/>
    <w:rsid w:val="009D67A7"/>
    <w:rsid w:val="009D6D30"/>
    <w:rsid w:val="009E22C3"/>
    <w:rsid w:val="009E22F0"/>
    <w:rsid w:val="009E37F8"/>
    <w:rsid w:val="009E38FE"/>
    <w:rsid w:val="009E5770"/>
    <w:rsid w:val="009E6101"/>
    <w:rsid w:val="009E6A73"/>
    <w:rsid w:val="009E6BF1"/>
    <w:rsid w:val="009E6CA4"/>
    <w:rsid w:val="009E76AC"/>
    <w:rsid w:val="009F0824"/>
    <w:rsid w:val="009F163E"/>
    <w:rsid w:val="009F1F0C"/>
    <w:rsid w:val="009F258B"/>
    <w:rsid w:val="009F2A97"/>
    <w:rsid w:val="009F310D"/>
    <w:rsid w:val="009F78DB"/>
    <w:rsid w:val="00A00D11"/>
    <w:rsid w:val="00A04497"/>
    <w:rsid w:val="00A05117"/>
    <w:rsid w:val="00A07D51"/>
    <w:rsid w:val="00A102ED"/>
    <w:rsid w:val="00A1069B"/>
    <w:rsid w:val="00A11B36"/>
    <w:rsid w:val="00A12F1C"/>
    <w:rsid w:val="00A12F4B"/>
    <w:rsid w:val="00A132A5"/>
    <w:rsid w:val="00A145C9"/>
    <w:rsid w:val="00A20ABD"/>
    <w:rsid w:val="00A20B83"/>
    <w:rsid w:val="00A2129C"/>
    <w:rsid w:val="00A215DA"/>
    <w:rsid w:val="00A21DC3"/>
    <w:rsid w:val="00A21E25"/>
    <w:rsid w:val="00A225D2"/>
    <w:rsid w:val="00A228E7"/>
    <w:rsid w:val="00A229B4"/>
    <w:rsid w:val="00A2413D"/>
    <w:rsid w:val="00A2468D"/>
    <w:rsid w:val="00A24A12"/>
    <w:rsid w:val="00A24F8E"/>
    <w:rsid w:val="00A2518D"/>
    <w:rsid w:val="00A27BA1"/>
    <w:rsid w:val="00A302E4"/>
    <w:rsid w:val="00A308EC"/>
    <w:rsid w:val="00A3101D"/>
    <w:rsid w:val="00A31404"/>
    <w:rsid w:val="00A31CED"/>
    <w:rsid w:val="00A32A77"/>
    <w:rsid w:val="00A349F6"/>
    <w:rsid w:val="00A34A55"/>
    <w:rsid w:val="00A35355"/>
    <w:rsid w:val="00A35A2D"/>
    <w:rsid w:val="00A363D2"/>
    <w:rsid w:val="00A3650B"/>
    <w:rsid w:val="00A36E10"/>
    <w:rsid w:val="00A37116"/>
    <w:rsid w:val="00A377F2"/>
    <w:rsid w:val="00A379CF"/>
    <w:rsid w:val="00A37ABC"/>
    <w:rsid w:val="00A40B16"/>
    <w:rsid w:val="00A41073"/>
    <w:rsid w:val="00A454ED"/>
    <w:rsid w:val="00A45606"/>
    <w:rsid w:val="00A46C93"/>
    <w:rsid w:val="00A46FFD"/>
    <w:rsid w:val="00A47BEA"/>
    <w:rsid w:val="00A504AA"/>
    <w:rsid w:val="00A51247"/>
    <w:rsid w:val="00A54166"/>
    <w:rsid w:val="00A54DB1"/>
    <w:rsid w:val="00A555C6"/>
    <w:rsid w:val="00A56A80"/>
    <w:rsid w:val="00A56C12"/>
    <w:rsid w:val="00A5749D"/>
    <w:rsid w:val="00A6586F"/>
    <w:rsid w:val="00A65905"/>
    <w:rsid w:val="00A6696F"/>
    <w:rsid w:val="00A71A7C"/>
    <w:rsid w:val="00A72F71"/>
    <w:rsid w:val="00A7381A"/>
    <w:rsid w:val="00A7452B"/>
    <w:rsid w:val="00A754A4"/>
    <w:rsid w:val="00A7678A"/>
    <w:rsid w:val="00A81BA7"/>
    <w:rsid w:val="00A82218"/>
    <w:rsid w:val="00A84C56"/>
    <w:rsid w:val="00A857F2"/>
    <w:rsid w:val="00A85E40"/>
    <w:rsid w:val="00A875CF"/>
    <w:rsid w:val="00A87A65"/>
    <w:rsid w:val="00A9072D"/>
    <w:rsid w:val="00A91E2A"/>
    <w:rsid w:val="00A9219E"/>
    <w:rsid w:val="00A955A7"/>
    <w:rsid w:val="00A96A94"/>
    <w:rsid w:val="00A97108"/>
    <w:rsid w:val="00A978D3"/>
    <w:rsid w:val="00A97FBD"/>
    <w:rsid w:val="00AA1D8A"/>
    <w:rsid w:val="00AA2117"/>
    <w:rsid w:val="00AA469C"/>
    <w:rsid w:val="00AA6E2B"/>
    <w:rsid w:val="00AA77BC"/>
    <w:rsid w:val="00AB1A5F"/>
    <w:rsid w:val="00AB2B0E"/>
    <w:rsid w:val="00AB3467"/>
    <w:rsid w:val="00AB391E"/>
    <w:rsid w:val="00AB64D4"/>
    <w:rsid w:val="00AC0230"/>
    <w:rsid w:val="00AC02D2"/>
    <w:rsid w:val="00AC0488"/>
    <w:rsid w:val="00AC179A"/>
    <w:rsid w:val="00AC279B"/>
    <w:rsid w:val="00AC3B51"/>
    <w:rsid w:val="00AC4927"/>
    <w:rsid w:val="00AC5822"/>
    <w:rsid w:val="00AC6F0E"/>
    <w:rsid w:val="00AC75D2"/>
    <w:rsid w:val="00AD0F0D"/>
    <w:rsid w:val="00AD21DB"/>
    <w:rsid w:val="00AD22B3"/>
    <w:rsid w:val="00AD2795"/>
    <w:rsid w:val="00AD3AB6"/>
    <w:rsid w:val="00AD5511"/>
    <w:rsid w:val="00AD6B5C"/>
    <w:rsid w:val="00AE048E"/>
    <w:rsid w:val="00AE065A"/>
    <w:rsid w:val="00AE1D6A"/>
    <w:rsid w:val="00AE26FD"/>
    <w:rsid w:val="00AE2C52"/>
    <w:rsid w:val="00AE3DE9"/>
    <w:rsid w:val="00AE46C1"/>
    <w:rsid w:val="00AE4B4A"/>
    <w:rsid w:val="00AE4DB5"/>
    <w:rsid w:val="00AE50B7"/>
    <w:rsid w:val="00AE6E04"/>
    <w:rsid w:val="00AE711E"/>
    <w:rsid w:val="00AE76F3"/>
    <w:rsid w:val="00AF255F"/>
    <w:rsid w:val="00AF2A4D"/>
    <w:rsid w:val="00AF3341"/>
    <w:rsid w:val="00AF4B55"/>
    <w:rsid w:val="00AF790D"/>
    <w:rsid w:val="00B0004C"/>
    <w:rsid w:val="00B00268"/>
    <w:rsid w:val="00B00B4D"/>
    <w:rsid w:val="00B014E4"/>
    <w:rsid w:val="00B01E5C"/>
    <w:rsid w:val="00B029DF"/>
    <w:rsid w:val="00B02F7E"/>
    <w:rsid w:val="00B043C2"/>
    <w:rsid w:val="00B064A0"/>
    <w:rsid w:val="00B0654D"/>
    <w:rsid w:val="00B0681C"/>
    <w:rsid w:val="00B07CA1"/>
    <w:rsid w:val="00B10CAC"/>
    <w:rsid w:val="00B111B2"/>
    <w:rsid w:val="00B1174A"/>
    <w:rsid w:val="00B12084"/>
    <w:rsid w:val="00B12359"/>
    <w:rsid w:val="00B128C6"/>
    <w:rsid w:val="00B13E85"/>
    <w:rsid w:val="00B140E4"/>
    <w:rsid w:val="00B14DB5"/>
    <w:rsid w:val="00B160F4"/>
    <w:rsid w:val="00B166B7"/>
    <w:rsid w:val="00B16AC5"/>
    <w:rsid w:val="00B171B2"/>
    <w:rsid w:val="00B1788C"/>
    <w:rsid w:val="00B20114"/>
    <w:rsid w:val="00B2201F"/>
    <w:rsid w:val="00B22347"/>
    <w:rsid w:val="00B223F6"/>
    <w:rsid w:val="00B228FE"/>
    <w:rsid w:val="00B22DC5"/>
    <w:rsid w:val="00B247A5"/>
    <w:rsid w:val="00B2687D"/>
    <w:rsid w:val="00B27EE6"/>
    <w:rsid w:val="00B30D45"/>
    <w:rsid w:val="00B33BC2"/>
    <w:rsid w:val="00B37010"/>
    <w:rsid w:val="00B37507"/>
    <w:rsid w:val="00B40496"/>
    <w:rsid w:val="00B4129E"/>
    <w:rsid w:val="00B4138F"/>
    <w:rsid w:val="00B447C6"/>
    <w:rsid w:val="00B4674F"/>
    <w:rsid w:val="00B46863"/>
    <w:rsid w:val="00B47968"/>
    <w:rsid w:val="00B501BE"/>
    <w:rsid w:val="00B50257"/>
    <w:rsid w:val="00B50B2D"/>
    <w:rsid w:val="00B50ECA"/>
    <w:rsid w:val="00B53837"/>
    <w:rsid w:val="00B538E7"/>
    <w:rsid w:val="00B53B01"/>
    <w:rsid w:val="00B54E8B"/>
    <w:rsid w:val="00B55EB5"/>
    <w:rsid w:val="00B6067C"/>
    <w:rsid w:val="00B61614"/>
    <w:rsid w:val="00B6309A"/>
    <w:rsid w:val="00B64289"/>
    <w:rsid w:val="00B67BB9"/>
    <w:rsid w:val="00B70473"/>
    <w:rsid w:val="00B70D8E"/>
    <w:rsid w:val="00B71349"/>
    <w:rsid w:val="00B73C89"/>
    <w:rsid w:val="00B740A2"/>
    <w:rsid w:val="00B7414B"/>
    <w:rsid w:val="00B75693"/>
    <w:rsid w:val="00B766EE"/>
    <w:rsid w:val="00B80BBF"/>
    <w:rsid w:val="00B8141C"/>
    <w:rsid w:val="00B82693"/>
    <w:rsid w:val="00B826BD"/>
    <w:rsid w:val="00B8320E"/>
    <w:rsid w:val="00B83DF2"/>
    <w:rsid w:val="00B849FB"/>
    <w:rsid w:val="00B85790"/>
    <w:rsid w:val="00B86A7B"/>
    <w:rsid w:val="00B913C4"/>
    <w:rsid w:val="00B9431F"/>
    <w:rsid w:val="00B9653B"/>
    <w:rsid w:val="00B968A9"/>
    <w:rsid w:val="00B96B8E"/>
    <w:rsid w:val="00B97305"/>
    <w:rsid w:val="00BA060E"/>
    <w:rsid w:val="00BA0C0B"/>
    <w:rsid w:val="00BA1E97"/>
    <w:rsid w:val="00BA412B"/>
    <w:rsid w:val="00BA4B5D"/>
    <w:rsid w:val="00BA4D7F"/>
    <w:rsid w:val="00BA5B46"/>
    <w:rsid w:val="00BA5D2D"/>
    <w:rsid w:val="00BA6658"/>
    <w:rsid w:val="00BA6F66"/>
    <w:rsid w:val="00BB01FF"/>
    <w:rsid w:val="00BB0FC2"/>
    <w:rsid w:val="00BB2AD8"/>
    <w:rsid w:val="00BB444B"/>
    <w:rsid w:val="00BB4849"/>
    <w:rsid w:val="00BB5A4C"/>
    <w:rsid w:val="00BB5D3F"/>
    <w:rsid w:val="00BB5E49"/>
    <w:rsid w:val="00BB73FB"/>
    <w:rsid w:val="00BB7531"/>
    <w:rsid w:val="00BB76DB"/>
    <w:rsid w:val="00BB7902"/>
    <w:rsid w:val="00BB793E"/>
    <w:rsid w:val="00BB7A57"/>
    <w:rsid w:val="00BC0D1D"/>
    <w:rsid w:val="00BC12C7"/>
    <w:rsid w:val="00BC1EED"/>
    <w:rsid w:val="00BC36F1"/>
    <w:rsid w:val="00BC384E"/>
    <w:rsid w:val="00BC7233"/>
    <w:rsid w:val="00BD11FE"/>
    <w:rsid w:val="00BD14A2"/>
    <w:rsid w:val="00BD1D6F"/>
    <w:rsid w:val="00BD5D34"/>
    <w:rsid w:val="00BD7E4F"/>
    <w:rsid w:val="00BE1933"/>
    <w:rsid w:val="00BE2D1A"/>
    <w:rsid w:val="00BE366D"/>
    <w:rsid w:val="00BE367F"/>
    <w:rsid w:val="00BE39F9"/>
    <w:rsid w:val="00BE4091"/>
    <w:rsid w:val="00BE4475"/>
    <w:rsid w:val="00BE4AC1"/>
    <w:rsid w:val="00BE613A"/>
    <w:rsid w:val="00BE6206"/>
    <w:rsid w:val="00BE627D"/>
    <w:rsid w:val="00BE6E8E"/>
    <w:rsid w:val="00BE797C"/>
    <w:rsid w:val="00BF0F70"/>
    <w:rsid w:val="00BF124B"/>
    <w:rsid w:val="00BF2107"/>
    <w:rsid w:val="00BF28C2"/>
    <w:rsid w:val="00BF5355"/>
    <w:rsid w:val="00BF5623"/>
    <w:rsid w:val="00BF571F"/>
    <w:rsid w:val="00BF6116"/>
    <w:rsid w:val="00BF7D6A"/>
    <w:rsid w:val="00C006F6"/>
    <w:rsid w:val="00C0073F"/>
    <w:rsid w:val="00C0095D"/>
    <w:rsid w:val="00C00B5A"/>
    <w:rsid w:val="00C02002"/>
    <w:rsid w:val="00C03868"/>
    <w:rsid w:val="00C05E4D"/>
    <w:rsid w:val="00C05FBD"/>
    <w:rsid w:val="00C07053"/>
    <w:rsid w:val="00C071DF"/>
    <w:rsid w:val="00C10007"/>
    <w:rsid w:val="00C10E4E"/>
    <w:rsid w:val="00C11652"/>
    <w:rsid w:val="00C11CA5"/>
    <w:rsid w:val="00C12614"/>
    <w:rsid w:val="00C15898"/>
    <w:rsid w:val="00C16822"/>
    <w:rsid w:val="00C16A9A"/>
    <w:rsid w:val="00C172D8"/>
    <w:rsid w:val="00C176CB"/>
    <w:rsid w:val="00C17EC9"/>
    <w:rsid w:val="00C20E61"/>
    <w:rsid w:val="00C21C11"/>
    <w:rsid w:val="00C2297A"/>
    <w:rsid w:val="00C22CED"/>
    <w:rsid w:val="00C232E1"/>
    <w:rsid w:val="00C23695"/>
    <w:rsid w:val="00C23C22"/>
    <w:rsid w:val="00C23E35"/>
    <w:rsid w:val="00C23F90"/>
    <w:rsid w:val="00C25924"/>
    <w:rsid w:val="00C2677D"/>
    <w:rsid w:val="00C26FC0"/>
    <w:rsid w:val="00C27A55"/>
    <w:rsid w:val="00C3031E"/>
    <w:rsid w:val="00C30BEA"/>
    <w:rsid w:val="00C3186E"/>
    <w:rsid w:val="00C32AA8"/>
    <w:rsid w:val="00C32C4B"/>
    <w:rsid w:val="00C33639"/>
    <w:rsid w:val="00C3573E"/>
    <w:rsid w:val="00C37285"/>
    <w:rsid w:val="00C377B3"/>
    <w:rsid w:val="00C402DF"/>
    <w:rsid w:val="00C42CC3"/>
    <w:rsid w:val="00C43372"/>
    <w:rsid w:val="00C43706"/>
    <w:rsid w:val="00C442F8"/>
    <w:rsid w:val="00C44EB7"/>
    <w:rsid w:val="00C463D0"/>
    <w:rsid w:val="00C46AAC"/>
    <w:rsid w:val="00C50931"/>
    <w:rsid w:val="00C50B65"/>
    <w:rsid w:val="00C50B86"/>
    <w:rsid w:val="00C50BA8"/>
    <w:rsid w:val="00C51873"/>
    <w:rsid w:val="00C51B7C"/>
    <w:rsid w:val="00C51E09"/>
    <w:rsid w:val="00C532CF"/>
    <w:rsid w:val="00C55C66"/>
    <w:rsid w:val="00C56072"/>
    <w:rsid w:val="00C56AC4"/>
    <w:rsid w:val="00C574AC"/>
    <w:rsid w:val="00C5756E"/>
    <w:rsid w:val="00C60787"/>
    <w:rsid w:val="00C63191"/>
    <w:rsid w:val="00C66A35"/>
    <w:rsid w:val="00C67CCE"/>
    <w:rsid w:val="00C67DA2"/>
    <w:rsid w:val="00C70374"/>
    <w:rsid w:val="00C70E7E"/>
    <w:rsid w:val="00C71506"/>
    <w:rsid w:val="00C72583"/>
    <w:rsid w:val="00C72C58"/>
    <w:rsid w:val="00C75D4A"/>
    <w:rsid w:val="00C8034E"/>
    <w:rsid w:val="00C81E9E"/>
    <w:rsid w:val="00C823A5"/>
    <w:rsid w:val="00C82E8E"/>
    <w:rsid w:val="00C83759"/>
    <w:rsid w:val="00C853BD"/>
    <w:rsid w:val="00C87881"/>
    <w:rsid w:val="00C907BE"/>
    <w:rsid w:val="00C912FD"/>
    <w:rsid w:val="00C9277F"/>
    <w:rsid w:val="00C929BA"/>
    <w:rsid w:val="00C9339B"/>
    <w:rsid w:val="00C9356B"/>
    <w:rsid w:val="00C975FE"/>
    <w:rsid w:val="00C97CAE"/>
    <w:rsid w:val="00C97FC1"/>
    <w:rsid w:val="00CA1329"/>
    <w:rsid w:val="00CA19E3"/>
    <w:rsid w:val="00CA2041"/>
    <w:rsid w:val="00CA25B4"/>
    <w:rsid w:val="00CA2940"/>
    <w:rsid w:val="00CA2E4B"/>
    <w:rsid w:val="00CA2F1D"/>
    <w:rsid w:val="00CA326C"/>
    <w:rsid w:val="00CA4979"/>
    <w:rsid w:val="00CA4E5D"/>
    <w:rsid w:val="00CA50F7"/>
    <w:rsid w:val="00CA5360"/>
    <w:rsid w:val="00CA7A65"/>
    <w:rsid w:val="00CB1B50"/>
    <w:rsid w:val="00CB1C24"/>
    <w:rsid w:val="00CB1D95"/>
    <w:rsid w:val="00CB3495"/>
    <w:rsid w:val="00CB4109"/>
    <w:rsid w:val="00CB59F6"/>
    <w:rsid w:val="00CB65B6"/>
    <w:rsid w:val="00CC072D"/>
    <w:rsid w:val="00CC125C"/>
    <w:rsid w:val="00CC1A72"/>
    <w:rsid w:val="00CC1A7E"/>
    <w:rsid w:val="00CC2ABC"/>
    <w:rsid w:val="00CC30B8"/>
    <w:rsid w:val="00CC355E"/>
    <w:rsid w:val="00CC412C"/>
    <w:rsid w:val="00CC5153"/>
    <w:rsid w:val="00CC69FF"/>
    <w:rsid w:val="00CC7B6F"/>
    <w:rsid w:val="00CC7FDD"/>
    <w:rsid w:val="00CD4AC5"/>
    <w:rsid w:val="00CD5AF9"/>
    <w:rsid w:val="00CD6B83"/>
    <w:rsid w:val="00CD7DFB"/>
    <w:rsid w:val="00CE0533"/>
    <w:rsid w:val="00CE0B33"/>
    <w:rsid w:val="00CE1B12"/>
    <w:rsid w:val="00CE1BD7"/>
    <w:rsid w:val="00CE29A5"/>
    <w:rsid w:val="00CE2FEB"/>
    <w:rsid w:val="00CE44E1"/>
    <w:rsid w:val="00CE5589"/>
    <w:rsid w:val="00CE56B3"/>
    <w:rsid w:val="00CE73E6"/>
    <w:rsid w:val="00CF0016"/>
    <w:rsid w:val="00CF00FC"/>
    <w:rsid w:val="00CF0476"/>
    <w:rsid w:val="00CF0E7D"/>
    <w:rsid w:val="00CF1389"/>
    <w:rsid w:val="00CF1AD4"/>
    <w:rsid w:val="00CF428A"/>
    <w:rsid w:val="00CF592A"/>
    <w:rsid w:val="00CF6574"/>
    <w:rsid w:val="00D005E1"/>
    <w:rsid w:val="00D01123"/>
    <w:rsid w:val="00D013CA"/>
    <w:rsid w:val="00D02CE0"/>
    <w:rsid w:val="00D04803"/>
    <w:rsid w:val="00D05692"/>
    <w:rsid w:val="00D0677A"/>
    <w:rsid w:val="00D06E44"/>
    <w:rsid w:val="00D07A13"/>
    <w:rsid w:val="00D07C1E"/>
    <w:rsid w:val="00D10DF2"/>
    <w:rsid w:val="00D11685"/>
    <w:rsid w:val="00D126FC"/>
    <w:rsid w:val="00D128A3"/>
    <w:rsid w:val="00D12F63"/>
    <w:rsid w:val="00D13CD5"/>
    <w:rsid w:val="00D1436E"/>
    <w:rsid w:val="00D15829"/>
    <w:rsid w:val="00D17603"/>
    <w:rsid w:val="00D20A50"/>
    <w:rsid w:val="00D211A2"/>
    <w:rsid w:val="00D229DA"/>
    <w:rsid w:val="00D23B44"/>
    <w:rsid w:val="00D23CE6"/>
    <w:rsid w:val="00D25076"/>
    <w:rsid w:val="00D26622"/>
    <w:rsid w:val="00D2785B"/>
    <w:rsid w:val="00D278BA"/>
    <w:rsid w:val="00D31E63"/>
    <w:rsid w:val="00D3259D"/>
    <w:rsid w:val="00D32B39"/>
    <w:rsid w:val="00D33911"/>
    <w:rsid w:val="00D33CBD"/>
    <w:rsid w:val="00D36392"/>
    <w:rsid w:val="00D37110"/>
    <w:rsid w:val="00D3760E"/>
    <w:rsid w:val="00D3765D"/>
    <w:rsid w:val="00D40CC8"/>
    <w:rsid w:val="00D414DF"/>
    <w:rsid w:val="00D41D8D"/>
    <w:rsid w:val="00D42601"/>
    <w:rsid w:val="00D426C4"/>
    <w:rsid w:val="00D43D7F"/>
    <w:rsid w:val="00D44901"/>
    <w:rsid w:val="00D452DD"/>
    <w:rsid w:val="00D45682"/>
    <w:rsid w:val="00D459D3"/>
    <w:rsid w:val="00D46DD2"/>
    <w:rsid w:val="00D4736D"/>
    <w:rsid w:val="00D47D30"/>
    <w:rsid w:val="00D47FC2"/>
    <w:rsid w:val="00D510E1"/>
    <w:rsid w:val="00D5203D"/>
    <w:rsid w:val="00D52BFB"/>
    <w:rsid w:val="00D536C7"/>
    <w:rsid w:val="00D54374"/>
    <w:rsid w:val="00D54DDC"/>
    <w:rsid w:val="00D55231"/>
    <w:rsid w:val="00D577C0"/>
    <w:rsid w:val="00D60D2F"/>
    <w:rsid w:val="00D6126B"/>
    <w:rsid w:val="00D62406"/>
    <w:rsid w:val="00D6283F"/>
    <w:rsid w:val="00D62998"/>
    <w:rsid w:val="00D64086"/>
    <w:rsid w:val="00D64499"/>
    <w:rsid w:val="00D64DAF"/>
    <w:rsid w:val="00D66ED6"/>
    <w:rsid w:val="00D6737C"/>
    <w:rsid w:val="00D7094C"/>
    <w:rsid w:val="00D70B33"/>
    <w:rsid w:val="00D720CF"/>
    <w:rsid w:val="00D744FA"/>
    <w:rsid w:val="00D75F54"/>
    <w:rsid w:val="00D7605E"/>
    <w:rsid w:val="00D762E7"/>
    <w:rsid w:val="00D76BAB"/>
    <w:rsid w:val="00D809B3"/>
    <w:rsid w:val="00D8139A"/>
    <w:rsid w:val="00D813C8"/>
    <w:rsid w:val="00D826EA"/>
    <w:rsid w:val="00D8274D"/>
    <w:rsid w:val="00D83BC3"/>
    <w:rsid w:val="00D842CF"/>
    <w:rsid w:val="00D84F68"/>
    <w:rsid w:val="00D86827"/>
    <w:rsid w:val="00D86B1A"/>
    <w:rsid w:val="00D87F4C"/>
    <w:rsid w:val="00D91E60"/>
    <w:rsid w:val="00D92911"/>
    <w:rsid w:val="00D92D1D"/>
    <w:rsid w:val="00D93EF4"/>
    <w:rsid w:val="00D969AA"/>
    <w:rsid w:val="00D97D01"/>
    <w:rsid w:val="00DA0340"/>
    <w:rsid w:val="00DA0516"/>
    <w:rsid w:val="00DA1627"/>
    <w:rsid w:val="00DA16B9"/>
    <w:rsid w:val="00DA2B35"/>
    <w:rsid w:val="00DA3182"/>
    <w:rsid w:val="00DA318D"/>
    <w:rsid w:val="00DA37DA"/>
    <w:rsid w:val="00DA38F3"/>
    <w:rsid w:val="00DA397A"/>
    <w:rsid w:val="00DA4437"/>
    <w:rsid w:val="00DA4BAC"/>
    <w:rsid w:val="00DA6708"/>
    <w:rsid w:val="00DA7B21"/>
    <w:rsid w:val="00DA7DF6"/>
    <w:rsid w:val="00DB0501"/>
    <w:rsid w:val="00DB0D99"/>
    <w:rsid w:val="00DB0EBC"/>
    <w:rsid w:val="00DB10E9"/>
    <w:rsid w:val="00DB1324"/>
    <w:rsid w:val="00DB1557"/>
    <w:rsid w:val="00DB1754"/>
    <w:rsid w:val="00DB2E07"/>
    <w:rsid w:val="00DB52F1"/>
    <w:rsid w:val="00DB5462"/>
    <w:rsid w:val="00DB5DCA"/>
    <w:rsid w:val="00DC02CA"/>
    <w:rsid w:val="00DC0F4E"/>
    <w:rsid w:val="00DC1A7C"/>
    <w:rsid w:val="00DC20E1"/>
    <w:rsid w:val="00DC20EE"/>
    <w:rsid w:val="00DC2AD0"/>
    <w:rsid w:val="00DC3442"/>
    <w:rsid w:val="00DC5AC6"/>
    <w:rsid w:val="00DC61C9"/>
    <w:rsid w:val="00DC6EFB"/>
    <w:rsid w:val="00DC7153"/>
    <w:rsid w:val="00DC76D5"/>
    <w:rsid w:val="00DC78B1"/>
    <w:rsid w:val="00DC7E22"/>
    <w:rsid w:val="00DD080A"/>
    <w:rsid w:val="00DD0929"/>
    <w:rsid w:val="00DD1022"/>
    <w:rsid w:val="00DD517F"/>
    <w:rsid w:val="00DD573F"/>
    <w:rsid w:val="00DD5938"/>
    <w:rsid w:val="00DD76A1"/>
    <w:rsid w:val="00DE0C36"/>
    <w:rsid w:val="00DE0EB2"/>
    <w:rsid w:val="00DE18E3"/>
    <w:rsid w:val="00DE2D0C"/>
    <w:rsid w:val="00DE400C"/>
    <w:rsid w:val="00DE4CAC"/>
    <w:rsid w:val="00DE4DE3"/>
    <w:rsid w:val="00DE5756"/>
    <w:rsid w:val="00DE60DE"/>
    <w:rsid w:val="00DE6319"/>
    <w:rsid w:val="00DE7126"/>
    <w:rsid w:val="00DE7A8D"/>
    <w:rsid w:val="00DF0374"/>
    <w:rsid w:val="00DF2A4C"/>
    <w:rsid w:val="00DF45D2"/>
    <w:rsid w:val="00DF551C"/>
    <w:rsid w:val="00DF7B31"/>
    <w:rsid w:val="00DF7FE9"/>
    <w:rsid w:val="00E00144"/>
    <w:rsid w:val="00E00E64"/>
    <w:rsid w:val="00E0133A"/>
    <w:rsid w:val="00E0244B"/>
    <w:rsid w:val="00E03529"/>
    <w:rsid w:val="00E0477A"/>
    <w:rsid w:val="00E053FE"/>
    <w:rsid w:val="00E069BB"/>
    <w:rsid w:val="00E0722A"/>
    <w:rsid w:val="00E07348"/>
    <w:rsid w:val="00E07838"/>
    <w:rsid w:val="00E101A8"/>
    <w:rsid w:val="00E1166A"/>
    <w:rsid w:val="00E11B92"/>
    <w:rsid w:val="00E126C1"/>
    <w:rsid w:val="00E1282C"/>
    <w:rsid w:val="00E13863"/>
    <w:rsid w:val="00E16FEC"/>
    <w:rsid w:val="00E176FB"/>
    <w:rsid w:val="00E21577"/>
    <w:rsid w:val="00E219B6"/>
    <w:rsid w:val="00E21D54"/>
    <w:rsid w:val="00E224DD"/>
    <w:rsid w:val="00E263DE"/>
    <w:rsid w:val="00E33AFD"/>
    <w:rsid w:val="00E33BA1"/>
    <w:rsid w:val="00E3570C"/>
    <w:rsid w:val="00E3666B"/>
    <w:rsid w:val="00E36F65"/>
    <w:rsid w:val="00E42328"/>
    <w:rsid w:val="00E42361"/>
    <w:rsid w:val="00E424EC"/>
    <w:rsid w:val="00E426FB"/>
    <w:rsid w:val="00E42DB2"/>
    <w:rsid w:val="00E44723"/>
    <w:rsid w:val="00E4612B"/>
    <w:rsid w:val="00E46709"/>
    <w:rsid w:val="00E469C6"/>
    <w:rsid w:val="00E47B43"/>
    <w:rsid w:val="00E50A93"/>
    <w:rsid w:val="00E51B73"/>
    <w:rsid w:val="00E52967"/>
    <w:rsid w:val="00E5393F"/>
    <w:rsid w:val="00E55A7F"/>
    <w:rsid w:val="00E563C4"/>
    <w:rsid w:val="00E57813"/>
    <w:rsid w:val="00E6005A"/>
    <w:rsid w:val="00E61015"/>
    <w:rsid w:val="00E6113C"/>
    <w:rsid w:val="00E61170"/>
    <w:rsid w:val="00E62AB2"/>
    <w:rsid w:val="00E63520"/>
    <w:rsid w:val="00E63FF5"/>
    <w:rsid w:val="00E66653"/>
    <w:rsid w:val="00E67A8B"/>
    <w:rsid w:val="00E67E61"/>
    <w:rsid w:val="00E705EF"/>
    <w:rsid w:val="00E70C51"/>
    <w:rsid w:val="00E714B7"/>
    <w:rsid w:val="00E7227E"/>
    <w:rsid w:val="00E72C05"/>
    <w:rsid w:val="00E735A5"/>
    <w:rsid w:val="00E73721"/>
    <w:rsid w:val="00E75D63"/>
    <w:rsid w:val="00E768E1"/>
    <w:rsid w:val="00E77904"/>
    <w:rsid w:val="00E77A5A"/>
    <w:rsid w:val="00E801E5"/>
    <w:rsid w:val="00E8257B"/>
    <w:rsid w:val="00E8279A"/>
    <w:rsid w:val="00E836D9"/>
    <w:rsid w:val="00E83B80"/>
    <w:rsid w:val="00E846E8"/>
    <w:rsid w:val="00E84F8E"/>
    <w:rsid w:val="00E85FB7"/>
    <w:rsid w:val="00E86E51"/>
    <w:rsid w:val="00E87B18"/>
    <w:rsid w:val="00E923D5"/>
    <w:rsid w:val="00E92C0B"/>
    <w:rsid w:val="00E9355C"/>
    <w:rsid w:val="00E93725"/>
    <w:rsid w:val="00E941F9"/>
    <w:rsid w:val="00E941FB"/>
    <w:rsid w:val="00E95549"/>
    <w:rsid w:val="00E955A4"/>
    <w:rsid w:val="00E976A5"/>
    <w:rsid w:val="00E976FC"/>
    <w:rsid w:val="00E97F41"/>
    <w:rsid w:val="00EA06FE"/>
    <w:rsid w:val="00EA0F71"/>
    <w:rsid w:val="00EA13A0"/>
    <w:rsid w:val="00EA1812"/>
    <w:rsid w:val="00EA2BEB"/>
    <w:rsid w:val="00EA3565"/>
    <w:rsid w:val="00EA55AF"/>
    <w:rsid w:val="00EB0761"/>
    <w:rsid w:val="00EB1EB0"/>
    <w:rsid w:val="00EB1F2D"/>
    <w:rsid w:val="00EB2900"/>
    <w:rsid w:val="00EB3C1E"/>
    <w:rsid w:val="00EB4E4E"/>
    <w:rsid w:val="00EB6313"/>
    <w:rsid w:val="00EB7401"/>
    <w:rsid w:val="00EB741E"/>
    <w:rsid w:val="00EB78A0"/>
    <w:rsid w:val="00EC0532"/>
    <w:rsid w:val="00EC19EE"/>
    <w:rsid w:val="00EC1ED7"/>
    <w:rsid w:val="00EC27C9"/>
    <w:rsid w:val="00EC29BF"/>
    <w:rsid w:val="00EC3520"/>
    <w:rsid w:val="00EC44D6"/>
    <w:rsid w:val="00EC6137"/>
    <w:rsid w:val="00EC6515"/>
    <w:rsid w:val="00EC69F1"/>
    <w:rsid w:val="00EC712A"/>
    <w:rsid w:val="00EC747D"/>
    <w:rsid w:val="00EC795F"/>
    <w:rsid w:val="00ED01BD"/>
    <w:rsid w:val="00ED0B96"/>
    <w:rsid w:val="00ED1332"/>
    <w:rsid w:val="00ED1B66"/>
    <w:rsid w:val="00ED243B"/>
    <w:rsid w:val="00ED5CE1"/>
    <w:rsid w:val="00ED7F33"/>
    <w:rsid w:val="00EE0044"/>
    <w:rsid w:val="00EE129D"/>
    <w:rsid w:val="00EE1543"/>
    <w:rsid w:val="00EE2122"/>
    <w:rsid w:val="00EE4372"/>
    <w:rsid w:val="00EE479B"/>
    <w:rsid w:val="00EE5206"/>
    <w:rsid w:val="00EF0DF9"/>
    <w:rsid w:val="00EF2B21"/>
    <w:rsid w:val="00EF4161"/>
    <w:rsid w:val="00EF5D5D"/>
    <w:rsid w:val="00EF6021"/>
    <w:rsid w:val="00EF68F9"/>
    <w:rsid w:val="00EF7052"/>
    <w:rsid w:val="00EF71F7"/>
    <w:rsid w:val="00EF747D"/>
    <w:rsid w:val="00F007D1"/>
    <w:rsid w:val="00F02369"/>
    <w:rsid w:val="00F029C4"/>
    <w:rsid w:val="00F02B2B"/>
    <w:rsid w:val="00F044D9"/>
    <w:rsid w:val="00F04BD0"/>
    <w:rsid w:val="00F04F0C"/>
    <w:rsid w:val="00F0611D"/>
    <w:rsid w:val="00F11464"/>
    <w:rsid w:val="00F11B7F"/>
    <w:rsid w:val="00F11BCD"/>
    <w:rsid w:val="00F12ED6"/>
    <w:rsid w:val="00F134AF"/>
    <w:rsid w:val="00F13BB8"/>
    <w:rsid w:val="00F1404B"/>
    <w:rsid w:val="00F14350"/>
    <w:rsid w:val="00F151A1"/>
    <w:rsid w:val="00F1535B"/>
    <w:rsid w:val="00F170D8"/>
    <w:rsid w:val="00F202E8"/>
    <w:rsid w:val="00F218F8"/>
    <w:rsid w:val="00F21C66"/>
    <w:rsid w:val="00F22574"/>
    <w:rsid w:val="00F22B36"/>
    <w:rsid w:val="00F23293"/>
    <w:rsid w:val="00F23EC1"/>
    <w:rsid w:val="00F24074"/>
    <w:rsid w:val="00F3041B"/>
    <w:rsid w:val="00F31D8C"/>
    <w:rsid w:val="00F32E51"/>
    <w:rsid w:val="00F356D3"/>
    <w:rsid w:val="00F369B4"/>
    <w:rsid w:val="00F36AC8"/>
    <w:rsid w:val="00F40348"/>
    <w:rsid w:val="00F4065F"/>
    <w:rsid w:val="00F407BA"/>
    <w:rsid w:val="00F40DD2"/>
    <w:rsid w:val="00F40F47"/>
    <w:rsid w:val="00F41285"/>
    <w:rsid w:val="00F414C0"/>
    <w:rsid w:val="00F43177"/>
    <w:rsid w:val="00F43F72"/>
    <w:rsid w:val="00F447C8"/>
    <w:rsid w:val="00F448B5"/>
    <w:rsid w:val="00F451D5"/>
    <w:rsid w:val="00F470D7"/>
    <w:rsid w:val="00F506D7"/>
    <w:rsid w:val="00F507A1"/>
    <w:rsid w:val="00F54425"/>
    <w:rsid w:val="00F55419"/>
    <w:rsid w:val="00F555FF"/>
    <w:rsid w:val="00F5738E"/>
    <w:rsid w:val="00F61185"/>
    <w:rsid w:val="00F61664"/>
    <w:rsid w:val="00F625F2"/>
    <w:rsid w:val="00F62A70"/>
    <w:rsid w:val="00F6704C"/>
    <w:rsid w:val="00F6754F"/>
    <w:rsid w:val="00F6791E"/>
    <w:rsid w:val="00F70272"/>
    <w:rsid w:val="00F719D0"/>
    <w:rsid w:val="00F71B53"/>
    <w:rsid w:val="00F71EB0"/>
    <w:rsid w:val="00F73282"/>
    <w:rsid w:val="00F735F9"/>
    <w:rsid w:val="00F74A70"/>
    <w:rsid w:val="00F776AB"/>
    <w:rsid w:val="00F7781E"/>
    <w:rsid w:val="00F807C6"/>
    <w:rsid w:val="00F817E0"/>
    <w:rsid w:val="00F81C20"/>
    <w:rsid w:val="00F81C7B"/>
    <w:rsid w:val="00F8215B"/>
    <w:rsid w:val="00F822DF"/>
    <w:rsid w:val="00F83127"/>
    <w:rsid w:val="00F90188"/>
    <w:rsid w:val="00F903CC"/>
    <w:rsid w:val="00F906D7"/>
    <w:rsid w:val="00F90A00"/>
    <w:rsid w:val="00F91DDC"/>
    <w:rsid w:val="00F91E55"/>
    <w:rsid w:val="00F930D2"/>
    <w:rsid w:val="00F97696"/>
    <w:rsid w:val="00F97980"/>
    <w:rsid w:val="00F97BE2"/>
    <w:rsid w:val="00FA11CD"/>
    <w:rsid w:val="00FA1430"/>
    <w:rsid w:val="00FA1BDA"/>
    <w:rsid w:val="00FA1DC3"/>
    <w:rsid w:val="00FA1FBE"/>
    <w:rsid w:val="00FA2147"/>
    <w:rsid w:val="00FA341E"/>
    <w:rsid w:val="00FA7BD6"/>
    <w:rsid w:val="00FB34CA"/>
    <w:rsid w:val="00FB4C0C"/>
    <w:rsid w:val="00FB5530"/>
    <w:rsid w:val="00FB55AD"/>
    <w:rsid w:val="00FB56D0"/>
    <w:rsid w:val="00FB56FC"/>
    <w:rsid w:val="00FB57EF"/>
    <w:rsid w:val="00FB5B87"/>
    <w:rsid w:val="00FB5F62"/>
    <w:rsid w:val="00FB610F"/>
    <w:rsid w:val="00FB6CF1"/>
    <w:rsid w:val="00FB6F6C"/>
    <w:rsid w:val="00FB6FCC"/>
    <w:rsid w:val="00FC0ABC"/>
    <w:rsid w:val="00FC0B8B"/>
    <w:rsid w:val="00FC0F43"/>
    <w:rsid w:val="00FC27CB"/>
    <w:rsid w:val="00FC2E13"/>
    <w:rsid w:val="00FC51D7"/>
    <w:rsid w:val="00FC5698"/>
    <w:rsid w:val="00FC6B53"/>
    <w:rsid w:val="00FC78B6"/>
    <w:rsid w:val="00FC7986"/>
    <w:rsid w:val="00FD00A4"/>
    <w:rsid w:val="00FD0BC6"/>
    <w:rsid w:val="00FD1054"/>
    <w:rsid w:val="00FD20D9"/>
    <w:rsid w:val="00FD2EC3"/>
    <w:rsid w:val="00FD37CC"/>
    <w:rsid w:val="00FD4B64"/>
    <w:rsid w:val="00FD583C"/>
    <w:rsid w:val="00FD5B4A"/>
    <w:rsid w:val="00FD66CD"/>
    <w:rsid w:val="00FD6714"/>
    <w:rsid w:val="00FD75C3"/>
    <w:rsid w:val="00FE07E9"/>
    <w:rsid w:val="00FE19B6"/>
    <w:rsid w:val="00FE1EFF"/>
    <w:rsid w:val="00FE24B0"/>
    <w:rsid w:val="00FE3211"/>
    <w:rsid w:val="00FE3B76"/>
    <w:rsid w:val="00FE4121"/>
    <w:rsid w:val="00FE5320"/>
    <w:rsid w:val="00FE5A16"/>
    <w:rsid w:val="00FE6560"/>
    <w:rsid w:val="00FE6CDA"/>
    <w:rsid w:val="00FF14C0"/>
    <w:rsid w:val="00FF1E8D"/>
    <w:rsid w:val="00FF2767"/>
    <w:rsid w:val="00FF5601"/>
    <w:rsid w:val="00FF5E6A"/>
    <w:rsid w:val="00FF671D"/>
    <w:rsid w:val="00FF6BE0"/>
    <w:rsid w:val="00FF7206"/>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2CB4D"/>
  <w15:docId w15:val="{5CC28350-0CEA-494A-9978-2B2760F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B247A5"/>
    <w:pPr>
      <w:keepNext/>
      <w:spacing w:line="288" w:lineRule="auto"/>
      <w:outlineLvl w:val="2"/>
    </w:pPr>
    <w:rPr>
      <w:b/>
      <w:smallCaps/>
    </w:rPr>
  </w:style>
  <w:style w:type="paragraph" w:styleId="Kop4">
    <w:name w:val="heading 4"/>
    <w:basedOn w:val="Standaard"/>
    <w:next w:val="Standaard"/>
    <w:link w:val="Kop4Char"/>
    <w:autoRedefine/>
    <w:uiPriority w:val="99"/>
    <w:qFormat/>
    <w:rsid w:val="00B247A5"/>
    <w:pPr>
      <w:keepNext/>
      <w:spacing w:line="288" w:lineRule="auto"/>
      <w:outlineLvl w:val="3"/>
    </w:pPr>
    <w:rPr>
      <w:b/>
    </w:rPr>
  </w:style>
  <w:style w:type="paragraph" w:styleId="Kop5">
    <w:name w:val="heading 5"/>
    <w:basedOn w:val="Standaard"/>
    <w:next w:val="Standaard"/>
    <w:link w:val="Kop5Char"/>
    <w:uiPriority w:val="99"/>
    <w:qFormat/>
    <w:rsid w:val="00B247A5"/>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Plattetekstinspringen">
    <w:name w:val="Body Text Indent"/>
    <w:basedOn w:val="Standaard"/>
    <w:link w:val="PlattetekstinspringenChar"/>
    <w:rsid w:val="008E537D"/>
    <w:pPr>
      <w:tabs>
        <w:tab w:val="left" w:pos="142"/>
      </w:tabs>
      <w:overflowPunct w:val="0"/>
      <w:autoSpaceDE w:val="0"/>
      <w:autoSpaceDN w:val="0"/>
      <w:adjustRightInd w:val="0"/>
      <w:spacing w:line="280" w:lineRule="atLeast"/>
      <w:ind w:right="335"/>
      <w:textAlignment w:val="baseline"/>
    </w:pPr>
    <w:rPr>
      <w:rFonts w:ascii="Arial" w:hAnsi="Arial" w:cs="Arial"/>
      <w:b/>
      <w:bCs/>
      <w:sz w:val="19"/>
      <w:szCs w:val="19"/>
      <w:lang w:val="nl"/>
    </w:rPr>
  </w:style>
  <w:style w:type="paragraph" w:styleId="Ballontekst">
    <w:name w:val="Balloon Text"/>
    <w:basedOn w:val="Standaard"/>
    <w:link w:val="BallontekstChar"/>
    <w:uiPriority w:val="99"/>
    <w:semiHidden/>
    <w:rsid w:val="00844532"/>
    <w:rPr>
      <w:rFonts w:ascii="Tahoma" w:hAnsi="Tahoma" w:cs="Tahoma"/>
      <w:sz w:val="16"/>
      <w:szCs w:val="16"/>
    </w:rPr>
  </w:style>
  <w:style w:type="paragraph" w:styleId="Plattetekst">
    <w:name w:val="Body Text"/>
    <w:basedOn w:val="Standaard"/>
    <w:link w:val="PlattetekstChar"/>
    <w:uiPriority w:val="99"/>
    <w:rsid w:val="00B247A5"/>
    <w:rPr>
      <w:b/>
    </w:rPr>
  </w:style>
  <w:style w:type="paragraph" w:customStyle="1" w:styleId="Opmaakprofiel1">
    <w:name w:val="Opmaakprofiel1"/>
    <w:basedOn w:val="Standaard"/>
    <w:next w:val="Standaard"/>
    <w:uiPriority w:val="99"/>
    <w:rsid w:val="00B247A5"/>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Koptekst">
    <w:name w:val="header"/>
    <w:basedOn w:val="Standaard"/>
    <w:link w:val="KoptekstChar"/>
    <w:uiPriority w:val="99"/>
    <w:rsid w:val="00B247A5"/>
    <w:pPr>
      <w:tabs>
        <w:tab w:val="center" w:pos="4536"/>
        <w:tab w:val="right" w:pos="9072"/>
      </w:tabs>
    </w:pPr>
  </w:style>
  <w:style w:type="character" w:styleId="HTMLDefinition">
    <w:name w:val="HTML Definition"/>
    <w:uiPriority w:val="99"/>
    <w:rsid w:val="00B247A5"/>
    <w:rPr>
      <w:rFonts w:cs="Times New Roman"/>
      <w:i/>
      <w:iCs/>
    </w:rPr>
  </w:style>
  <w:style w:type="paragraph" w:customStyle="1" w:styleId="wanneer-datum">
    <w:name w:val="wanneer-datum"/>
    <w:basedOn w:val="Standaard"/>
    <w:autoRedefine/>
    <w:uiPriority w:val="99"/>
    <w:rsid w:val="00B247A5"/>
    <w:rPr>
      <w:b/>
      <w:bCs/>
    </w:rPr>
  </w:style>
  <w:style w:type="paragraph" w:customStyle="1" w:styleId="wanneer-tijd">
    <w:name w:val="wanneer-tijd"/>
    <w:basedOn w:val="Standaard"/>
    <w:autoRedefine/>
    <w:uiPriority w:val="99"/>
    <w:rsid w:val="00B247A5"/>
    <w:rPr>
      <w:b/>
      <w:bCs/>
    </w:rPr>
  </w:style>
  <w:style w:type="paragraph" w:customStyle="1" w:styleId="onderwerp">
    <w:name w:val="onderwerp"/>
    <w:basedOn w:val="Standaard"/>
    <w:autoRedefine/>
    <w:uiPriority w:val="99"/>
    <w:rsid w:val="00B247A5"/>
  </w:style>
  <w:style w:type="paragraph" w:customStyle="1" w:styleId="vergadering">
    <w:name w:val="vergadering"/>
    <w:basedOn w:val="Standaard"/>
    <w:autoRedefine/>
    <w:uiPriority w:val="99"/>
    <w:rsid w:val="00B247A5"/>
    <w:pPr>
      <w:outlineLvl w:val="1"/>
    </w:pPr>
    <w:rPr>
      <w:b/>
      <w:bCs/>
    </w:rPr>
  </w:style>
  <w:style w:type="paragraph" w:customStyle="1" w:styleId="mededelingen">
    <w:name w:val="mededelingen"/>
    <w:basedOn w:val="Standaard"/>
    <w:autoRedefine/>
    <w:uiPriority w:val="99"/>
    <w:rsid w:val="00B247A5"/>
    <w:pPr>
      <w:outlineLvl w:val="1"/>
    </w:pPr>
    <w:rPr>
      <w:b/>
      <w:bCs/>
    </w:rPr>
  </w:style>
  <w:style w:type="paragraph" w:customStyle="1" w:styleId="openbaar">
    <w:name w:val="openbaar"/>
    <w:basedOn w:val="Standaard"/>
    <w:autoRedefine/>
    <w:uiPriority w:val="99"/>
    <w:rsid w:val="00B247A5"/>
    <w:pPr>
      <w:outlineLvl w:val="1"/>
    </w:pPr>
    <w:rPr>
      <w:b/>
      <w:bCs/>
    </w:rPr>
  </w:style>
  <w:style w:type="paragraph" w:customStyle="1" w:styleId="agenda">
    <w:name w:val="agenda"/>
    <w:basedOn w:val="Standaard"/>
    <w:autoRedefine/>
    <w:uiPriority w:val="99"/>
    <w:rsid w:val="00B247A5"/>
    <w:pPr>
      <w:outlineLvl w:val="0"/>
    </w:pPr>
    <w:rPr>
      <w:b/>
      <w:sz w:val="28"/>
    </w:rPr>
  </w:style>
  <w:style w:type="paragraph" w:customStyle="1" w:styleId="vergaderjaar">
    <w:name w:val="vergaderjaar"/>
    <w:basedOn w:val="Standaard"/>
    <w:autoRedefine/>
    <w:uiPriority w:val="99"/>
    <w:rsid w:val="00B247A5"/>
  </w:style>
  <w:style w:type="paragraph" w:customStyle="1" w:styleId="agenda-uitgifte">
    <w:name w:val="agenda-uitgifte"/>
    <w:basedOn w:val="Standaard"/>
    <w:autoRedefine/>
    <w:uiPriority w:val="99"/>
    <w:rsid w:val="00B247A5"/>
  </w:style>
  <w:style w:type="paragraph" w:customStyle="1" w:styleId="subonderwerp">
    <w:name w:val="subonderwerp"/>
    <w:basedOn w:val="Standaard"/>
    <w:autoRedefine/>
    <w:uiPriority w:val="99"/>
    <w:rsid w:val="00B247A5"/>
  </w:style>
  <w:style w:type="paragraph" w:customStyle="1" w:styleId="tussenkop">
    <w:name w:val="tussenkop"/>
    <w:basedOn w:val="Standaard"/>
    <w:autoRedefine/>
    <w:uiPriority w:val="99"/>
    <w:rsid w:val="00B247A5"/>
    <w:rPr>
      <w:b/>
    </w:rPr>
  </w:style>
  <w:style w:type="paragraph" w:customStyle="1" w:styleId="dossiernummer">
    <w:name w:val="dossiernummer"/>
    <w:basedOn w:val="Standaard"/>
    <w:autoRedefine/>
    <w:uiPriority w:val="99"/>
    <w:rsid w:val="00B247A5"/>
    <w:rPr>
      <w:b/>
    </w:rPr>
  </w:style>
  <w:style w:type="paragraph" w:customStyle="1" w:styleId="voorbereidend">
    <w:name w:val="voorbereidend"/>
    <w:basedOn w:val="Standaard"/>
    <w:autoRedefine/>
    <w:uiPriority w:val="99"/>
    <w:rsid w:val="00B247A5"/>
    <w:pPr>
      <w:outlineLvl w:val="1"/>
    </w:pPr>
    <w:rPr>
      <w:b/>
    </w:rPr>
  </w:style>
  <w:style w:type="paragraph" w:customStyle="1" w:styleId="reces-kop">
    <w:name w:val="reces-kop"/>
    <w:basedOn w:val="openbaar"/>
    <w:autoRedefine/>
    <w:uiPriority w:val="99"/>
    <w:rsid w:val="00B247A5"/>
  </w:style>
  <w:style w:type="paragraph" w:customStyle="1" w:styleId="commissievergadering">
    <w:name w:val="commissievergadering"/>
    <w:basedOn w:val="Standaard"/>
    <w:autoRedefine/>
    <w:uiPriority w:val="99"/>
    <w:rsid w:val="00B247A5"/>
  </w:style>
  <w:style w:type="paragraph" w:customStyle="1" w:styleId="margekop">
    <w:name w:val="margekop"/>
    <w:basedOn w:val="Standaard"/>
    <w:autoRedefine/>
    <w:uiPriority w:val="99"/>
    <w:rsid w:val="00B247A5"/>
    <w:rPr>
      <w:b/>
    </w:rPr>
  </w:style>
  <w:style w:type="paragraph" w:customStyle="1" w:styleId="kamer">
    <w:name w:val="kamer"/>
    <w:basedOn w:val="Standaard"/>
    <w:next w:val="Standaard"/>
    <w:autoRedefine/>
    <w:uiPriority w:val="99"/>
    <w:rsid w:val="00B247A5"/>
    <w:pPr>
      <w:spacing w:line="288" w:lineRule="auto"/>
    </w:pPr>
    <w:rPr>
      <w:b/>
      <w:sz w:val="20"/>
      <w:szCs w:val="28"/>
    </w:rPr>
  </w:style>
  <w:style w:type="paragraph" w:customStyle="1" w:styleId="agenda-kop">
    <w:name w:val="agenda-kop"/>
    <w:basedOn w:val="Standaard"/>
    <w:autoRedefine/>
    <w:uiPriority w:val="99"/>
    <w:rsid w:val="00B247A5"/>
    <w:rPr>
      <w:b/>
      <w:sz w:val="20"/>
    </w:rPr>
  </w:style>
  <w:style w:type="paragraph" w:customStyle="1" w:styleId="ondertitel">
    <w:name w:val="ondertitel"/>
    <w:basedOn w:val="Standaard"/>
    <w:autoRedefine/>
    <w:uiPriority w:val="99"/>
    <w:rsid w:val="00B247A5"/>
    <w:rPr>
      <w:b/>
    </w:rPr>
  </w:style>
  <w:style w:type="paragraph" w:customStyle="1" w:styleId="overleg-kop">
    <w:name w:val="overleg-kop"/>
    <w:basedOn w:val="openbaar"/>
    <w:autoRedefine/>
    <w:uiPriority w:val="99"/>
    <w:rsid w:val="00B247A5"/>
  </w:style>
  <w:style w:type="paragraph" w:customStyle="1" w:styleId="wanneer-datum-tijd">
    <w:name w:val="wanneer-datum-tijd"/>
    <w:basedOn w:val="Standaard"/>
    <w:autoRedefine/>
    <w:uiPriority w:val="99"/>
    <w:rsid w:val="00B247A5"/>
    <w:rPr>
      <w:b/>
    </w:rPr>
  </w:style>
  <w:style w:type="paragraph" w:customStyle="1" w:styleId="alternatief">
    <w:name w:val="alternatief"/>
    <w:basedOn w:val="Standaard"/>
    <w:autoRedefine/>
    <w:uiPriority w:val="99"/>
    <w:rsid w:val="00B247A5"/>
    <w:pPr>
      <w:tabs>
        <w:tab w:val="left" w:pos="284"/>
        <w:tab w:val="left" w:pos="567"/>
        <w:tab w:val="left" w:pos="851"/>
        <w:tab w:val="left" w:pos="1134"/>
        <w:tab w:val="left" w:pos="1418"/>
        <w:tab w:val="left" w:pos="1701"/>
        <w:tab w:val="left" w:pos="1985"/>
        <w:tab w:val="left" w:pos="2268"/>
      </w:tabs>
      <w:suppressAutoHyphens/>
      <w:ind w:left="170"/>
    </w:pPr>
  </w:style>
  <w:style w:type="character" w:styleId="Hyperlink">
    <w:name w:val="Hyperlink"/>
    <w:uiPriority w:val="99"/>
    <w:rsid w:val="00B247A5"/>
    <w:rPr>
      <w:color w:val="0000FF"/>
      <w:u w:val="single"/>
    </w:rPr>
  </w:style>
  <w:style w:type="paragraph" w:customStyle="1" w:styleId="Default">
    <w:name w:val="Default"/>
    <w:rsid w:val="00B247A5"/>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B247A5"/>
    <w:rPr>
      <w:color w:val="800080"/>
      <w:u w:val="single"/>
    </w:rPr>
  </w:style>
  <w:style w:type="character" w:customStyle="1" w:styleId="apple-style-span">
    <w:name w:val="apple-style-span"/>
    <w:uiPriority w:val="99"/>
    <w:rsid w:val="00B247A5"/>
    <w:rPr>
      <w:rFonts w:ascii="Times New Roman" w:hAnsi="Times New Roman" w:cs="Times New Roman" w:hint="default"/>
    </w:rPr>
  </w:style>
  <w:style w:type="paragraph" w:styleId="Plattetekst2">
    <w:name w:val="Body Text 2"/>
    <w:basedOn w:val="Standaard"/>
    <w:link w:val="Plattetekst2Char"/>
    <w:rsid w:val="00B247A5"/>
    <w:pPr>
      <w:widowControl w:val="0"/>
    </w:pPr>
    <w:rPr>
      <w:rFonts w:ascii="Univers" w:hAnsi="Univers"/>
      <w:b/>
      <w:sz w:val="20"/>
    </w:rPr>
  </w:style>
  <w:style w:type="character" w:styleId="Nadruk">
    <w:name w:val="Emphasis"/>
    <w:uiPriority w:val="20"/>
    <w:qFormat/>
    <w:rsid w:val="00B247A5"/>
    <w:rPr>
      <w:i/>
      <w:iCs/>
    </w:rPr>
  </w:style>
  <w:style w:type="paragraph" w:styleId="Lijstalinea">
    <w:name w:val="List Paragraph"/>
    <w:basedOn w:val="Standaard"/>
    <w:uiPriority w:val="34"/>
    <w:qFormat/>
    <w:rsid w:val="00C10007"/>
    <w:pPr>
      <w:ind w:left="720"/>
      <w:contextualSpacing/>
    </w:pPr>
  </w:style>
  <w:style w:type="character" w:customStyle="1" w:styleId="Kop1Char">
    <w:name w:val="Kop 1 Char"/>
    <w:basedOn w:val="Standaardalinea-lettertype"/>
    <w:link w:val="Kop1"/>
    <w:uiPriority w:val="99"/>
    <w:rsid w:val="00AC4927"/>
    <w:rPr>
      <w:sz w:val="28"/>
    </w:rPr>
  </w:style>
  <w:style w:type="character" w:customStyle="1" w:styleId="Kop2Char">
    <w:name w:val="Kop 2 Char"/>
    <w:basedOn w:val="Standaardalinea-lettertype"/>
    <w:link w:val="Kop2"/>
    <w:uiPriority w:val="99"/>
    <w:rsid w:val="00AC4927"/>
    <w:rPr>
      <w:b/>
      <w:sz w:val="24"/>
    </w:rPr>
  </w:style>
  <w:style w:type="character" w:customStyle="1" w:styleId="Kop3Char">
    <w:name w:val="Kop 3 Char"/>
    <w:basedOn w:val="Standaardalinea-lettertype"/>
    <w:link w:val="Kop3"/>
    <w:uiPriority w:val="99"/>
    <w:rsid w:val="00AC4927"/>
    <w:rPr>
      <w:b/>
      <w:smallCaps/>
      <w:sz w:val="24"/>
    </w:rPr>
  </w:style>
  <w:style w:type="character" w:customStyle="1" w:styleId="Kop4Char">
    <w:name w:val="Kop 4 Char"/>
    <w:basedOn w:val="Standaardalinea-lettertype"/>
    <w:link w:val="Kop4"/>
    <w:uiPriority w:val="99"/>
    <w:rsid w:val="00AC4927"/>
    <w:rPr>
      <w:b/>
      <w:sz w:val="24"/>
    </w:rPr>
  </w:style>
  <w:style w:type="character" w:customStyle="1" w:styleId="Kop5Char">
    <w:name w:val="Kop 5 Char"/>
    <w:basedOn w:val="Standaardalinea-lettertype"/>
    <w:link w:val="Kop5"/>
    <w:uiPriority w:val="99"/>
    <w:rsid w:val="00AC4927"/>
    <w:rPr>
      <w:rFonts w:ascii="Arial" w:hAnsi="Arial" w:cs="Arial"/>
      <w:b/>
      <w:bCs/>
      <w:lang w:eastAsia="ar-SA"/>
    </w:rPr>
  </w:style>
  <w:style w:type="character" w:customStyle="1" w:styleId="BallontekstChar">
    <w:name w:val="Ballontekst Char"/>
    <w:basedOn w:val="Standaardalinea-lettertype"/>
    <w:link w:val="Ballontekst"/>
    <w:uiPriority w:val="99"/>
    <w:semiHidden/>
    <w:rsid w:val="00AC4927"/>
    <w:rPr>
      <w:rFonts w:ascii="Tahoma" w:hAnsi="Tahoma" w:cs="Tahoma"/>
      <w:sz w:val="16"/>
      <w:szCs w:val="16"/>
    </w:rPr>
  </w:style>
  <w:style w:type="character" w:customStyle="1" w:styleId="PlattetekstChar">
    <w:name w:val="Platte tekst Char"/>
    <w:basedOn w:val="Standaardalinea-lettertype"/>
    <w:link w:val="Plattetekst"/>
    <w:uiPriority w:val="99"/>
    <w:rsid w:val="00AC4927"/>
    <w:rPr>
      <w:b/>
      <w:sz w:val="24"/>
    </w:rPr>
  </w:style>
  <w:style w:type="paragraph" w:styleId="Voetnoottekst">
    <w:name w:val="footnote text"/>
    <w:basedOn w:val="Standaard"/>
    <w:link w:val="VoetnoottekstChar"/>
    <w:uiPriority w:val="99"/>
    <w:rsid w:val="00AC4927"/>
    <w:rPr>
      <w:sz w:val="20"/>
    </w:rPr>
  </w:style>
  <w:style w:type="character" w:customStyle="1" w:styleId="VoetnoottekstChar">
    <w:name w:val="Voetnoottekst Char"/>
    <w:basedOn w:val="Standaardalinea-lettertype"/>
    <w:link w:val="Voetnoottekst"/>
    <w:uiPriority w:val="99"/>
    <w:rsid w:val="00AC4927"/>
  </w:style>
  <w:style w:type="character" w:styleId="Voetnootmarkering">
    <w:name w:val="footnote reference"/>
    <w:uiPriority w:val="99"/>
    <w:rsid w:val="00AC4927"/>
    <w:rPr>
      <w:rFonts w:cs="Times New Roman"/>
      <w:vertAlign w:val="superscript"/>
    </w:rPr>
  </w:style>
  <w:style w:type="character" w:customStyle="1" w:styleId="KoptekstChar">
    <w:name w:val="Koptekst Char"/>
    <w:basedOn w:val="Standaardalinea-lettertype"/>
    <w:link w:val="Koptekst"/>
    <w:uiPriority w:val="99"/>
    <w:rsid w:val="00AC4927"/>
    <w:rPr>
      <w:sz w:val="24"/>
    </w:rPr>
  </w:style>
  <w:style w:type="character" w:customStyle="1" w:styleId="VoettekstChar">
    <w:name w:val="Voettekst Char"/>
    <w:basedOn w:val="Standaardalinea-lettertype"/>
    <w:link w:val="Voettekst"/>
    <w:uiPriority w:val="99"/>
    <w:rsid w:val="00AC4927"/>
    <w:rPr>
      <w:sz w:val="24"/>
    </w:rPr>
  </w:style>
  <w:style w:type="table" w:styleId="Tabelraster">
    <w:name w:val="Table Grid"/>
    <w:basedOn w:val="Standaardtabel"/>
    <w:uiPriority w:val="99"/>
    <w:rsid w:val="00AC4927"/>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AC4927"/>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AC4927"/>
    <w:rPr>
      <w:rFonts w:ascii="Tahoma" w:hAnsi="Tahoma" w:cs="Tahoma"/>
      <w:shd w:val="clear" w:color="auto" w:fill="000080"/>
    </w:rPr>
  </w:style>
  <w:style w:type="character" w:customStyle="1" w:styleId="E-mailStijl48">
    <w:name w:val="E-mailStijl48"/>
    <w:uiPriority w:val="99"/>
    <w:semiHidden/>
    <w:rsid w:val="00AC4927"/>
    <w:rPr>
      <w:rFonts w:ascii="Arial" w:hAnsi="Arial" w:cs="Arial"/>
      <w:color w:val="000080"/>
      <w:sz w:val="20"/>
      <w:szCs w:val="20"/>
    </w:rPr>
  </w:style>
  <w:style w:type="character" w:customStyle="1" w:styleId="Plattetekst2Char">
    <w:name w:val="Platte tekst 2 Char"/>
    <w:basedOn w:val="Standaardalinea-lettertype"/>
    <w:link w:val="Plattetekst2"/>
    <w:rsid w:val="00AC4927"/>
    <w:rPr>
      <w:rFonts w:ascii="Univers" w:hAnsi="Univers"/>
      <w:b/>
    </w:rPr>
  </w:style>
  <w:style w:type="paragraph" w:styleId="Geenafstand">
    <w:name w:val="No Spacing"/>
    <w:uiPriority w:val="1"/>
    <w:qFormat/>
    <w:rsid w:val="00AC4927"/>
    <w:rPr>
      <w:sz w:val="24"/>
    </w:rPr>
  </w:style>
  <w:style w:type="character" w:styleId="Zwaar">
    <w:name w:val="Strong"/>
    <w:uiPriority w:val="22"/>
    <w:qFormat/>
    <w:rsid w:val="00AC4927"/>
    <w:rPr>
      <w:b/>
      <w:bCs/>
    </w:rPr>
  </w:style>
  <w:style w:type="paragraph" w:styleId="Normaalweb">
    <w:name w:val="Normal (Web)"/>
    <w:basedOn w:val="Standaard"/>
    <w:uiPriority w:val="99"/>
    <w:rsid w:val="00AC4927"/>
    <w:pPr>
      <w:spacing w:before="100" w:beforeAutospacing="1" w:after="100" w:afterAutospacing="1"/>
    </w:pPr>
    <w:rPr>
      <w:szCs w:val="24"/>
    </w:rPr>
  </w:style>
  <w:style w:type="paragraph" w:styleId="Lijstopsomteken">
    <w:name w:val="List Bullet"/>
    <w:basedOn w:val="Standaard"/>
    <w:uiPriority w:val="99"/>
    <w:unhideWhenUsed/>
    <w:rsid w:val="00AC4927"/>
    <w:pPr>
      <w:tabs>
        <w:tab w:val="num" w:pos="360"/>
      </w:tabs>
      <w:ind w:left="360" w:hanging="360"/>
      <w:contextualSpacing/>
    </w:pPr>
  </w:style>
  <w:style w:type="character" w:customStyle="1" w:styleId="PlattetekstinspringenChar">
    <w:name w:val="Platte tekst inspringen Char"/>
    <w:basedOn w:val="Standaardalinea-lettertype"/>
    <w:link w:val="Plattetekstinspringen"/>
    <w:rsid w:val="00AC4927"/>
    <w:rPr>
      <w:rFonts w:ascii="Arial" w:hAnsi="Arial" w:cs="Arial"/>
      <w:b/>
      <w:bCs/>
      <w:sz w:val="19"/>
      <w:szCs w:val="19"/>
      <w:lang w:val="nl"/>
    </w:rPr>
  </w:style>
  <w:style w:type="paragraph" w:customStyle="1" w:styleId="broodtekst">
    <w:name w:val="broodtekst"/>
    <w:basedOn w:val="Standaard"/>
    <w:rsid w:val="00AC492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AC4927"/>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AC4927"/>
    <w:rPr>
      <w:sz w:val="16"/>
      <w:szCs w:val="16"/>
    </w:rPr>
  </w:style>
  <w:style w:type="paragraph" w:customStyle="1" w:styleId="HBJZ-Kamerstukken-regelafstand13">
    <w:name w:val="HBJZ - Kamerstukken - regelafstand 13"/>
    <w:aliases w:val="8"/>
    <w:basedOn w:val="Standaard"/>
    <w:next w:val="Standaard"/>
    <w:rsid w:val="00AC4927"/>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AC4927"/>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AC4927"/>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text-title">
    <w:name w:val="text-title"/>
    <w:rsid w:val="0012305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94549">
      <w:bodyDiv w:val="1"/>
      <w:marLeft w:val="0"/>
      <w:marRight w:val="0"/>
      <w:marTop w:val="0"/>
      <w:marBottom w:val="0"/>
      <w:divBdr>
        <w:top w:val="none" w:sz="0" w:space="0" w:color="auto"/>
        <w:left w:val="none" w:sz="0" w:space="0" w:color="auto"/>
        <w:bottom w:val="none" w:sz="0" w:space="0" w:color="auto"/>
        <w:right w:val="none" w:sz="0" w:space="0" w:color="auto"/>
      </w:divBdr>
    </w:div>
    <w:div w:id="643704484">
      <w:bodyDiv w:val="1"/>
      <w:marLeft w:val="0"/>
      <w:marRight w:val="0"/>
      <w:marTop w:val="0"/>
      <w:marBottom w:val="0"/>
      <w:divBdr>
        <w:top w:val="none" w:sz="0" w:space="0" w:color="auto"/>
        <w:left w:val="none" w:sz="0" w:space="0" w:color="auto"/>
        <w:bottom w:val="none" w:sz="0" w:space="0" w:color="auto"/>
        <w:right w:val="none" w:sz="0" w:space="0" w:color="auto"/>
      </w:divBdr>
    </w:div>
    <w:div w:id="1739009209">
      <w:bodyDiv w:val="1"/>
      <w:marLeft w:val="0"/>
      <w:marRight w:val="0"/>
      <w:marTop w:val="0"/>
      <w:marBottom w:val="0"/>
      <w:divBdr>
        <w:top w:val="none" w:sz="0" w:space="0" w:color="auto"/>
        <w:left w:val="none" w:sz="0" w:space="0" w:color="auto"/>
        <w:bottom w:val="none" w:sz="0" w:space="0" w:color="auto"/>
        <w:right w:val="none" w:sz="0" w:space="0" w:color="auto"/>
      </w:divBdr>
    </w:div>
    <w:div w:id="1888761872">
      <w:bodyDiv w:val="1"/>
      <w:marLeft w:val="0"/>
      <w:marRight w:val="0"/>
      <w:marTop w:val="0"/>
      <w:marBottom w:val="0"/>
      <w:divBdr>
        <w:top w:val="none" w:sz="0" w:space="0" w:color="auto"/>
        <w:left w:val="none" w:sz="0" w:space="0" w:color="auto"/>
        <w:bottom w:val="none" w:sz="0" w:space="0" w:color="auto"/>
        <w:right w:val="none" w:sz="0" w:space="0" w:color="auto"/>
      </w:divBdr>
    </w:div>
    <w:div w:id="20279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1772</ap:Words>
  <ap:Characters>9746</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11496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2017-09-26T13:58:00.0000000Z</lastPrinted>
  <dcterms:created xsi:type="dcterms:W3CDTF">2018-06-26T11:19:00.0000000Z</dcterms:created>
  <dcterms:modified xsi:type="dcterms:W3CDTF">2020-05-26T11:17:00.0000000Z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-1142321314</vt:i4>
  </property>
  <property fmtid="{D5CDD505-2E9C-101B-9397-08002B2CF9AE}" pid="3" name="_EmailSubject">
    <vt:lpwstr>HERZIENE STEMMINGSLIJST 24 NOVEMBER 2005</vt:lpwstr>
  </property>
  <property fmtid="{D5CDD505-2E9C-101B-9397-08002B2CF9AE}" pid="4" name="_AuthorEmail">
    <vt:lpwstr>L.Kipp@tweedekamer.nl</vt:lpwstr>
  </property>
  <property fmtid="{D5CDD505-2E9C-101B-9397-08002B2CF9AE}" pid="5" name="_AuthorEmailDisplayName">
    <vt:lpwstr>Kipp L.</vt:lpwstr>
  </property>
  <property fmtid="{D5CDD505-2E9C-101B-9397-08002B2CF9AE}" pid="6" name="_ReviewingToolsShownOnce">
    <vt:lpwstr/>
  </property>
  <property fmtid="{D5CDD505-2E9C-101B-9397-08002B2CF9AE}" pid="7" name="ContentTypeId">
    <vt:lpwstr>0x010100CF1DF50B1A628E41A1689EAB8DAE3C6D</vt:lpwstr>
  </property>
</Properties>
</file>