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DD" w:rsidP="008921DD" w:rsidRDefault="008921DD">
      <w:pPr>
        <w:outlineLvl w:val="0"/>
      </w:pPr>
      <w:r>
        <w:rPr>
          <w:b/>
          <w:bCs/>
        </w:rPr>
        <w:t>Onderwerp:</w:t>
      </w:r>
      <w:bookmarkStart w:name="_GoBack" w:id="0"/>
      <w:bookmarkEnd w:id="0"/>
      <w:r>
        <w:t>Ter info: Beleidsregel i.v.m. experiment t.b.v. onderzoek naar een andere dag- en weekindeling in het kader van de noodmaatregelen voor het lerarentekort in het primair onderwijs G5</w:t>
      </w:r>
    </w:p>
    <w:p w:rsidR="008921DD" w:rsidP="008921DD" w:rsidRDefault="008921DD">
      <w:pPr>
        <w:spacing w:before="100" w:beforeAutospacing="1" w:after="100" w:afterAutospacing="1"/>
      </w:pPr>
      <w:r>
        <w:t>Beste collega’s</w:t>
      </w:r>
    </w:p>
    <w:p w:rsidR="008921DD" w:rsidP="008921DD" w:rsidRDefault="008921DD">
      <w:pPr>
        <w:spacing w:before="100" w:beforeAutospacing="1" w:after="100" w:afterAutospacing="1"/>
      </w:pPr>
      <w:r>
        <w:t> In de beleidsregel van de minister voor BVOM van 11 mei2020, nr. PO/24137474, houdende regels voor een experiment ten behoeve van onderzoek naar een andere dag- en weekindeling in het kader van de noodmaatregelen voor het lerarentekort in het po G5, wordt onder meer een verruiming van artikel 3 van de WPO aangekondigd, die de mogelijkheid biedt om onbevoegden voor de klas te zetten. In de brief van de AOb zijn meer kanttekeningen te vinden. Graag zou ik hierover een brief van de minister met een nadere toelichting ontvangen. Ik hoop dat jullie dit willen steunen.</w:t>
      </w:r>
    </w:p>
    <w:p w:rsidR="008921DD" w:rsidP="008921DD" w:rsidRDefault="008921DD">
      <w:pPr>
        <w:spacing w:before="100" w:beforeAutospacing="1" w:after="100" w:afterAutospacing="1"/>
      </w:pPr>
      <w:r>
        <w:t> Hartelijke groet, Lisa</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DD"/>
    <w:rsid w:val="008921DD"/>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3F0A6-CFE5-424F-9BA4-77CCD680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21DD"/>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681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2020-05-18T14:05:00.0000000Z</dcterms:created>
  <dcterms:modified xsi:type="dcterms:W3CDTF">2020-05-18T14:06:00.0000000Z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0x01010085556073671FFB41B5794B83371A55B5</vt:lpwstr>
  </property>
</Properties>
</file>