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2B44" w:rsidR="00187DB5" w:rsidRDefault="00DD2B44">
      <w:pPr>
        <w:rPr>
          <w:b/>
        </w:rPr>
      </w:pPr>
      <w:proofErr w:type="spellStart"/>
      <w:r w:rsidRPr="00DD2B44">
        <w:rPr>
          <w:b/>
        </w:rPr>
        <w:t>Zaaknr</w:t>
      </w:r>
      <w:proofErr w:type="spellEnd"/>
      <w:r w:rsidRPr="00DD2B44">
        <w:rPr>
          <w:b/>
        </w:rPr>
        <w:t>. :2020Z08396</w:t>
      </w:r>
    </w:p>
    <w:p w:rsidR="00DD2B44" w:rsidRDefault="00DD2B44">
      <w:r>
        <w:t>Rondvraag: lid Dijkstra (D66)</w:t>
      </w:r>
    </w:p>
    <w:p w:rsidR="00DD2B44" w:rsidRDefault="00DD2B44">
      <w:bookmarkStart w:name="_GoBack" w:id="0"/>
      <w:bookmarkEnd w:id="0"/>
    </w:p>
    <w:p w:rsidR="00DD2B44" w:rsidP="00DD2B44" w:rsidRDefault="00DD2B44">
      <w:pPr>
        <w:pStyle w:val="Lijstalinea"/>
        <w:numPr>
          <w:ilvl w:val="0"/>
          <w:numId w:val="1"/>
        </w:numPr>
      </w:pPr>
      <w:r>
        <w:rPr>
          <w:color w:val="44546A"/>
        </w:rPr>
        <w:t>Een verzoek om een brief van de minister van Volksgezondheid, Welzijn en Sport aangaande de euthanasiezorg ten tijden van het corona virus. Hierbij zouden wij graag willen dat er ingegaan wordt op de patiëntenstop die er onder andere bij het Expertisecentrum Euthanasie gold (</w:t>
      </w:r>
      <w:hyperlink w:history="1" r:id="rId5">
        <w:r>
          <w:rPr>
            <w:rStyle w:val="Hyperlink"/>
          </w:rPr>
          <w:t>https://expertisecentrumeuthanasie.nl/expertisecentrum-euthanasie-start-patientenzorg-gefaseerd-op/</w:t>
        </w:r>
      </w:hyperlink>
      <w:r>
        <w:rPr>
          <w:color w:val="44546A"/>
        </w:rPr>
        <w:t>), de wijze waarop euthanasiezorg beschikbaar blijft voor mensen in deze tijden en op welke wijze het ministerie er zorg voor draagt dat deze zorg doorgang kan vinden.</w:t>
      </w:r>
    </w:p>
    <w:p w:rsidR="00DD2B44" w:rsidRDefault="00DD2B44"/>
    <w:p w:rsidR="00DD2B44" w:rsidRDefault="00DD2B44"/>
    <w:sectPr w:rsidR="00DD2B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26F93"/>
    <w:multiLevelType w:val="hybridMultilevel"/>
    <w:tmpl w:val="6268B6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44"/>
    <w:rsid w:val="00187DB5"/>
    <w:rsid w:val="00DD2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C41F"/>
  <w15:chartTrackingRefBased/>
  <w15:docId w15:val="{EC348195-3B83-48E6-869F-BB810CBE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D2B44"/>
    <w:rPr>
      <w:color w:val="0563C1"/>
      <w:u w:val="single"/>
    </w:rPr>
  </w:style>
  <w:style w:type="paragraph" w:styleId="Lijstalinea">
    <w:name w:val="List Paragraph"/>
    <w:basedOn w:val="Standaard"/>
    <w:uiPriority w:val="34"/>
    <w:qFormat/>
    <w:rsid w:val="00DD2B4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expertisecentrumeuthanasie.nl/expertisecentrum-euthanasie-start-patientenzorg-gefaseerd-op/"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2020-05-12T07:25:00.0000000Z</dcterms:created>
  <dcterms:modified xsi:type="dcterms:W3CDTF">2020-05-12T07:29:00.0000000Z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0x010100D5B294E12822DD4286CFB239DBB7F831</vt:lpwstr>
  </property>
</Properties>
</file>