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65B" w:rsidP="00E7365B" w:rsidRDefault="00E7365B">
      <w:pPr>
        <w:pStyle w:val="StandaardAanhef"/>
      </w:pPr>
      <w:bookmarkStart w:name="_GoBack" w:id="0"/>
      <w:bookmarkEnd w:id="0"/>
      <w:r>
        <w:t>Geachte voorzitter,</w:t>
      </w:r>
    </w:p>
    <w:p w:rsidR="00E7365B" w:rsidP="00E7365B" w:rsidRDefault="00E7365B">
      <w:pPr>
        <w:spacing w:line="240" w:lineRule="auto"/>
      </w:pPr>
      <w:r>
        <w:t xml:space="preserve">Hierbij stuur ik u, mede namens de Minister van Volksgezondheid, Welzijn en Sport de antwoorden op de vragen van het lid </w:t>
      </w:r>
      <w:r w:rsidRPr="00CE5CC9">
        <w:t xml:space="preserve">Leijten </w:t>
      </w:r>
      <w:r>
        <w:t>(SP) aan de staatssecretaris van Financiën over de tegemoetkoming specifieke zorgkosten</w:t>
      </w:r>
      <w:r w:rsidR="00700196">
        <w:t xml:space="preserve"> (ingezonden 28 februari 2020)</w:t>
      </w:r>
      <w:r>
        <w:t xml:space="preserve">. </w:t>
      </w:r>
    </w:p>
    <w:p w:rsidR="00E7365B" w:rsidP="00E7365B" w:rsidRDefault="00E7365B">
      <w:pPr>
        <w:spacing w:line="240" w:lineRule="auto"/>
      </w:pPr>
    </w:p>
    <w:p w:rsidR="00E7365B" w:rsidP="00E7365B" w:rsidRDefault="00E7365B">
      <w:pPr>
        <w:spacing w:line="240" w:lineRule="auto"/>
      </w:pPr>
    </w:p>
    <w:p w:rsidR="00E7365B" w:rsidP="00E7365B" w:rsidRDefault="00E7365B">
      <w:pPr>
        <w:spacing w:line="240" w:lineRule="auto"/>
      </w:pPr>
      <w:r>
        <w:t>Hoogachtend,</w:t>
      </w:r>
    </w:p>
    <w:p w:rsidR="008C305D" w:rsidRDefault="008C305D"/>
    <w:p w:rsidR="008C305D" w:rsidRDefault="00700196">
      <w:pPr>
        <w:pStyle w:val="StandaardOndertekening"/>
      </w:pPr>
      <w:r>
        <w:t>De staatssecretaris van Financiën – Fiscaliteit en Belastingdienst,</w:t>
      </w:r>
      <w:r>
        <w:br/>
      </w:r>
      <w:r>
        <w:br/>
      </w:r>
      <w:r>
        <w:br/>
      </w:r>
      <w:r>
        <w:br/>
      </w:r>
      <w:r>
        <w:br/>
      </w:r>
      <w:r>
        <w:br/>
        <w:t>J.A. Vijlbrief</w:t>
      </w:r>
    </w:p>
    <w:sectPr w:rsidR="008C30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243" w:rsidRDefault="00994243">
      <w:pPr>
        <w:spacing w:line="240" w:lineRule="auto"/>
      </w:pPr>
      <w:r>
        <w:separator/>
      </w:r>
    </w:p>
  </w:endnote>
  <w:endnote w:type="continuationSeparator" w:id="0">
    <w:p w:rsidR="00994243" w:rsidRDefault="00994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65B" w:rsidRDefault="00E7365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65B" w:rsidRDefault="00E7365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65B" w:rsidRDefault="00E7365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243" w:rsidRDefault="00994243">
      <w:pPr>
        <w:spacing w:line="240" w:lineRule="auto"/>
      </w:pPr>
      <w:r>
        <w:separator/>
      </w:r>
    </w:p>
  </w:footnote>
  <w:footnote w:type="continuationSeparator" w:id="0">
    <w:p w:rsidR="00994243" w:rsidRDefault="009942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65B" w:rsidRDefault="00E7365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05D" w:rsidRDefault="00700196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305D" w:rsidRDefault="00700196">
                          <w:pPr>
                            <w:pStyle w:val="StandaardReferentiegegevensKop"/>
                          </w:pPr>
                          <w:r>
                            <w:t>DGBD/Concerndirectie UHB</w:t>
                          </w:r>
                        </w:p>
                        <w:p w:rsidR="008C305D" w:rsidRDefault="008C305D">
                          <w:pPr>
                            <w:pStyle w:val="WitregelW2"/>
                          </w:pPr>
                        </w:p>
                        <w:p w:rsidR="008C305D" w:rsidRDefault="00700196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8C305D" w:rsidRDefault="0099424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</w:instrText>
                          </w:r>
                          <w:r>
                            <w:instrText xml:space="preserve">k"  \* MERGEFORMAT </w:instrText>
                          </w:r>
                          <w:r>
                            <w:fldChar w:fldCharType="separate"/>
                          </w:r>
                          <w:r w:rsidR="00003253">
                            <w:t>2020-0000071579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8C305D" w:rsidRDefault="00700196">
                    <w:pPr>
                      <w:pStyle w:val="StandaardReferentiegegevensKop"/>
                    </w:pPr>
                    <w:r>
                      <w:t>DGBD/Concerndirectie UHB</w:t>
                    </w:r>
                  </w:p>
                  <w:p w:rsidR="008C305D" w:rsidRDefault="008C305D">
                    <w:pPr>
                      <w:pStyle w:val="WitregelW2"/>
                    </w:pPr>
                  </w:p>
                  <w:p w:rsidR="008C305D" w:rsidRDefault="00700196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8C305D" w:rsidRDefault="0099424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</w:instrText>
                    </w:r>
                    <w:r>
                      <w:instrText xml:space="preserve">k"  \* MERGEFORMAT </w:instrText>
                    </w:r>
                    <w:r>
                      <w:fldChar w:fldCharType="separate"/>
                    </w:r>
                    <w:r w:rsidR="00003253">
                      <w:t>2020-0000071579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305D" w:rsidRDefault="0070019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0325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0325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8C305D" w:rsidRDefault="0070019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0325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0325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305D" w:rsidRDefault="0070019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8C305D" w:rsidRDefault="0070019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05D" w:rsidRDefault="00700196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305D" w:rsidRDefault="0070019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8C305D" w:rsidRDefault="00700196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04FD" w:rsidRDefault="00C204F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C204FD" w:rsidRDefault="00C204F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305D" w:rsidRDefault="00700196">
                          <w:pPr>
                            <w:pStyle w:val="StandaardReferentiegegevensKop"/>
                          </w:pPr>
                          <w:r>
                            <w:t>DGBD/Concerndirectie UHB</w:t>
                          </w:r>
                        </w:p>
                        <w:p w:rsidR="008C305D" w:rsidRDefault="008C305D">
                          <w:pPr>
                            <w:pStyle w:val="WitregelW1"/>
                          </w:pPr>
                        </w:p>
                        <w:p w:rsidR="008C305D" w:rsidRDefault="00700196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8C305D" w:rsidRDefault="00700196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8C305D" w:rsidRDefault="00700196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8C305D" w:rsidRDefault="00700196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8C305D" w:rsidRPr="00E7365B" w:rsidRDefault="00700196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E7365B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8C305D" w:rsidRPr="00E7365B" w:rsidRDefault="008C305D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8C305D" w:rsidRPr="00E7365B" w:rsidRDefault="008C305D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8C305D" w:rsidRDefault="00700196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8C305D" w:rsidRDefault="0099424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003253">
                            <w:t>2020-0000071579</w:t>
                          </w:r>
                          <w:r>
                            <w:fldChar w:fldCharType="end"/>
                          </w:r>
                        </w:p>
                        <w:p w:rsidR="008C305D" w:rsidRDefault="008C305D">
                          <w:pPr>
                            <w:pStyle w:val="WitregelW1"/>
                          </w:pPr>
                        </w:p>
                        <w:p w:rsidR="008C305D" w:rsidRDefault="00700196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8C305D" w:rsidRDefault="0099424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 w:rsidR="00003253">
                            <w:t>2020Z03936</w:t>
                          </w:r>
                          <w:r>
                            <w:fldChar w:fldCharType="end"/>
                          </w:r>
                        </w:p>
                        <w:p w:rsidR="008C305D" w:rsidRDefault="008C305D">
                          <w:pPr>
                            <w:pStyle w:val="WitregelW1"/>
                          </w:pPr>
                        </w:p>
                        <w:p w:rsidR="008C305D" w:rsidRDefault="00700196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8C305D" w:rsidRDefault="00700196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8C305D" w:rsidRDefault="00700196">
                    <w:pPr>
                      <w:pStyle w:val="StandaardReferentiegegevensKop"/>
                    </w:pPr>
                    <w:r>
                      <w:t>DGBD/Concerndirectie UHB</w:t>
                    </w:r>
                  </w:p>
                  <w:p w:rsidR="008C305D" w:rsidRDefault="008C305D">
                    <w:pPr>
                      <w:pStyle w:val="WitregelW1"/>
                    </w:pPr>
                  </w:p>
                  <w:p w:rsidR="008C305D" w:rsidRDefault="00700196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8C305D" w:rsidRDefault="00700196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8C305D" w:rsidRDefault="00700196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8C305D" w:rsidRDefault="00700196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8C305D" w:rsidRPr="00E7365B" w:rsidRDefault="00700196">
                    <w:pPr>
                      <w:pStyle w:val="StandaardReferentiegegevens"/>
                      <w:rPr>
                        <w:lang w:val="de-DE"/>
                      </w:rPr>
                    </w:pPr>
                    <w:r w:rsidRPr="00E7365B">
                      <w:rPr>
                        <w:lang w:val="de-DE"/>
                      </w:rPr>
                      <w:t>www.rijksoverheid.nl</w:t>
                    </w:r>
                  </w:p>
                  <w:p w:rsidR="008C305D" w:rsidRPr="00E7365B" w:rsidRDefault="008C305D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8C305D" w:rsidRPr="00E7365B" w:rsidRDefault="008C305D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8C305D" w:rsidRDefault="00700196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8C305D" w:rsidRDefault="0099424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003253">
                      <w:t>2020-0000071579</w:t>
                    </w:r>
                    <w:r>
                      <w:fldChar w:fldCharType="end"/>
                    </w:r>
                  </w:p>
                  <w:p w:rsidR="008C305D" w:rsidRDefault="008C305D">
                    <w:pPr>
                      <w:pStyle w:val="WitregelW1"/>
                    </w:pPr>
                  </w:p>
                  <w:p w:rsidR="008C305D" w:rsidRDefault="00700196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8C305D" w:rsidRDefault="0099424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 w:rsidR="00003253">
                      <w:t>2020Z03936</w:t>
                    </w:r>
                    <w:r>
                      <w:fldChar w:fldCharType="end"/>
                    </w:r>
                  </w:p>
                  <w:p w:rsidR="008C305D" w:rsidRDefault="008C305D">
                    <w:pPr>
                      <w:pStyle w:val="WitregelW1"/>
                    </w:pPr>
                  </w:p>
                  <w:p w:rsidR="008C305D" w:rsidRDefault="00700196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8C305D" w:rsidRDefault="00700196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305D" w:rsidRDefault="00700196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8C305D" w:rsidRDefault="00700196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305D" w:rsidRDefault="0070019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003253" w:rsidRDefault="00700196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003253">
                            <w:t>Tweede Kamer der Staten-Generaal</w:t>
                          </w:r>
                        </w:p>
                        <w:p w:rsidR="00003253" w:rsidRDefault="00003253">
                          <w:r>
                            <w:t>Voorzitter van de Tweede Kamer</w:t>
                          </w:r>
                        </w:p>
                        <w:p w:rsidR="00003253" w:rsidRDefault="00003253">
                          <w:r>
                            <w:t>der Staten-Generaal</w:t>
                          </w:r>
                        </w:p>
                        <w:p w:rsidR="00003253" w:rsidRDefault="00003253">
                          <w:r>
                            <w:t>Postbus 20018</w:t>
                          </w:r>
                        </w:p>
                        <w:p w:rsidR="008C305D" w:rsidRDefault="00003253">
                          <w:r>
                            <w:t>2500  EA  Den Haag</w:t>
                          </w:r>
                          <w:r w:rsidR="00700196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8C305D" w:rsidRDefault="0070019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003253" w:rsidRDefault="00700196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003253">
                      <w:t>Tweede Kamer der Staten-Generaal</w:t>
                    </w:r>
                  </w:p>
                  <w:p w:rsidR="00003253" w:rsidRDefault="00003253">
                    <w:r>
                      <w:t>Voorzitter van de Tweede Kamer</w:t>
                    </w:r>
                  </w:p>
                  <w:p w:rsidR="00003253" w:rsidRDefault="00003253">
                    <w:r>
                      <w:t>der Staten-Generaal</w:t>
                    </w:r>
                  </w:p>
                  <w:p w:rsidR="00003253" w:rsidRDefault="00003253">
                    <w:r>
                      <w:t>Postbus 20018</w:t>
                    </w:r>
                  </w:p>
                  <w:p w:rsidR="008C305D" w:rsidRDefault="00003253">
                    <w:r>
                      <w:t>2500  EA  Den Haag</w:t>
                    </w:r>
                    <w:r w:rsidR="00700196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305D" w:rsidRDefault="0070019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0325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0325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8C305D" w:rsidRDefault="0070019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0325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0325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8C305D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8C305D" w:rsidRDefault="008C305D"/>
                            </w:tc>
                            <w:tc>
                              <w:tcPr>
                                <w:tcW w:w="5400" w:type="dxa"/>
                              </w:tcPr>
                              <w:p w:rsidR="008C305D" w:rsidRDefault="008C305D"/>
                            </w:tc>
                          </w:tr>
                          <w:tr w:rsidR="008C305D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8C305D" w:rsidRDefault="0070019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8C305D" w:rsidRDefault="00B44C84">
                                <w:r>
                                  <w:t>28 april 2020</w:t>
                                </w:r>
                              </w:p>
                            </w:tc>
                          </w:tr>
                          <w:tr w:rsidR="008C305D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8C305D" w:rsidRDefault="0070019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8C305D" w:rsidRDefault="00994243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003253">
                                  <w:t>Aanbieding antwoorden vragen van het lid Leijten over de Tegemoetkoming Specifieke Zorgkosten (TSZ)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C305D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8C305D" w:rsidRDefault="008C305D"/>
                            </w:tc>
                            <w:tc>
                              <w:tcPr>
                                <w:tcW w:w="4738" w:type="dxa"/>
                              </w:tcPr>
                              <w:p w:rsidR="008C305D" w:rsidRDefault="008C305D"/>
                            </w:tc>
                          </w:tr>
                        </w:tbl>
                        <w:p w:rsidR="00C204FD" w:rsidRDefault="00C204F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8C305D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8C305D" w:rsidRDefault="008C305D"/>
                      </w:tc>
                      <w:tc>
                        <w:tcPr>
                          <w:tcW w:w="5400" w:type="dxa"/>
                        </w:tcPr>
                        <w:p w:rsidR="008C305D" w:rsidRDefault="008C305D"/>
                      </w:tc>
                    </w:tr>
                    <w:tr w:rsidR="008C305D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8C305D" w:rsidRDefault="00700196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8C305D" w:rsidRDefault="00B44C84">
                          <w:r>
                            <w:t>28 april 2020</w:t>
                          </w:r>
                        </w:p>
                      </w:tc>
                    </w:tr>
                    <w:tr w:rsidR="008C305D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8C305D" w:rsidRDefault="00700196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8C305D" w:rsidRDefault="00994243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003253">
                            <w:t>Aanbieding antwoorden vragen van het lid Leijten over de Tegemoetkoming Specifieke Zorgkosten (TSZ)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C305D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8C305D" w:rsidRDefault="008C305D"/>
                      </w:tc>
                      <w:tc>
                        <w:tcPr>
                          <w:tcW w:w="4738" w:type="dxa"/>
                        </w:tcPr>
                        <w:p w:rsidR="008C305D" w:rsidRDefault="008C305D"/>
                      </w:tc>
                    </w:tr>
                  </w:tbl>
                  <w:p w:rsidR="00C204FD" w:rsidRDefault="00C204F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305D" w:rsidRDefault="0070019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8C305D" w:rsidRDefault="0070019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04FD" w:rsidRDefault="00C204F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C204FD" w:rsidRDefault="00C204F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8ED1930"/>
    <w:multiLevelType w:val="multilevel"/>
    <w:tmpl w:val="F247AB35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9B803C4"/>
    <w:multiLevelType w:val="multilevel"/>
    <w:tmpl w:val="8B2620A3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16D63B"/>
    <w:multiLevelType w:val="multilevel"/>
    <w:tmpl w:val="24F2998D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8E7952"/>
    <w:multiLevelType w:val="multilevel"/>
    <w:tmpl w:val="A4038F2E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5D"/>
    <w:rsid w:val="00003253"/>
    <w:rsid w:val="0002380F"/>
    <w:rsid w:val="0013650B"/>
    <w:rsid w:val="00700196"/>
    <w:rsid w:val="008C305D"/>
    <w:rsid w:val="00923AB4"/>
    <w:rsid w:val="00994243"/>
    <w:rsid w:val="00B44C84"/>
    <w:rsid w:val="00C05904"/>
    <w:rsid w:val="00C204FD"/>
    <w:rsid w:val="00C56135"/>
    <w:rsid w:val="00CE5CC9"/>
    <w:rsid w:val="00D07998"/>
    <w:rsid w:val="00E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CC45EB-72C3-4AC5-AD52-D1211F4D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E7365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7365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7365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7365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2020-04-09T11:52:00.0000000Z</dcterms:created>
  <dcterms:modified xsi:type="dcterms:W3CDTF">2020-04-28T13:28:00.0000000Z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 antwoorden vragen van het lid Leijten over de Tegemoetkoming Specifieke Zorgkosten (TSZ)</vt:lpwstr>
  </property>
  <property fmtid="{D5CDD505-2E9C-101B-9397-08002B2CF9AE}" pid="4" name="Datum">
    <vt:lpwstr>9 april 2020</vt:lpwstr>
  </property>
  <property fmtid="{D5CDD505-2E9C-101B-9397-08002B2CF9AE}" pid="5" name="Aan">
    <vt:lpwstr>Tweede Kamer der Staten-Generaal_x000d_
Voorzitter van de Tweede Kamer_x000d_
der Staten-Generaal_x000d_
Postbus 20018_x000d_
2500  EA  Den Haag</vt:lpwstr>
  </property>
  <property fmtid="{D5CDD505-2E9C-101B-9397-08002B2CF9AE}" pid="6" name="Kenmerk">
    <vt:lpwstr>2020-0000071579</vt:lpwstr>
  </property>
  <property fmtid="{D5CDD505-2E9C-101B-9397-08002B2CF9AE}" pid="7" name="UwKenmerk">
    <vt:lpwstr>2020Z03936</vt:lpwstr>
  </property>
  <property fmtid="{D5CDD505-2E9C-101B-9397-08002B2CF9AE}" pid="8" name="Rubricering">
    <vt:lpwstr/>
  </property>
  <property fmtid="{D5CDD505-2E9C-101B-9397-08002B2CF9AE}" pid="9" name="ContentTypeId">
    <vt:lpwstr>0x010100D7D23D4C614CFF44AA4C68FCA135AF46</vt:lpwstr>
  </property>
</Properties>
</file>