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51B09" w:rsidR="00A51B09" w:rsidP="00A51B09" w:rsidRDefault="00A51B09">
      <w:pPr>
        <w:spacing w:after="0" w:line="240" w:lineRule="auto"/>
        <w:contextualSpacing/>
        <w:rPr>
          <w:rFonts w:ascii="Calibri" w:hAnsi="Calibri" w:eastAsia="Calibri" w:cs="Calibri"/>
          <w:color w:val="000000"/>
        </w:rPr>
      </w:pPr>
      <w:bookmarkStart w:name="_GoBack" w:id="0"/>
      <w:r w:rsidRPr="00A51B09">
        <w:rPr>
          <w:rFonts w:ascii="Calibri" w:hAnsi="Calibri" w:eastAsia="Calibri" w:cs="Calibri"/>
          <w:color w:val="000000"/>
        </w:rPr>
        <w:t xml:space="preserve">Het lid Remco Dijkstra (VVD) stelt voor om de minister van Landbouw Natuur en Voedselkwaliteit nogmaals te verzoeken de ontbrekende (vier) bijlagen bij de brief </w:t>
      </w:r>
      <w:r w:rsidRPr="00A51B09">
        <w:rPr>
          <w:rFonts w:ascii="Calibri" w:hAnsi="Calibri" w:eastAsia="Calibri" w:cs="Calibri"/>
        </w:rPr>
        <w:t>“</w:t>
      </w:r>
      <w:hyperlink w:history="1" r:id="rId5">
        <w:r w:rsidRPr="00A51B09">
          <w:rPr>
            <w:rFonts w:ascii="Calibri" w:hAnsi="Calibri" w:eastAsia="Calibri" w:cs="Calibri"/>
            <w:color w:val="000000"/>
          </w:rPr>
          <w:t>Handhavingsbesluiten Wet natuurbescherming met betrekking op nationale luchthavens</w:t>
        </w:r>
      </w:hyperlink>
      <w:r w:rsidRPr="00A51B09">
        <w:rPr>
          <w:rFonts w:ascii="Calibri" w:hAnsi="Calibri" w:eastAsia="Calibri" w:cs="Calibri"/>
        </w:rPr>
        <w:t xml:space="preserve">”, d.d. 2 april 2020 zo snel mogelijk op te sturen. </w:t>
      </w:r>
      <w:bookmarkEnd w:id="0"/>
      <w:r w:rsidRPr="00A51B09">
        <w:rPr>
          <w:rFonts w:ascii="Calibri" w:hAnsi="Calibri" w:eastAsia="Calibri" w:cs="Calibri"/>
        </w:rPr>
        <w:t xml:space="preserve">Daarnaast wordt voorgesteld om in juni een schriftelijk overleg te voeren over deze stukken. </w:t>
      </w:r>
    </w:p>
    <w:p w:rsidRPr="00A51B09" w:rsidR="00A51B09" w:rsidP="00A51B09" w:rsidRDefault="00A51B09">
      <w:pPr>
        <w:spacing w:after="0" w:line="240" w:lineRule="auto"/>
        <w:rPr>
          <w:rFonts w:ascii="Calibri" w:hAnsi="Calibri" w:eastAsia="Calibri" w:cs="Calibri"/>
          <w:color w:val="000000"/>
        </w:rPr>
      </w:pPr>
    </w:p>
    <w:p w:rsidRPr="00A51B09" w:rsidR="00A51B09" w:rsidP="00A51B09" w:rsidRDefault="00A51B09">
      <w:pPr>
        <w:spacing w:after="0" w:line="240" w:lineRule="auto"/>
        <w:rPr>
          <w:rFonts w:ascii="Calibri" w:hAnsi="Calibri" w:eastAsia="Calibri" w:cs="Calibri"/>
        </w:rPr>
      </w:pPr>
      <w:r w:rsidRPr="00A51B09">
        <w:rPr>
          <w:rFonts w:ascii="Calibri" w:hAnsi="Calibri" w:eastAsia="Calibri" w:cs="Calibri"/>
        </w:rPr>
        <w:t xml:space="preserve">U hoeft niet per e-mail te reageren op dit bericht. Het voorstel zal worden besproken tijdens de procedurevergadering van </w:t>
      </w:r>
      <w:r w:rsidRPr="00A51B09">
        <w:rPr>
          <w:rFonts w:ascii="Calibri" w:hAnsi="Calibri" w:eastAsia="Calibri" w:cs="Calibri"/>
          <w:color w:val="000000"/>
        </w:rPr>
        <w:t>morgen</w:t>
      </w:r>
      <w:r w:rsidRPr="00A51B09">
        <w:rPr>
          <w:rFonts w:ascii="Calibri" w:hAnsi="Calibri" w:eastAsia="Calibri" w:cs="Calibri"/>
        </w:rPr>
        <w:t>.</w:t>
      </w:r>
    </w:p>
    <w:p w:rsidRPr="00A51B09" w:rsidR="00A51B09" w:rsidP="00A51B09" w:rsidRDefault="00A51B09">
      <w:pPr>
        <w:spacing w:after="0" w:line="240" w:lineRule="auto"/>
        <w:rPr>
          <w:rFonts w:ascii="Calibri" w:hAnsi="Calibri" w:eastAsia="Calibri" w:cs="Calibri"/>
        </w:rPr>
      </w:pPr>
    </w:p>
    <w:p w:rsidRPr="00A51B09" w:rsidR="00A51B09" w:rsidP="00A51B09" w:rsidRDefault="00A51B09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A51B09">
        <w:rPr>
          <w:rFonts w:ascii="Verdana" w:hAnsi="Verdana" w:eastAsia="Calibri" w:cs="Calibri"/>
          <w:color w:val="323296"/>
          <w:sz w:val="20"/>
          <w:szCs w:val="20"/>
          <w:lang w:eastAsia="nl-NL"/>
        </w:rPr>
        <w:t>Met vriendelijke groet,</w:t>
      </w:r>
    </w:p>
    <w:p w:rsidRPr="00A51B09" w:rsidR="00A51B09" w:rsidP="00A51B09" w:rsidRDefault="00A51B09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A51B09">
        <w:rPr>
          <w:rFonts w:ascii="Verdana" w:hAnsi="Verdana" w:eastAsia="Calibri" w:cs="Calibri"/>
          <w:color w:val="323296"/>
          <w:sz w:val="20"/>
          <w:szCs w:val="20"/>
          <w:lang w:eastAsia="nl-NL"/>
        </w:rPr>
        <w:t>Brenda Schuurkamp</w:t>
      </w:r>
    </w:p>
    <w:p w:rsidR="00075A9F" w:rsidP="00A51B09" w:rsidRDefault="00A51B09">
      <w:r w:rsidRPr="00A51B09">
        <w:rPr>
          <w:rFonts w:ascii="Verdana" w:hAnsi="Verdana" w:eastAsia="Calibri" w:cs="Calibri"/>
          <w:color w:val="969696"/>
          <w:sz w:val="20"/>
          <w:szCs w:val="20"/>
          <w:lang w:eastAsia="nl-NL"/>
        </w:rPr>
        <w:t>Adjunct-griffier vaste commissie voor Infrastructuur en Waterstaat</w:t>
      </w:r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6C00"/>
    <w:multiLevelType w:val="hybridMultilevel"/>
    <w:tmpl w:val="C37A90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09"/>
    <w:rsid w:val="005A7668"/>
    <w:rsid w:val="008F10EC"/>
    <w:rsid w:val="00A5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2CDD"/>
  <w15:chartTrackingRefBased/>
  <w15:docId w15:val="{F4B81810-1F45-4DC8-AA66-145A7EB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Document.aspx?id=e6944b0a-802f-496a-859c-409ca814c243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2020-04-22T15:10:00.0000000Z</dcterms:created>
  <dcterms:modified xsi:type="dcterms:W3CDTF">2020-04-22T15:11:00.0000000Z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0x0101006138029A3D1DED41AE458EDDFFD997D9</vt:lpwstr>
  </property>
</Properties>
</file>