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F0" w:rsidP="00BA6FF0" w:rsidRDefault="00BA6FF0">
      <w:pPr>
        <w:rPr>
          <w:color w:val="000000"/>
        </w:rPr>
      </w:pPr>
      <w:r>
        <w:rPr>
          <w:color w:val="000000"/>
        </w:rPr>
        <w:t>Geachte (</w:t>
      </w:r>
      <w:proofErr w:type="spellStart"/>
      <w:r>
        <w:rPr>
          <w:color w:val="000000"/>
        </w:rPr>
        <w:t>plv</w:t>
      </w:r>
      <w:proofErr w:type="spellEnd"/>
      <w:r>
        <w:rPr>
          <w:color w:val="000000"/>
        </w:rPr>
        <w:t>.) leden van de commissie VWS,</w:t>
      </w:r>
    </w:p>
    <w:p w:rsidR="00BA6FF0" w:rsidP="00BA6FF0" w:rsidRDefault="00BA6FF0">
      <w:pPr>
        <w:rPr>
          <w:color w:val="000000"/>
        </w:rPr>
      </w:pPr>
    </w:p>
    <w:p w:rsidR="00BA6FF0" w:rsidP="00BA6FF0" w:rsidRDefault="00BA6FF0">
      <w:pPr>
        <w:spacing w:after="160" w:line="231" w:lineRule="atLeast"/>
        <w:rPr>
          <w:color w:val="000000"/>
        </w:rPr>
      </w:pPr>
      <w:r>
        <w:rPr>
          <w:color w:val="000000"/>
          <w:lang w:eastAsia="nl-NL"/>
        </w:rPr>
        <w:t xml:space="preserve">Zie onderstaand verzoek van de leden Bergkamp (D66) en </w:t>
      </w:r>
      <w:proofErr w:type="spellStart"/>
      <w:r>
        <w:rPr>
          <w:color w:val="000000"/>
          <w:lang w:eastAsia="nl-NL"/>
        </w:rPr>
        <w:t>Agema</w:t>
      </w:r>
      <w:proofErr w:type="spellEnd"/>
      <w:r>
        <w:rPr>
          <w:color w:val="000000"/>
          <w:lang w:eastAsia="nl-NL"/>
        </w:rPr>
        <w:t xml:space="preserve"> (PVV) om een schriftelijk overleg te houden over de langdurige zorg en het Coronavirus </w:t>
      </w:r>
      <w:r>
        <w:rPr>
          <w:color w:val="000000"/>
        </w:rPr>
        <w:t xml:space="preserve">(zie ook paragraaf 8 van de </w:t>
      </w:r>
      <w:hyperlink w:history="1" r:id="rId4">
        <w:r>
          <w:rPr>
            <w:rStyle w:val="Hyperlink"/>
            <w:color w:val="000000"/>
          </w:rPr>
          <w:t>brief</w:t>
        </w:r>
      </w:hyperlink>
      <w:r>
        <w:rPr>
          <w:color w:val="000000"/>
        </w:rPr>
        <w:t xml:space="preserve"> van de minister van VWS inzake Update stand van zaken </w:t>
      </w:r>
      <w:proofErr w:type="spellStart"/>
      <w:r>
        <w:rPr>
          <w:color w:val="000000"/>
        </w:rPr>
        <w:t>Covid</w:t>
      </w:r>
      <w:proofErr w:type="spellEnd"/>
      <w:r>
        <w:rPr>
          <w:color w:val="000000"/>
        </w:rPr>
        <w:t xml:space="preserve"> van 15 april 2020)</w:t>
      </w:r>
    </w:p>
    <w:p w:rsidR="00BA6FF0" w:rsidP="00BA6FF0" w:rsidRDefault="00BA6FF0">
      <w:pPr>
        <w:rPr>
          <w:rFonts w:ascii="Times New Roman" w:hAnsi="Times New Roman" w:cs="Times New Roman"/>
          <w:color w:val="000000"/>
          <w:sz w:val="24"/>
          <w:szCs w:val="24"/>
          <w:lang w:eastAsia="nl-NL"/>
        </w:rPr>
      </w:pPr>
      <w:r>
        <w:rPr>
          <w:color w:val="000000"/>
          <w:lang w:eastAsia="nl-NL"/>
        </w:rPr>
        <w:t xml:space="preserve">U wordt verzocht uiterlijk maandag </w:t>
      </w:r>
      <w:r>
        <w:rPr>
          <w:b/>
          <w:bCs/>
          <w:color w:val="000000"/>
          <w:lang w:eastAsia="nl-NL"/>
        </w:rPr>
        <w:t>20 april 2020 om 14:00 uur</w:t>
      </w:r>
      <w:r>
        <w:rPr>
          <w:color w:val="000000"/>
          <w:lang w:eastAsia="nl-NL"/>
        </w:rPr>
        <w:t xml:space="preserve"> aan te geven of u met dit verzoek kunt instemmen (graag “allen beantwoorden” op dit e-mailbericht). </w:t>
      </w:r>
    </w:p>
    <w:p w:rsidR="00BA6FF0" w:rsidP="00BA6FF0" w:rsidRDefault="00BA6FF0">
      <w:pPr>
        <w:rPr>
          <w:color w:val="000000"/>
          <w:lang w:eastAsia="nl-NL"/>
        </w:rPr>
      </w:pPr>
      <w:r>
        <w:rPr>
          <w:color w:val="000000"/>
          <w:lang w:eastAsia="nl-NL"/>
        </w:rPr>
        <w:t>Spoedig daarna zal ik u informeren of het verzoek is gehonoreerd. *</w:t>
      </w:r>
    </w:p>
    <w:p w:rsidR="00BA6FF0" w:rsidP="00BA6FF0" w:rsidRDefault="00BA6FF0">
      <w:pPr>
        <w:rPr>
          <w:color w:val="000000"/>
          <w:lang w:eastAsia="nl-NL"/>
        </w:rPr>
      </w:pPr>
      <w:r>
        <w:rPr>
          <w:color w:val="000000"/>
          <w:lang w:eastAsia="nl-NL"/>
        </w:rPr>
        <w:t>Indien de commissie kan instemmen met het verzoek voor een schriftelijk overleg zal de inbrengdatum voor dit overleg worden vastgesteld op 23 april te 14.00 uur.</w:t>
      </w:r>
    </w:p>
    <w:p w:rsidR="00BA6FF0" w:rsidP="00BA6FF0" w:rsidRDefault="00BA6FF0">
      <w:pPr>
        <w:rPr>
          <w:color w:val="000000"/>
          <w:lang w:eastAsia="nl-NL"/>
        </w:rPr>
      </w:pPr>
    </w:p>
    <w:p w:rsidR="00BA6FF0" w:rsidP="00BA6FF0" w:rsidRDefault="00BA6FF0">
      <w:pPr>
        <w:rPr>
          <w:color w:val="000000"/>
          <w:lang w:eastAsia="nl-NL"/>
        </w:rPr>
      </w:pPr>
      <w:r>
        <w:rPr>
          <w:color w:val="000000"/>
          <w:lang w:eastAsia="nl-NL"/>
        </w:rPr>
        <w:t>Met vriendelijke groet,</w:t>
      </w:r>
    </w:p>
    <w:p w:rsidR="00BA6FF0" w:rsidP="00BA6FF0" w:rsidRDefault="00BA6FF0">
      <w:pPr>
        <w:rPr>
          <w:color w:val="000000"/>
          <w:lang w:eastAsia="nl-NL"/>
        </w:rPr>
      </w:pPr>
      <w:proofErr w:type="spellStart"/>
      <w:r>
        <w:rPr>
          <w:color w:val="000000"/>
          <w:lang w:eastAsia="nl-NL"/>
        </w:rPr>
        <w:t>Harmanda</w:t>
      </w:r>
      <w:proofErr w:type="spellEnd"/>
      <w:r>
        <w:rPr>
          <w:color w:val="000000"/>
          <w:lang w:eastAsia="nl-NL"/>
        </w:rPr>
        <w:t xml:space="preserve"> Post</w:t>
      </w:r>
    </w:p>
    <w:p w:rsidR="00BA6FF0" w:rsidP="00BA6FF0" w:rsidRDefault="00BA6FF0">
      <w:pPr>
        <w:rPr>
          <w:rFonts w:ascii="Times New Roman" w:hAnsi="Times New Roman" w:cs="Times New Roman"/>
          <w:color w:val="000000"/>
          <w:sz w:val="24"/>
          <w:szCs w:val="24"/>
          <w:lang w:eastAsia="nl-NL"/>
        </w:rPr>
      </w:pPr>
      <w:r>
        <w:rPr>
          <w:color w:val="000000"/>
          <w:lang w:eastAsia="nl-NL"/>
        </w:rPr>
        <w:t>Griffier commissie VWS</w:t>
      </w:r>
    </w:p>
    <w:p w:rsidR="00BA6FF0" w:rsidP="00BA6FF0" w:rsidRDefault="00BA6FF0">
      <w:pPr>
        <w:rPr>
          <w:rFonts w:ascii="Times New Roman" w:hAnsi="Times New Roman" w:cs="Times New Roman"/>
          <w:color w:val="000000"/>
          <w:sz w:val="24"/>
          <w:szCs w:val="24"/>
          <w:lang w:eastAsia="nl-NL"/>
        </w:rPr>
      </w:pPr>
      <w:r>
        <w:rPr>
          <w:color w:val="000000"/>
          <w:lang w:eastAsia="nl-NL"/>
        </w:rPr>
        <w:t> </w:t>
      </w:r>
    </w:p>
    <w:tbl>
      <w:tblPr>
        <w:tblW w:w="0" w:type="auto"/>
        <w:tblCellMar>
          <w:left w:w="0" w:type="dxa"/>
          <w:right w:w="0" w:type="dxa"/>
        </w:tblCellMar>
        <w:tblLook w:val="04A0" w:firstRow="1" w:lastRow="0" w:firstColumn="1" w:lastColumn="0" w:noHBand="0" w:noVBand="1"/>
      </w:tblPr>
      <w:tblGrid>
        <w:gridCol w:w="6337"/>
      </w:tblGrid>
      <w:tr w:rsidR="00BA6FF0" w:rsidTr="00BA6FF0">
        <w:tc>
          <w:tcPr>
            <w:tcW w:w="63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A6FF0" w:rsidRDefault="00BA6FF0">
            <w:pPr>
              <w:rPr>
                <w:rFonts w:ascii="Times New Roman" w:hAnsi="Times New Roman" w:cs="Times New Roman"/>
                <w:color w:val="000000"/>
                <w:sz w:val="24"/>
                <w:szCs w:val="24"/>
                <w:lang w:eastAsia="nl-NL"/>
              </w:rPr>
            </w:pPr>
            <w:r>
              <w:rPr>
                <w:color w:val="000000"/>
                <w:lang w:eastAsia="nl-NL"/>
              </w:rPr>
              <w:t>*Toelichting</w:t>
            </w:r>
          </w:p>
          <w:p w:rsidR="00BA6FF0" w:rsidRDefault="00BA6FF0">
            <w:pPr>
              <w:rPr>
                <w:rFonts w:ascii="Times New Roman" w:hAnsi="Times New Roman" w:cs="Times New Roman"/>
                <w:color w:val="000000"/>
                <w:sz w:val="24"/>
                <w:szCs w:val="24"/>
                <w:lang w:eastAsia="nl-NL"/>
              </w:rPr>
            </w:pPr>
            <w:r>
              <w:rPr>
                <w:color w:val="000000"/>
                <w:lang w:eastAsia="nl-NL"/>
              </w:rPr>
              <w:t>De e-mailprocedure is geregeld in artikel 36, vierde lid, van het Reglement van Orde, luidende:</w:t>
            </w:r>
          </w:p>
          <w:p w:rsidR="00BA6FF0" w:rsidRDefault="00BA6FF0">
            <w:pPr>
              <w:rPr>
                <w:rFonts w:ascii="Times New Roman" w:hAnsi="Times New Roman" w:cs="Times New Roman"/>
                <w:color w:val="000000"/>
                <w:sz w:val="24"/>
                <w:szCs w:val="24"/>
                <w:lang w:eastAsia="nl-NL"/>
              </w:rPr>
            </w:pPr>
            <w:r>
              <w:rPr>
                <w:color w:val="000000"/>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BA6FF0" w:rsidRDefault="00BA6FF0">
            <w:pPr>
              <w:rPr>
                <w:rFonts w:ascii="Times New Roman" w:hAnsi="Times New Roman" w:cs="Times New Roman"/>
                <w:color w:val="000000"/>
                <w:sz w:val="24"/>
                <w:szCs w:val="24"/>
                <w:lang w:eastAsia="nl-NL"/>
              </w:rPr>
            </w:pPr>
            <w:r>
              <w:rPr>
                <w:color w:val="000000"/>
                <w:lang w:eastAsia="nl-NL"/>
              </w:rPr>
              <w:t>Dit betekent dat in een e-mailprocedure een voorstel is aangenomen indien het door een absolute Kamermeerderheid wordt gesteund.</w:t>
            </w:r>
          </w:p>
        </w:tc>
      </w:tr>
    </w:tbl>
    <w:p w:rsidR="00BA6FF0" w:rsidP="00BA6FF0" w:rsidRDefault="00BA6FF0"/>
    <w:p w:rsidR="00BA6FF0" w:rsidP="00BA6FF0" w:rsidRDefault="00BA6FF0">
      <w:pPr>
        <w:rPr>
          <w:color w:val="1F497D"/>
        </w:rPr>
      </w:pPr>
    </w:p>
    <w:p w:rsidR="00BA6FF0" w:rsidP="00BA6FF0" w:rsidRDefault="00BA6FF0">
      <w:r>
        <w:t>-----Oorspronkelijk bericht-----</w:t>
      </w:r>
    </w:p>
    <w:p w:rsidR="00BA6FF0" w:rsidP="00BA6FF0" w:rsidRDefault="00BA6FF0">
      <w:pPr>
        <w:outlineLvl w:val="0"/>
      </w:pPr>
      <w:r>
        <w:t>Van: Bergkamp, V.</w:t>
      </w:r>
    </w:p>
    <w:p w:rsidR="00BA6FF0" w:rsidP="00BA6FF0" w:rsidRDefault="00BA6FF0">
      <w:r>
        <w:t>Verzonden: vrijdag 17 april 2020 16:50</w:t>
      </w:r>
    </w:p>
    <w:p w:rsidR="00BA6FF0" w:rsidP="00BA6FF0" w:rsidRDefault="00BA6FF0">
      <w:r>
        <w:t>Aan: Commissie VWS &lt;</w:t>
      </w:r>
      <w:hyperlink w:history="1" r:id="rId5">
        <w:r>
          <w:rPr>
            <w:rStyle w:val="Hyperlink"/>
          </w:rPr>
          <w:t>cie.vws@tweedekamer.nl</w:t>
        </w:r>
      </w:hyperlink>
      <w:r>
        <w:t>&gt;</w:t>
      </w:r>
    </w:p>
    <w:p w:rsidR="00BA6FF0" w:rsidP="00BA6FF0" w:rsidRDefault="00BA6FF0">
      <w:r>
        <w:t xml:space="preserve">CC: </w:t>
      </w:r>
      <w:proofErr w:type="spellStart"/>
      <w:r>
        <w:t>Agema</w:t>
      </w:r>
      <w:proofErr w:type="spellEnd"/>
      <w:r>
        <w:t xml:space="preserve"> M. </w:t>
      </w:r>
      <w:bookmarkStart w:name="_GoBack" w:id="0"/>
      <w:bookmarkEnd w:id="0"/>
    </w:p>
    <w:p w:rsidR="00BA6FF0" w:rsidP="00BA6FF0" w:rsidRDefault="00BA6FF0">
      <w:r>
        <w:t>Onderwerp: SO langdurige zorg</w:t>
      </w:r>
    </w:p>
    <w:p w:rsidR="00BA6FF0" w:rsidP="00BA6FF0" w:rsidRDefault="00BA6FF0"/>
    <w:p w:rsidR="00BA6FF0" w:rsidP="00BA6FF0" w:rsidRDefault="00BA6FF0">
      <w:r>
        <w:t>Geachte griffier,</w:t>
      </w:r>
    </w:p>
    <w:p w:rsidR="00BA6FF0" w:rsidP="00BA6FF0" w:rsidRDefault="00BA6FF0"/>
    <w:p w:rsidR="00BA6FF0" w:rsidP="00BA6FF0" w:rsidRDefault="00BA6FF0">
      <w:r>
        <w:t xml:space="preserve">Graag zou ik, mede namens mevrouw </w:t>
      </w:r>
      <w:proofErr w:type="spellStart"/>
      <w:r>
        <w:t>Agema</w:t>
      </w:r>
      <w:proofErr w:type="spellEnd"/>
      <w:r>
        <w:t xml:space="preserve"> (PVV), een SO willen aanvragen over de langdurige zorg en het Coronavirus. </w:t>
      </w:r>
    </w:p>
    <w:p w:rsidR="00BA6FF0" w:rsidP="00BA6FF0" w:rsidRDefault="00BA6FF0">
      <w:r>
        <w:t xml:space="preserve">Wij merken dat er veel vragen leven over de zorg in de thuissituatie, gehandicaptenzorg, zorg in kleine (woon-/zorg) instellingen (zin en </w:t>
      </w:r>
      <w:proofErr w:type="spellStart"/>
      <w:r>
        <w:t>pgb</w:t>
      </w:r>
      <w:proofErr w:type="spellEnd"/>
      <w:r>
        <w:t>), zorg in verpleeghuizen, etc.</w:t>
      </w:r>
    </w:p>
    <w:p w:rsidR="00BA6FF0" w:rsidP="00BA6FF0" w:rsidRDefault="00BA6FF0"/>
    <w:p w:rsidR="00BA6FF0" w:rsidP="00BA6FF0" w:rsidRDefault="00BA6FF0">
      <w:r>
        <w:t>Hartelijke groet,</w:t>
      </w:r>
    </w:p>
    <w:p w:rsidR="00BA6FF0" w:rsidP="00BA6FF0" w:rsidRDefault="00BA6FF0"/>
    <w:p w:rsidR="00BA6FF0" w:rsidP="00BA6FF0" w:rsidRDefault="00BA6FF0">
      <w:r>
        <w:t>Vera Bergkamp</w:t>
      </w:r>
    </w:p>
    <w:p w:rsidR="00BA6FF0" w:rsidP="00BA6FF0" w:rsidRDefault="00BA6FF0">
      <w:r>
        <w:t>Lid Tweede Kamer D66</w:t>
      </w:r>
    </w:p>
    <w:p w:rsidR="0008421B" w:rsidRDefault="00BA6FF0"/>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F0"/>
    <w:rsid w:val="003554FE"/>
    <w:rsid w:val="00974CAD"/>
    <w:rsid w:val="00BA6F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35C1"/>
  <w15:chartTrackingRefBased/>
  <w15:docId w15:val="{2DDD05A0-DFFF-41B8-9EB2-2AFE6035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6FF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A6F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ie.vws@tweedekamer.nl" TargetMode="External" Id="rId5" /><Relationship Type="http://schemas.openxmlformats.org/officeDocument/2006/relationships/hyperlink" Target="http://parlisweb/parlis/zaak.aspx?id=680bdc52-8b7b-406b-8c9d-923e828fbb03"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321</ap:Words>
  <ap:Characters>1768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2020-04-17T17:29:00.0000000Z</dcterms:created>
  <dcterms:modified xsi:type="dcterms:W3CDTF">2020-04-17T17:29:00.0000000Z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0x0101008C8C5371BD533D448A951C461134AEA7</vt:lpwstr>
  </property>
</Properties>
</file>