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173198C7"/>
    <w:p w:rsidRPr="005F4465" w:rsidR="005F4465" w:rsidP="005F4465" w:rsidRDefault="005F4465" w14:paraId="25B43B4A" w14:textId="6C285681">
      <w:pPr>
        <w:rPr>
          <w:b/>
        </w:rPr>
      </w:pPr>
      <w:r w:rsidRPr="005F4465">
        <w:t>Met verwijzing naar de schriftelijke in</w:t>
      </w:r>
      <w:r>
        <w:t>breng van de Tweede Kamer d.d. 21</w:t>
      </w:r>
      <w:r w:rsidRPr="005F4465">
        <w:t xml:space="preserve"> januari 2020 naar aanleiding van de </w:t>
      </w:r>
      <w:r>
        <w:t>Kamerbrief Weging Nederlandse Vertegenwoordigingen in het buitenland d.d. 15 december 2020 (Kamerstuk 32 734, nr. 39)</w:t>
      </w:r>
      <w:r w:rsidRPr="005F4465">
        <w:t>, gaat uw Kamer hierbij de antwoorden toe van de zijde van het kabinet.</w:t>
      </w:r>
    </w:p>
    <w:p w:rsidR="005F4465" w:rsidP="00EE5E5D" w:rsidRDefault="005F4465" w14:paraId="64BEBED1" w14:textId="77777777"/>
    <w:p w:rsidR="00C81092" w:rsidP="003B6109" w:rsidRDefault="00C81092" w14:paraId="61E2DEAB" w14:textId="77777777">
      <w:pPr>
        <w:rPr>
          <w:b/>
        </w:rPr>
      </w:pPr>
    </w:p>
    <w:p w:rsidR="004340CA" w:rsidP="003B6109" w:rsidRDefault="005F4465" w14:paraId="4DF6661E" w14:textId="6A8CBA60">
      <w:r>
        <w:t>De Minister van Buitenlandse Zaken,</w:t>
      </w:r>
    </w:p>
    <w:p w:rsidR="005F4465" w:rsidP="003B6109" w:rsidRDefault="005F4465" w14:paraId="33D6E92A" w14:textId="5E07AC6E"/>
    <w:p w:rsidR="005F4465" w:rsidP="003B6109" w:rsidRDefault="005F4465" w14:paraId="676EDA44" w14:textId="738C9739"/>
    <w:p w:rsidR="0048341D" w:rsidP="003B6109" w:rsidRDefault="0048341D" w14:paraId="73925054" w14:textId="77777777"/>
    <w:p w:rsidR="005F4465" w:rsidP="003B6109" w:rsidRDefault="005F4465" w14:paraId="7FC5E6CA" w14:textId="1A5054E3"/>
    <w:p w:rsidRPr="00D057D9" w:rsidR="005F4465" w:rsidP="003B6109" w:rsidRDefault="005F4465" w14:paraId="16D549E1" w14:textId="1D649B66">
      <w:pPr>
        <w:rPr>
          <w:b/>
        </w:rPr>
      </w:pPr>
      <w:r>
        <w:t>Stef Blok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718A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35E7" w14:textId="77777777" w:rsidR="007718A1" w:rsidRDefault="00771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91AC" w14:textId="77777777" w:rsidR="007718A1" w:rsidRDefault="007718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7D1" w14:textId="77777777" w:rsidR="007718A1" w:rsidRDefault="00771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C14F" w14:textId="77777777" w:rsidR="007718A1" w:rsidRDefault="00771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0367236" w:rsidR="001B5575" w:rsidRPr="006B0BAF" w:rsidRDefault="005F44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BZDOC-1614376777-26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0367236" w:rsidR="001B5575" w:rsidRPr="006B0BAF" w:rsidRDefault="005F44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BZDOC-1614376777-26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4D28283" w:rsidR="00F566A0" w:rsidRDefault="005F4465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4D28283" w:rsidR="00F566A0" w:rsidRDefault="005F4465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D3D27B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718A1">
                            <w:t xml:space="preserve">21 </w:t>
                          </w:r>
                          <w:bookmarkStart w:id="0" w:name="_GoBack"/>
                          <w:bookmarkEnd w:id="0"/>
                          <w:r w:rsidR="005F4465">
                            <w:t>februari 2020</w:t>
                          </w:r>
                        </w:p>
                        <w:p w14:paraId="3024AE6B" w14:textId="5E3452C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F4465">
                            <w:t>Schriftelijk Overleg Weging Nederlandse Vertegenwoordigingen</w:t>
                          </w:r>
                          <w:r w:rsidR="00FC29D5">
                            <w:t xml:space="preserve"> in het buitenland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D3D27B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718A1">
                      <w:t xml:space="preserve">21 </w:t>
                    </w:r>
                    <w:bookmarkStart w:id="1" w:name="_GoBack"/>
                    <w:bookmarkEnd w:id="1"/>
                    <w:r w:rsidR="005F4465">
                      <w:t>februari 2020</w:t>
                    </w:r>
                  </w:p>
                  <w:p w14:paraId="3024AE6B" w14:textId="5E3452C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F4465">
                      <w:t>Schriftelijk Overleg Weging Nederlandse Vertegenwoordigingen</w:t>
                    </w:r>
                    <w:r w:rsidR="00FC29D5">
                      <w:t xml:space="preserve"> in het buitenland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849CA9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F4465">
                                <w:rPr>
                                  <w:sz w:val="13"/>
                                  <w:szCs w:val="13"/>
                                </w:rPr>
                                <w:t>BZDOC-1614376777-26</w:t>
                              </w:r>
                            </w:sdtContent>
                          </w:sdt>
                        </w:p>
                        <w:p w14:paraId="337D6E6B" w14:textId="2B6C5AD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F4465">
                                <w:rPr>
                                  <w:sz w:val="13"/>
                                  <w:szCs w:val="13"/>
                                </w:rPr>
                                <w:t>32734-39/2020D01814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CB11C23" w:rsidR="001B5575" w:rsidRPr="0058359E" w:rsidRDefault="005F446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849CA9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F4465">
                          <w:rPr>
                            <w:sz w:val="13"/>
                            <w:szCs w:val="13"/>
                          </w:rPr>
                          <w:t>BZDOC-1614376777-26</w:t>
                        </w:r>
                      </w:sdtContent>
                    </w:sdt>
                  </w:p>
                  <w:p w14:paraId="337D6E6B" w14:textId="2B6C5AD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F4465">
                          <w:rPr>
                            <w:sz w:val="13"/>
                            <w:szCs w:val="13"/>
                          </w:rPr>
                          <w:t>32734-39/2020D01814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CB11C23" w:rsidR="001B5575" w:rsidRPr="0058359E" w:rsidRDefault="005F446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8341D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5F4465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18A1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29D5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inzake schriftelijk overleg Weging Nederlandse vertegenwoordigingen in het buitenland</vt:lpstr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2020-02-21T12:59:00.0000000Z</dcterms:created>
  <dcterms:modified xsi:type="dcterms:W3CDTF">2020-02-21T12:59:00.0000000Z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0x010100609E7BCD5F0F5D45A227052F6D2E7CE9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a699e8e0-626b-42fc-9bf6-31660ee3b670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