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33BCC969" wp14:anchorId="7E343406">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260A2CFC" wp14:anchorId="6C87851A">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W16.19.0310/II/K</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30 oktober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1B147B" w:rsidRDefault="00F93F29">
              <w:r>
                <w:t>Bij Kabinetsmissive van 8 oktober 2019, no.2019002090, heeft Uwe Majesteit, op voordracht van de Minister van Justitie en Veiligheid, mede namens de Minister van Buitenlandse Zaken, bij de Afdeling advisering van de Raad van State van het Koninkrijk ter overweging aanhangig gemaakt het voorstel van rijkswet tot goedkeuring van het op 22 oktober 2015 te Riga tot stand gekomen Aanvullend Protocol bij het Verdrag van de Raad van Europa ter voorkoming van terrorisme (Trb. 2016, 180), met memorie van toelichting.</w:t>
              </w:r>
            </w:p>
          </w:sdtContent>
        </w:sdt>
        <w:p w:rsidR="0071031E" w:rsidRDefault="0071031E"/>
        <w:p w:rsidR="00C50D4F" w:rsidRDefault="00C73425">
          <w:sdt>
            <w:sdtPr>
              <w:alias w:val="Dictum"/>
              <w:tag w:val="Dictum"/>
              <w:id w:val="-106126456"/>
              <w:lock w:val="sdtContentLocked"/>
              <w:placeholder>
                <w:docPart w:val="DefaultPlaceholder_1082065158"/>
              </w:placeholder>
              <w:text w:multiLine="1"/>
            </w:sdtPr>
            <w:sdtEndPr/>
            <w:sdtContent>
              <w:r w:rsidR="00C0766C">
                <w:t>De Afdeling advisering van de Raad van State van het Koninkrijk heeft geen opmerkingen over het voorstel van rijkswet en adviseert het voorstel in te dienen bij de Tweede Kamer der Staten-Generaal, de Staten van Aruba, die van Curaçao en die van Sint Maarten.</w:t>
              </w:r>
              <w:r w:rsidR="00C0766C">
                <w:br/>
              </w:r>
              <w:r w:rsidR="00C0766C">
                <w:br/>
                <w:t>Gelet op artikel 26, zesde lid jo vijfde lid, van de Wet op de Raad van State, adviseert de Afdeling dit advies openbaar te maken.</w:t>
              </w:r>
              <w:r w:rsidR="00C0766C">
                <w:br/>
              </w:r>
              <w:r w:rsidR="00C0766C">
                <w:br/>
              </w:r>
              <w:r w:rsidR="00C0766C">
                <w:br/>
                <w:t>De vice-president van de Raad van State van het Koninkrijk,</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F93F29" w:rsidP="005B3E03">
      <w:r>
        <w:separator/>
      </w:r>
    </w:p>
  </w:endnote>
  <w:endnote w:type="continuationSeparator" w:id="0">
    <w:p w:rsidR="00954004" w:rsidRDefault="00F93F29"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Footer"/>
    </w:pPr>
    <w:r>
      <w:rPr>
        <w:noProof/>
        <w:lang w:val="nl-NL" w:eastAsia="nl-NL"/>
      </w:rPr>
      <mc:AlternateContent>
        <mc:Choice Requires="wps">
          <w:drawing>
            <wp:anchor distT="0" distB="0" distL="114300" distR="114300" simplePos="0" relativeHeight="251659264" behindDoc="0" locked="0" layoutInCell="1" allowOverlap="1" wp14:anchorId="325C1F60" wp14:editId="132C718E">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F93F29" w:rsidP="005B3E03">
      <w:r>
        <w:separator/>
      </w:r>
    </w:p>
  </w:footnote>
  <w:footnote w:type="continuationSeparator" w:id="0">
    <w:p w:rsidR="00954004" w:rsidRDefault="00F93F29"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1B147B"/>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172A7"/>
    <w:rsid w:val="00A349AF"/>
    <w:rsid w:val="00AF5CB1"/>
    <w:rsid w:val="00BC1C96"/>
    <w:rsid w:val="00C0766C"/>
    <w:rsid w:val="00C5066A"/>
    <w:rsid w:val="00C50D4F"/>
    <w:rsid w:val="00C73425"/>
    <w:rsid w:val="00C94D31"/>
    <w:rsid w:val="00D51396"/>
    <w:rsid w:val="00D76613"/>
    <w:rsid w:val="00DC1203"/>
    <w:rsid w:val="00DE075A"/>
    <w:rsid w:val="00DF6602"/>
    <w:rsid w:val="00E56EB2"/>
    <w:rsid w:val="00F93F29"/>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875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2020-01-30T14:52:00.0000000Z</dcterms:created>
  <dcterms:modified xsi:type="dcterms:W3CDTF">2020-01-30T14:52:00.0000000Z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0x010100C68CBFEF87D8944595FD9C28C5ED812D</vt:lpwstr>
  </property>
</Properties>
</file>