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317" w:rsidP="00F54317" w:rsidRDefault="00F54317" w14:paraId="76569B80" w14:textId="3483367F">
      <w:r>
        <w:t xml:space="preserve">Geachte </w:t>
      </w:r>
      <w:r w:rsidR="00ED59B2">
        <w:t>V</w:t>
      </w:r>
      <w:r>
        <w:t>oorzitter,</w:t>
      </w:r>
    </w:p>
    <w:p w:rsidR="00F54317" w:rsidP="00F54317" w:rsidRDefault="00F54317" w14:paraId="73987D06" w14:textId="77777777"/>
    <w:p w:rsidR="00912AA5" w:rsidP="00912AA5" w:rsidRDefault="00912AA5" w14:paraId="3C015560" w14:textId="260E0B53">
      <w:r>
        <w:t xml:space="preserve">Op 11 december 2019 heeft de vaste commissie voor Economische Zaken en Klimaat een aantal vragen en opmerkingen </w:t>
      </w:r>
      <w:r w:rsidR="00ED59B2">
        <w:t>(kenmerk</w:t>
      </w:r>
      <w:r w:rsidR="00AF05DE">
        <w:t xml:space="preserve"> </w:t>
      </w:r>
      <w:r w:rsidRPr="00AF05DE" w:rsidR="00AF05DE">
        <w:t>2019D51504</w:t>
      </w:r>
      <w:r w:rsidR="00ED59B2">
        <w:t>)</w:t>
      </w:r>
      <w:r w:rsidR="00AF05DE">
        <w:t xml:space="preserve"> </w:t>
      </w:r>
      <w:r w:rsidR="00523378">
        <w:t>mij</w:t>
      </w:r>
      <w:r>
        <w:t xml:space="preserve"> voorgelegd over de investeringstoets op risico’s voor de nationale veiligheid (Kamerstuk 30821, nr. 97). Met deze brief beantwoord ik deze vragen mede namens de </w:t>
      </w:r>
      <w:r w:rsidR="00F17AE2">
        <w:t>m</w:t>
      </w:r>
      <w:r>
        <w:t xml:space="preserve">inister van Justitie en Veiligheid en de </w:t>
      </w:r>
      <w:r w:rsidR="00F17AE2">
        <w:t>m</w:t>
      </w:r>
      <w:r>
        <w:t xml:space="preserve">inister </w:t>
      </w:r>
      <w:r w:rsidR="00865F21">
        <w:t>voor</w:t>
      </w:r>
      <w:r>
        <w:t xml:space="preserve"> Buitenlandse Handel en Ontwikkelingssamenwerking.</w:t>
      </w:r>
    </w:p>
    <w:p w:rsidR="00912AA5" w:rsidP="00912AA5" w:rsidRDefault="00912AA5" w14:paraId="1A352A01" w14:textId="77777777"/>
    <w:p w:rsidR="0054537C" w:rsidP="00912AA5" w:rsidRDefault="00912AA5" w14:paraId="049931F2" w14:textId="77777777">
      <w:r>
        <w:t>In de bijlage treft u mijn reactie.</w:t>
      </w:r>
    </w:p>
    <w:p w:rsidR="00912AA5" w:rsidP="00912AA5" w:rsidRDefault="00912AA5" w14:paraId="041DD2A1" w14:textId="77777777"/>
    <w:p w:rsidRPr="005C65B5" w:rsidR="00C90702" w:rsidP="007F510A" w:rsidRDefault="00C90702" w14:paraId="2D3FB815" w14:textId="77777777"/>
    <w:p w:rsidRPr="005C65B5" w:rsidR="00C90702" w:rsidP="007F510A" w:rsidRDefault="00C90702" w14:paraId="0085B874" w14:textId="77777777"/>
    <w:p w:rsidRPr="005C65B5" w:rsidR="00C90702" w:rsidP="007F510A" w:rsidRDefault="00C90702" w14:paraId="53A7135C" w14:textId="77777777"/>
    <w:p w:rsidRPr="005C65B5" w:rsidR="00C90702" w:rsidP="007F510A" w:rsidRDefault="00F54317" w14:paraId="4B9E8880" w14:textId="77777777">
      <w:r w:rsidRPr="005C65B5">
        <w:t>Eric Wiebes</w:t>
      </w:r>
    </w:p>
    <w:p w:rsidR="00F54317" w:rsidP="00524FB4" w:rsidRDefault="00F54317" w14:paraId="18E76A1E" w14:textId="3A481AD5">
      <w:r w:rsidRPr="005C65B5">
        <w:t>Minister van Economische Zaken en Klimaat</w:t>
      </w:r>
    </w:p>
    <w:sectPr w:rsidR="00F54317" w:rsidSect="00D6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3BE0F" w14:textId="77777777" w:rsidR="00750014" w:rsidRDefault="00F54317">
      <w:pPr>
        <w:spacing w:line="240" w:lineRule="auto"/>
      </w:pPr>
      <w:r>
        <w:separator/>
      </w:r>
    </w:p>
  </w:endnote>
  <w:endnote w:type="continuationSeparator" w:id="0">
    <w:p w14:paraId="3378F6AE" w14:textId="77777777" w:rsidR="00750014" w:rsidRDefault="00F543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60F93" w14:textId="77777777" w:rsidR="0094507F" w:rsidRDefault="0094507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3B20D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2032CF" w14:paraId="26D7A04B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8724D34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14088B60" w14:textId="77777777" w:rsidR="00527BD4" w:rsidRPr="00645414" w:rsidRDefault="00F54317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721AE1">
            <w:fldChar w:fldCharType="begin"/>
          </w:r>
          <w:r>
            <w:instrText xml:space="preserve"> SECTIONPAGES   \* MERGEFORMAT </w:instrText>
          </w:r>
          <w:r w:rsidR="00721AE1">
            <w:fldChar w:fldCharType="separate"/>
          </w:r>
          <w:r w:rsidR="000167E0">
            <w:t>2</w:t>
          </w:r>
          <w:r w:rsidR="00721AE1">
            <w:fldChar w:fldCharType="end"/>
          </w:r>
        </w:p>
      </w:tc>
    </w:tr>
  </w:tbl>
  <w:p w14:paraId="392D1C7C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2032CF" w14:paraId="40B88156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A24DE8B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437A2A60" w14:textId="033601AF" w:rsidR="00527BD4" w:rsidRPr="00ED539E" w:rsidRDefault="00F54317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53E28">
            <w:fldChar w:fldCharType="begin"/>
          </w:r>
          <w:r>
            <w:instrText xml:space="preserve"> SECTIONPAGES   \* MERGEFORMAT </w:instrText>
          </w:r>
          <w:r w:rsidR="00153E28">
            <w:fldChar w:fldCharType="separate"/>
          </w:r>
          <w:r w:rsidR="0094507F">
            <w:t>1</w:t>
          </w:r>
          <w:r w:rsidR="00153E28">
            <w:fldChar w:fldCharType="end"/>
          </w:r>
        </w:p>
      </w:tc>
    </w:tr>
  </w:tbl>
  <w:p w14:paraId="01469FA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0D669FBC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C1E36" w14:textId="77777777" w:rsidR="00750014" w:rsidRDefault="00F54317">
      <w:pPr>
        <w:spacing w:line="240" w:lineRule="auto"/>
      </w:pPr>
      <w:r>
        <w:separator/>
      </w:r>
    </w:p>
  </w:footnote>
  <w:footnote w:type="continuationSeparator" w:id="0">
    <w:p w14:paraId="2FCD269F" w14:textId="77777777" w:rsidR="00750014" w:rsidRDefault="00F543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595A9" w14:textId="77777777" w:rsidR="0094507F" w:rsidRDefault="0094507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2032CF" w14:paraId="30BB4661" w14:textId="77777777" w:rsidTr="00A50CF6">
      <w:tc>
        <w:tcPr>
          <w:tcW w:w="2156" w:type="dxa"/>
          <w:shd w:val="clear" w:color="auto" w:fill="auto"/>
        </w:tcPr>
        <w:p w14:paraId="7C85B69B" w14:textId="77777777" w:rsidR="00527BD4" w:rsidRPr="005819CE" w:rsidRDefault="00F54317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Bedrijfsleven &amp; Innovatie</w:t>
          </w:r>
          <w:r w:rsidRPr="005819CE">
            <w:rPr>
              <w:b/>
            </w:rPr>
            <w:br/>
          </w:r>
          <w:r>
            <w:t>Directie Topsectoren en Industriebeleid</w:t>
          </w:r>
        </w:p>
      </w:tc>
    </w:tr>
    <w:tr w:rsidR="002032CF" w14:paraId="4375890F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1B87CAA3" w14:textId="77777777" w:rsidR="00527BD4" w:rsidRPr="005819CE" w:rsidRDefault="00527BD4" w:rsidP="00A50CF6"/>
      </w:tc>
    </w:tr>
    <w:tr w:rsidR="002032CF" w14:paraId="74E0BA90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0F17E6FC" w14:textId="77777777" w:rsidR="00527BD4" w:rsidRDefault="00F54317" w:rsidP="003A5290">
          <w:pPr>
            <w:pStyle w:val="Huisstijl-Kopje"/>
          </w:pPr>
          <w:r>
            <w:t>Ons kenmerk</w:t>
          </w:r>
        </w:p>
        <w:p w14:paraId="2304FF8E" w14:textId="51D4C282" w:rsidR="00502512" w:rsidRPr="00502512" w:rsidRDefault="00F54317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DGBI-TOP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ED59B2">
                <w:rPr>
                  <w:b w:val="0"/>
                </w:rPr>
                <w:t>20019458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11CCB24C" w14:textId="77777777" w:rsidR="00527BD4" w:rsidRPr="005819CE" w:rsidRDefault="00527BD4" w:rsidP="00361A56">
          <w:pPr>
            <w:pStyle w:val="Huisstijl-Kopje"/>
          </w:pPr>
        </w:p>
      </w:tc>
    </w:tr>
  </w:tbl>
  <w:p w14:paraId="6C6225EA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0C5568BD" w14:textId="77777777" w:rsidR="00527BD4" w:rsidRDefault="00527BD4" w:rsidP="008C356D"/>
  <w:p w14:paraId="439FCF56" w14:textId="77777777" w:rsidR="00527BD4" w:rsidRPr="00740712" w:rsidRDefault="00527BD4" w:rsidP="008C356D"/>
  <w:p w14:paraId="64E1E451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4900DB9B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40F59D87" w14:textId="77777777" w:rsidR="00527BD4" w:rsidRDefault="00527BD4" w:rsidP="004F44C2"/>
  <w:p w14:paraId="29A9242D" w14:textId="77777777" w:rsidR="00527BD4" w:rsidRPr="00740712" w:rsidRDefault="00527BD4" w:rsidP="004F44C2"/>
  <w:p w14:paraId="58DDADE9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2032CF" w14:paraId="76A6D28F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37C533F6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367470D" w14:textId="77777777" w:rsidR="00527BD4" w:rsidRDefault="00F54317" w:rsidP="00651CE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444E0A4C" wp14:editId="00EDDBDB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2949671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C1D79AA" w14:textId="77777777" w:rsidR="00F034D8" w:rsidRDefault="00F034D8" w:rsidP="00F034D8">
          <w:pPr>
            <w:rPr>
              <w:szCs w:val="18"/>
            </w:rPr>
          </w:pPr>
        </w:p>
        <w:p w14:paraId="21D15496" w14:textId="77777777" w:rsidR="00E2409C" w:rsidRDefault="00E2409C"/>
      </w:tc>
    </w:tr>
  </w:tbl>
  <w:p w14:paraId="78E8B081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11C84F1C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2032CF" w14:paraId="2323EBD7" w14:textId="77777777" w:rsidTr="00A50CF6">
      <w:tc>
        <w:tcPr>
          <w:tcW w:w="2160" w:type="dxa"/>
          <w:shd w:val="clear" w:color="auto" w:fill="auto"/>
        </w:tcPr>
        <w:p w14:paraId="4C8F9D98" w14:textId="77777777" w:rsidR="00527BD4" w:rsidRPr="005819CE" w:rsidRDefault="00F54317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Bedrijfsleven &amp; Innovatie</w:t>
          </w:r>
          <w:r w:rsidRPr="005819CE">
            <w:rPr>
              <w:b/>
            </w:rPr>
            <w:br/>
          </w:r>
          <w:r>
            <w:t>Directie Topsectoren en Industriebeleid</w:t>
          </w:r>
        </w:p>
        <w:p w14:paraId="3C9DA171" w14:textId="77777777" w:rsidR="00527BD4" w:rsidRPr="00BE5ED9" w:rsidRDefault="00F54317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064741FF" w14:textId="77777777" w:rsidR="00EF495B" w:rsidRDefault="00F54317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76BB9439" w14:textId="77777777" w:rsidR="00EF495B" w:rsidRPr="005B3814" w:rsidRDefault="00F54317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237A3A86" w14:textId="78296776" w:rsidR="00527BD4" w:rsidRPr="00ED59B2" w:rsidRDefault="00F54317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</w:p>
      </w:tc>
    </w:tr>
    <w:tr w:rsidR="002032CF" w14:paraId="19CBFC7B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341B63AF" w14:textId="77777777" w:rsidR="00527BD4" w:rsidRPr="005819CE" w:rsidRDefault="00527BD4" w:rsidP="00A50CF6"/>
      </w:tc>
    </w:tr>
    <w:tr w:rsidR="002032CF" w14:paraId="1B18BAE3" w14:textId="77777777" w:rsidTr="00A50CF6">
      <w:tc>
        <w:tcPr>
          <w:tcW w:w="2160" w:type="dxa"/>
          <w:shd w:val="clear" w:color="auto" w:fill="auto"/>
        </w:tcPr>
        <w:p w14:paraId="41A1AE3C" w14:textId="77777777" w:rsidR="000C0163" w:rsidRPr="005819CE" w:rsidRDefault="00F54317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72A60C6F" w14:textId="6EA5A265" w:rsidR="000C0163" w:rsidRPr="005819CE" w:rsidRDefault="00F54317" w:rsidP="000C0163">
          <w:pPr>
            <w:pStyle w:val="Huisstijl-Gegeven"/>
          </w:pPr>
          <w:r>
            <w:t>DGBI-TOP</w:t>
          </w:r>
          <w:r w:rsidR="00926AE2">
            <w:t xml:space="preserve"> / </w:t>
          </w:r>
          <w:sdt>
            <w:sdtPr>
              <w:alias w:val="documentId"/>
              <w:id w:val="774674115"/>
              <w:placeholder>
                <w:docPart w:val="DefaultPlaceholder_-1854013440"/>
              </w:placeholder>
            </w:sdtPr>
            <w:sdtEndPr/>
            <w:sdtContent>
              <w:r w:rsidR="0094507F">
                <w:fldChar w:fldCharType="begin"/>
              </w:r>
              <w:r w:rsidR="0094507F">
                <w:instrText xml:space="preserve"> DOCPROPERTY  "documentId"  \* MERGEFORMAT </w:instrText>
              </w:r>
              <w:r w:rsidR="0094507F">
                <w:fldChar w:fldCharType="separate"/>
              </w:r>
              <w:r w:rsidR="00ED59B2">
                <w:t>20019458</w:t>
              </w:r>
              <w:r w:rsidR="0094507F">
                <w:fldChar w:fldCharType="end"/>
              </w:r>
            </w:sdtContent>
          </w:sdt>
        </w:p>
        <w:p w14:paraId="7AAC9447" w14:textId="776ED4D9" w:rsidR="00527BD4" w:rsidRPr="005819CE" w:rsidRDefault="00F54317" w:rsidP="00A50CF6">
          <w:pPr>
            <w:pStyle w:val="Huisstijl-Kopje"/>
          </w:pPr>
          <w:r>
            <w:t>Bijlage</w:t>
          </w:r>
        </w:p>
        <w:p w14:paraId="49C163A6" w14:textId="77777777" w:rsidR="00527BD4" w:rsidRPr="005819CE" w:rsidRDefault="00F54317" w:rsidP="00A50CF6">
          <w:pPr>
            <w:pStyle w:val="Huisstijl-Gegeven"/>
          </w:pPr>
          <w:r>
            <w:t>1</w:t>
          </w:r>
        </w:p>
      </w:tc>
    </w:tr>
  </w:tbl>
  <w:p w14:paraId="1EC6594E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2032CF" w14:paraId="124D53AF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3A5CB9B6" w14:textId="77777777" w:rsidR="00527BD4" w:rsidRPr="00BC3B53" w:rsidRDefault="00F54317" w:rsidP="00A50CF6">
          <w:pPr>
            <w:pStyle w:val="Huisstijl-Retouradres"/>
          </w:pPr>
          <w:r>
            <w:t>&gt; Retouradres Postbus 20401 2500 EK Den Haag</w:t>
          </w:r>
        </w:p>
      </w:tc>
    </w:tr>
    <w:tr w:rsidR="002032CF" w14:paraId="25631A19" w14:textId="77777777" w:rsidTr="007610AA">
      <w:tc>
        <w:tcPr>
          <w:tcW w:w="7520" w:type="dxa"/>
          <w:gridSpan w:val="2"/>
          <w:shd w:val="clear" w:color="auto" w:fill="auto"/>
        </w:tcPr>
        <w:p w14:paraId="3B902EE0" w14:textId="77777777" w:rsidR="00527BD4" w:rsidRPr="00983E8F" w:rsidRDefault="00527BD4" w:rsidP="00A50CF6">
          <w:pPr>
            <w:pStyle w:val="Huisstijl-Rubricering"/>
          </w:pPr>
        </w:p>
      </w:tc>
    </w:tr>
    <w:tr w:rsidR="002032CF" w14:paraId="72F544CF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65ECF8F0" w14:textId="765FA28A" w:rsidR="00527BD4" w:rsidRDefault="00F54317" w:rsidP="00A50CF6">
          <w:pPr>
            <w:pStyle w:val="Huisstijl-NAW"/>
          </w:pPr>
          <w:r>
            <w:t xml:space="preserve">De </w:t>
          </w:r>
          <w:r w:rsidR="00ED59B2">
            <w:t>V</w:t>
          </w:r>
          <w:r>
            <w:t>oorzitter van de Tweede Kamer</w:t>
          </w:r>
        </w:p>
        <w:p w14:paraId="4F16F072" w14:textId="77777777" w:rsidR="002032CF" w:rsidRDefault="00F54317">
          <w:pPr>
            <w:pStyle w:val="Huisstijl-NAW"/>
          </w:pPr>
          <w:r>
            <w:t>der Staten-Generaal</w:t>
          </w:r>
        </w:p>
        <w:p w14:paraId="3E131669" w14:textId="77777777" w:rsidR="002032CF" w:rsidRDefault="00F54317">
          <w:pPr>
            <w:pStyle w:val="Huisstijl-NAW"/>
          </w:pPr>
          <w:r>
            <w:t>Binnenhof 4</w:t>
          </w:r>
        </w:p>
        <w:p w14:paraId="1A69522C" w14:textId="1375BED6" w:rsidR="002032CF" w:rsidRDefault="00F54317">
          <w:pPr>
            <w:pStyle w:val="Huisstijl-NAW"/>
          </w:pPr>
          <w:r>
            <w:t>2513 AA</w:t>
          </w:r>
          <w:r w:rsidR="00ED59B2">
            <w:t xml:space="preserve"> </w:t>
          </w:r>
          <w:r>
            <w:t xml:space="preserve"> DEN HAAG</w:t>
          </w:r>
        </w:p>
        <w:p w14:paraId="08912EE0" w14:textId="77777777" w:rsidR="00ED59B2" w:rsidRDefault="00ED59B2">
          <w:pPr>
            <w:pStyle w:val="Huisstijl-NAW"/>
          </w:pPr>
        </w:p>
        <w:p w14:paraId="7D4FA18B" w14:textId="47540C8A" w:rsidR="00ED59B2" w:rsidRDefault="00ED59B2">
          <w:pPr>
            <w:pStyle w:val="Huisstijl-NAW"/>
          </w:pPr>
        </w:p>
      </w:tc>
    </w:tr>
    <w:tr w:rsidR="002032CF" w14:paraId="1203942C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465DA805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2032CF" w14:paraId="525A3F62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2E5812FC" w14:textId="77777777" w:rsidR="00527BD4" w:rsidRPr="007709EF" w:rsidRDefault="00F54317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03DD0D77" w14:textId="4896FF62" w:rsidR="00527BD4" w:rsidRPr="007709EF" w:rsidRDefault="0094507F" w:rsidP="00A50CF6">
          <w:r>
            <w:t>28 januari 2020</w:t>
          </w:r>
        </w:p>
      </w:tc>
    </w:tr>
    <w:tr w:rsidR="002032CF" w14:paraId="33373600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6B3E726F" w14:textId="77777777" w:rsidR="00527BD4" w:rsidRPr="007709EF" w:rsidRDefault="00F54317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55B8F260" w14:textId="77777777" w:rsidR="00527BD4" w:rsidRPr="007709EF" w:rsidRDefault="00F54317" w:rsidP="00A50CF6">
          <w:bookmarkStart w:id="0" w:name="_GoBack"/>
          <w:r>
            <w:t>Beantwoording schriftelijk overleg inzake de investeringstoets op risico’s voor de nationale veiligheid van 11 december 2019</w:t>
          </w:r>
          <w:bookmarkEnd w:id="0"/>
        </w:p>
      </w:tc>
    </w:tr>
  </w:tbl>
  <w:p w14:paraId="681F71C5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FAE6FA0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75A86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DA3D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60D1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E481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56F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CA4A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26B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9C3A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7220AD1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1A56BB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9EB7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22F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5255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5C35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F01E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0AA6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2ECA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167E0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3280"/>
    <w:rsid w:val="00121BF0"/>
    <w:rsid w:val="00123704"/>
    <w:rsid w:val="001267EE"/>
    <w:rsid w:val="001270C7"/>
    <w:rsid w:val="00132540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032CF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459B5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D505E"/>
    <w:rsid w:val="004D72CA"/>
    <w:rsid w:val="004E2242"/>
    <w:rsid w:val="004E3A62"/>
    <w:rsid w:val="004E505E"/>
    <w:rsid w:val="004F42FF"/>
    <w:rsid w:val="004F44C2"/>
    <w:rsid w:val="00502512"/>
    <w:rsid w:val="00503FD2"/>
    <w:rsid w:val="00505262"/>
    <w:rsid w:val="00516022"/>
    <w:rsid w:val="00521CEE"/>
    <w:rsid w:val="00523378"/>
    <w:rsid w:val="00524FB4"/>
    <w:rsid w:val="00527BD4"/>
    <w:rsid w:val="00537095"/>
    <w:rsid w:val="005403C8"/>
    <w:rsid w:val="005429DC"/>
    <w:rsid w:val="0054537C"/>
    <w:rsid w:val="005565F9"/>
    <w:rsid w:val="00573041"/>
    <w:rsid w:val="00575B80"/>
    <w:rsid w:val="0057620F"/>
    <w:rsid w:val="005819CE"/>
    <w:rsid w:val="0058298D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65B5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6AA"/>
    <w:rsid w:val="00742AB9"/>
    <w:rsid w:val="00750014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439C"/>
    <w:rsid w:val="007F510A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65F21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53F6"/>
    <w:rsid w:val="008E698E"/>
    <w:rsid w:val="008F2584"/>
    <w:rsid w:val="008F3246"/>
    <w:rsid w:val="008F3C1B"/>
    <w:rsid w:val="008F508C"/>
    <w:rsid w:val="0090271B"/>
    <w:rsid w:val="00910642"/>
    <w:rsid w:val="00910DDF"/>
    <w:rsid w:val="00912AA5"/>
    <w:rsid w:val="00926AE2"/>
    <w:rsid w:val="00930B13"/>
    <w:rsid w:val="009311C8"/>
    <w:rsid w:val="00933376"/>
    <w:rsid w:val="00933A2F"/>
    <w:rsid w:val="0094507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56DE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05DE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893"/>
    <w:rsid w:val="00BA1397"/>
    <w:rsid w:val="00BA7E0A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2AFE"/>
    <w:rsid w:val="00C83DBC"/>
    <w:rsid w:val="00C90702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3836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409C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D59B2"/>
    <w:rsid w:val="00EE4A1F"/>
    <w:rsid w:val="00EE4C2D"/>
    <w:rsid w:val="00EF1B5A"/>
    <w:rsid w:val="00EF24FB"/>
    <w:rsid w:val="00EF2CCA"/>
    <w:rsid w:val="00EF495B"/>
    <w:rsid w:val="00EF60DC"/>
    <w:rsid w:val="00F00F54"/>
    <w:rsid w:val="00F034D8"/>
    <w:rsid w:val="00F03963"/>
    <w:rsid w:val="00F11068"/>
    <w:rsid w:val="00F1256D"/>
    <w:rsid w:val="00F13A4E"/>
    <w:rsid w:val="00F172BB"/>
    <w:rsid w:val="00F17AE2"/>
    <w:rsid w:val="00F17B10"/>
    <w:rsid w:val="00F21BEF"/>
    <w:rsid w:val="00F2315B"/>
    <w:rsid w:val="00F41A6F"/>
    <w:rsid w:val="00F45A25"/>
    <w:rsid w:val="00F50F86"/>
    <w:rsid w:val="00F53F91"/>
    <w:rsid w:val="00F54317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A0A6A"/>
  <w15:docId w15:val="{506CAA99-972C-4A38-AFDE-9127088F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paragraph" w:customStyle="1" w:styleId="Normal0">
    <w:name w:val="Normal_0"/>
    <w:qFormat/>
    <w:rsid w:val="000B7FA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character" w:styleId="Verwijzingopmerking">
    <w:name w:val="annotation reference"/>
    <w:basedOn w:val="Standaardalinea-lettertype"/>
    <w:semiHidden/>
    <w:unhideWhenUsed/>
    <w:rsid w:val="003459B5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3459B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3459B5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3459B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3459B5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5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C0583E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A22FC5"/>
    <w:rsid w:val="00C0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445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519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2020-01-24T12:27:00.0000000Z</lastPrinted>
  <dcterms:created xsi:type="dcterms:W3CDTF">2020-01-24T12:33:00.0000000Z</dcterms:created>
  <dcterms:modified xsi:type="dcterms:W3CDTF">2020-01-28T09:42:00.0000000Z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DohleM</vt:lpwstr>
  </property>
  <property fmtid="{D5CDD505-2E9C-101B-9397-08002B2CF9AE}" pid="3" name="A_ADRES">
    <vt:lpwstr>De voorzitter van de Tweede Kamer
der Staten-Generaal
Binnenhof 4
2513 AA DEN HAAG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Beantwoording schriftelijk overleg inzake de investeringstoets op risico’s voor de nationale veiligheid van 11 december 2019</vt:lpwstr>
  </property>
  <property fmtid="{D5CDD505-2E9C-101B-9397-08002B2CF9AE}" pid="8" name="documentId">
    <vt:lpwstr>20019458</vt:lpwstr>
  </property>
  <property fmtid="{D5CDD505-2E9C-101B-9397-08002B2CF9AE}" pid="9" name="TYPE_ID">
    <vt:lpwstr>Brief</vt:lpwstr>
  </property>
  <property fmtid="{D5CDD505-2E9C-101B-9397-08002B2CF9AE}" pid="10" name="ContentTypeId">
    <vt:lpwstr>0x01010028163FF90BC6E54FA7A9FF4C30C819D8</vt:lpwstr>
  </property>
</Properties>
</file>