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CC7E80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85557" w:rsidR="00885557" w:rsidP="000D0DF5" w:rsidRDefault="0088555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85557">
              <w:rPr>
                <w:rFonts w:ascii="Times New Roman" w:hAnsi="Times New Roman"/>
              </w:rPr>
              <w:t>De Tweede Kamer der Staten-</w:t>
            </w:r>
            <w:r w:rsidRPr="00885557">
              <w:rPr>
                <w:rFonts w:ascii="Times New Roman" w:hAnsi="Times New Roman"/>
              </w:rPr>
              <w:fldChar w:fldCharType="begin"/>
            </w:r>
            <w:r w:rsidRPr="00885557">
              <w:rPr>
                <w:rFonts w:ascii="Times New Roman" w:hAnsi="Times New Roman"/>
              </w:rPr>
              <w:instrText xml:space="preserve">PRIVATE </w:instrText>
            </w:r>
            <w:r w:rsidRPr="00885557">
              <w:rPr>
                <w:rFonts w:ascii="Times New Roman" w:hAnsi="Times New Roman"/>
              </w:rPr>
              <w:fldChar w:fldCharType="end"/>
            </w:r>
          </w:p>
          <w:p w:rsidRPr="00885557" w:rsidR="00885557" w:rsidP="000D0DF5" w:rsidRDefault="0088555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85557">
              <w:rPr>
                <w:rFonts w:ascii="Times New Roman" w:hAnsi="Times New Roman"/>
              </w:rPr>
              <w:t>Generaal zendt bijgaand door</w:t>
            </w:r>
          </w:p>
          <w:p w:rsidRPr="00885557" w:rsidR="00885557" w:rsidP="000D0DF5" w:rsidRDefault="0088555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85557">
              <w:rPr>
                <w:rFonts w:ascii="Times New Roman" w:hAnsi="Times New Roman"/>
              </w:rPr>
              <w:t>haar aangenomen wetsvoorstel</w:t>
            </w:r>
          </w:p>
          <w:p w:rsidRPr="00885557" w:rsidR="00885557" w:rsidP="000D0DF5" w:rsidRDefault="0088555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85557">
              <w:rPr>
                <w:rFonts w:ascii="Times New Roman" w:hAnsi="Times New Roman"/>
              </w:rPr>
              <w:t>aan de Eerste Kamer.</w:t>
            </w:r>
          </w:p>
          <w:p w:rsidRPr="00885557" w:rsidR="00885557" w:rsidP="000D0DF5" w:rsidRDefault="0088555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85557" w:rsidR="00885557" w:rsidP="000D0DF5" w:rsidRDefault="0088555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85557">
              <w:rPr>
                <w:rFonts w:ascii="Times New Roman" w:hAnsi="Times New Roman"/>
              </w:rPr>
              <w:t>De Voorzitter,</w:t>
            </w:r>
          </w:p>
          <w:p w:rsidRPr="00885557" w:rsidR="00885557" w:rsidP="000D0DF5" w:rsidRDefault="0088555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85557" w:rsidR="00885557" w:rsidP="000D0DF5" w:rsidRDefault="0088555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85557" w:rsidR="00885557" w:rsidP="000D0DF5" w:rsidRDefault="0088555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85557" w:rsidR="00885557" w:rsidP="000D0DF5" w:rsidRDefault="0088555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85557" w:rsidR="00885557" w:rsidP="000D0DF5" w:rsidRDefault="0088555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85557" w:rsidR="00885557" w:rsidP="000D0DF5" w:rsidRDefault="0088555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85557" w:rsidR="00885557" w:rsidP="000D0DF5" w:rsidRDefault="0088555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85557" w:rsidR="00885557" w:rsidP="000D0DF5" w:rsidRDefault="0088555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85557" w:rsidR="00885557" w:rsidP="000D0DF5" w:rsidRDefault="00885557">
            <w:pPr>
              <w:rPr>
                <w:rFonts w:ascii="Times New Roman" w:hAnsi="Times New Roman"/>
              </w:rPr>
            </w:pPr>
          </w:p>
          <w:p w:rsidRPr="00885557" w:rsidR="00CB3578" w:rsidP="00885557" w:rsidRDefault="00885557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17 december 2019</w:t>
            </w:r>
          </w:p>
        </w:tc>
      </w:tr>
      <w:tr w:rsidRPr="00CC7E80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CC7E80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CC7E80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CC7E80" w:rsidR="00885557" w:rsidTr="00961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CC7E80" w:rsidR="00885557" w:rsidP="00CC7E80" w:rsidRDefault="00885557">
            <w:pPr>
              <w:spacing w:line="240" w:lineRule="atLeast"/>
              <w:rPr>
                <w:rFonts w:ascii="Times New Roman" w:hAnsi="Times New Roman"/>
                <w:b/>
                <w:sz w:val="24"/>
              </w:rPr>
            </w:pPr>
            <w:r w:rsidRPr="00CC7E80">
              <w:rPr>
                <w:rFonts w:ascii="Times New Roman" w:hAnsi="Times New Roman"/>
                <w:b/>
                <w:sz w:val="24"/>
              </w:rPr>
              <w:t>Wijziging van de Woningwet (wijzigingen maximale huursomstijging en lokale mogelijkheid hoger percentage)</w:t>
            </w:r>
          </w:p>
        </w:tc>
      </w:tr>
      <w:tr w:rsidRPr="00CC7E80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CC7E80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CC7E80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CC7E80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CC7E80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CC7E80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CC7E80" w:rsidR="00885557" w:rsidTr="00842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CC7E80" w:rsidR="00885557" w:rsidRDefault="00885557">
            <w:pPr>
              <w:pStyle w:val="Amendement"/>
              <w:rPr>
                <w:rFonts w:ascii="Times New Roman" w:hAnsi="Times New Roman" w:cs="Times New Roman"/>
              </w:rPr>
            </w:pPr>
            <w:r w:rsidRPr="00CC7E80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CC7E80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CC7E80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CC7E80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CC7E80" w:rsidR="00CC7E80" w:rsidP="00CC7E80" w:rsidRDefault="00CC7E80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CC7E80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Pr="00CC7E80" w:rsidR="00CC7E80" w:rsidP="00CC7E80" w:rsidRDefault="00CC7E80">
      <w:pPr>
        <w:spacing w:line="240" w:lineRule="atLeast"/>
        <w:rPr>
          <w:rFonts w:ascii="Times New Roman" w:hAnsi="Times New Roman"/>
          <w:sz w:val="24"/>
        </w:rPr>
      </w:pPr>
    </w:p>
    <w:p w:rsidRPr="00CC7E80" w:rsidR="00CC7E80" w:rsidP="00CC7E80" w:rsidRDefault="00CC7E80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CC7E80">
        <w:rPr>
          <w:rFonts w:ascii="Times New Roman" w:hAnsi="Times New Roman"/>
          <w:sz w:val="24"/>
        </w:rPr>
        <w:t>Allen, die deze zullen zien of horen lezen, saluut! doen te weten:</w:t>
      </w:r>
    </w:p>
    <w:p w:rsidRPr="00CC7E80" w:rsidR="00CC7E80" w:rsidP="00CC7E80" w:rsidRDefault="00CC7E80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CC7E80">
        <w:rPr>
          <w:rFonts w:ascii="Times New Roman" w:hAnsi="Times New Roman"/>
          <w:sz w:val="24"/>
        </w:rPr>
        <w:t>Alzo Wij in overweging genomen hebben, dat het wenselijk is de berekeningswijze van de maximale huursomstijging te wijzigen en het mogelijk te maken lokaal een hoger percentage af te spreken;</w:t>
      </w:r>
    </w:p>
    <w:p w:rsidRPr="00CC7E80" w:rsidR="00CC7E80" w:rsidP="00CC7E80" w:rsidRDefault="00CC7E80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CC7E80">
        <w:rPr>
          <w:rFonts w:ascii="Times New Roman" w:hAnsi="Times New Roman"/>
          <w:sz w:val="24"/>
        </w:rPr>
        <w:t>Zo is het, dat Wij, de Afdeling advisering van de Raad van State gehoord, en met gemeen overleg der Staten-Generaal, hebben goedgevonden en verstaan, gelijk Wij goedvinden en verstaan bij deze:</w:t>
      </w:r>
    </w:p>
    <w:p w:rsidR="00CC7E80" w:rsidP="00CC7E80" w:rsidRDefault="00CC7E80">
      <w:pPr>
        <w:spacing w:line="240" w:lineRule="atLeast"/>
        <w:rPr>
          <w:rFonts w:ascii="Times New Roman" w:hAnsi="Times New Roman"/>
          <w:sz w:val="24"/>
        </w:rPr>
      </w:pPr>
    </w:p>
    <w:p w:rsidRPr="00CC7E80" w:rsidR="00CC7E80" w:rsidP="00CC7E80" w:rsidRDefault="00CC7E80">
      <w:pPr>
        <w:spacing w:line="240" w:lineRule="atLeast"/>
        <w:rPr>
          <w:rFonts w:ascii="Times New Roman" w:hAnsi="Times New Roman"/>
          <w:sz w:val="24"/>
        </w:rPr>
      </w:pPr>
    </w:p>
    <w:p w:rsidRPr="00CC7E80" w:rsidR="00CC7E80" w:rsidP="00CC7E80" w:rsidRDefault="00CC7E80">
      <w:pPr>
        <w:spacing w:line="240" w:lineRule="atLeast"/>
        <w:rPr>
          <w:rFonts w:ascii="Times New Roman" w:hAnsi="Times New Roman"/>
          <w:b/>
          <w:sz w:val="24"/>
        </w:rPr>
      </w:pPr>
      <w:r w:rsidRPr="00CC7E80">
        <w:rPr>
          <w:rFonts w:ascii="Times New Roman" w:hAnsi="Times New Roman"/>
          <w:b/>
          <w:sz w:val="24"/>
        </w:rPr>
        <w:t>ARTIKEL I</w:t>
      </w:r>
    </w:p>
    <w:p w:rsidRPr="00CC7E80" w:rsidR="00CC7E80" w:rsidP="00CC7E80" w:rsidRDefault="00CC7E80">
      <w:pPr>
        <w:spacing w:line="240" w:lineRule="atLeast"/>
        <w:rPr>
          <w:rFonts w:ascii="Times New Roman" w:hAnsi="Times New Roman"/>
          <w:sz w:val="24"/>
        </w:rPr>
      </w:pPr>
    </w:p>
    <w:p w:rsidRPr="00CC7E80" w:rsidR="00CC7E80" w:rsidP="00CC7E80" w:rsidRDefault="00CC7E80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CC7E80">
        <w:rPr>
          <w:rFonts w:ascii="Times New Roman" w:hAnsi="Times New Roman"/>
          <w:sz w:val="24"/>
        </w:rPr>
        <w:t>De Woningwet wordt als volgt gewijzigd:</w:t>
      </w:r>
    </w:p>
    <w:p w:rsidRPr="00CC7E80" w:rsidR="00CC7E80" w:rsidP="00CC7E80" w:rsidRDefault="00CC7E80">
      <w:pPr>
        <w:spacing w:line="240" w:lineRule="atLeast"/>
        <w:rPr>
          <w:rFonts w:ascii="Times New Roman" w:hAnsi="Times New Roman"/>
          <w:sz w:val="24"/>
        </w:rPr>
      </w:pPr>
    </w:p>
    <w:p w:rsidRPr="00CC7E80" w:rsidR="00CC7E80" w:rsidP="00CC7E80" w:rsidRDefault="00CC7E80">
      <w:pPr>
        <w:spacing w:line="240" w:lineRule="atLeast"/>
        <w:rPr>
          <w:rFonts w:ascii="Times New Roman" w:hAnsi="Times New Roman"/>
          <w:sz w:val="24"/>
        </w:rPr>
      </w:pPr>
      <w:r w:rsidRPr="00CC7E80">
        <w:rPr>
          <w:rFonts w:ascii="Times New Roman" w:hAnsi="Times New Roman"/>
          <w:sz w:val="24"/>
        </w:rPr>
        <w:t>A</w:t>
      </w:r>
    </w:p>
    <w:p w:rsidRPr="00CC7E80" w:rsidR="00CC7E80" w:rsidP="00CC7E80" w:rsidRDefault="00CC7E80">
      <w:pPr>
        <w:spacing w:line="240" w:lineRule="atLeast"/>
        <w:rPr>
          <w:rFonts w:ascii="Times New Roman" w:hAnsi="Times New Roman"/>
          <w:sz w:val="24"/>
        </w:rPr>
      </w:pPr>
    </w:p>
    <w:p w:rsidRPr="00CC7E80" w:rsidR="00CC7E80" w:rsidP="00CC7E80" w:rsidRDefault="00CC7E80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CC7E80">
        <w:rPr>
          <w:rFonts w:ascii="Times New Roman" w:hAnsi="Times New Roman"/>
          <w:sz w:val="24"/>
        </w:rPr>
        <w:t>In artikel 49, eerste lid, derde zin, wordt “bedoeld in artikel 54, eerste lid” vervangen door “bedoeld in artikel 54, eerste lid, eerste zin”.</w:t>
      </w:r>
    </w:p>
    <w:p w:rsidRPr="00CC7E80" w:rsidR="00CC7E80" w:rsidP="00CC7E80" w:rsidRDefault="00CC7E80">
      <w:pPr>
        <w:spacing w:line="240" w:lineRule="atLeast"/>
        <w:rPr>
          <w:rFonts w:ascii="Times New Roman" w:hAnsi="Times New Roman"/>
          <w:sz w:val="24"/>
        </w:rPr>
      </w:pPr>
    </w:p>
    <w:p w:rsidRPr="00CC7E80" w:rsidR="00CC7E80" w:rsidP="00CC7E80" w:rsidRDefault="00CC7E80">
      <w:pPr>
        <w:spacing w:line="240" w:lineRule="atLeast"/>
        <w:rPr>
          <w:rFonts w:ascii="Times New Roman" w:hAnsi="Times New Roman"/>
          <w:sz w:val="24"/>
        </w:rPr>
      </w:pPr>
      <w:r w:rsidRPr="00CC7E80">
        <w:rPr>
          <w:rFonts w:ascii="Times New Roman" w:hAnsi="Times New Roman"/>
          <w:sz w:val="24"/>
        </w:rPr>
        <w:t>B</w:t>
      </w:r>
    </w:p>
    <w:p w:rsidRPr="00CC7E80" w:rsidR="00CC7E80" w:rsidP="00CC7E80" w:rsidRDefault="00CC7E80">
      <w:pPr>
        <w:spacing w:line="240" w:lineRule="atLeast"/>
        <w:rPr>
          <w:rFonts w:ascii="Times New Roman" w:hAnsi="Times New Roman"/>
          <w:sz w:val="24"/>
        </w:rPr>
      </w:pPr>
    </w:p>
    <w:p w:rsidRPr="00CC7E80" w:rsidR="00CC7E80" w:rsidP="00CC7E80" w:rsidRDefault="00CC7E80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CC7E80">
        <w:rPr>
          <w:rFonts w:ascii="Times New Roman" w:hAnsi="Times New Roman"/>
          <w:sz w:val="24"/>
        </w:rPr>
        <w:t>Artikel 54 wordt als volgt gewijzigd:</w:t>
      </w:r>
    </w:p>
    <w:p w:rsidRPr="00CC7E80" w:rsidR="00CC7E80" w:rsidP="00CC7E80" w:rsidRDefault="00CC7E80">
      <w:pPr>
        <w:spacing w:line="240" w:lineRule="atLeast"/>
        <w:jc w:val="center"/>
        <w:rPr>
          <w:rFonts w:ascii="Times New Roman" w:hAnsi="Times New Roman"/>
          <w:sz w:val="24"/>
        </w:rPr>
      </w:pPr>
    </w:p>
    <w:p w:rsidRPr="00CC7E80" w:rsidR="00CC7E80" w:rsidP="00CC7E80" w:rsidRDefault="00CC7E80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CC7E80">
        <w:rPr>
          <w:rFonts w:ascii="Times New Roman" w:hAnsi="Times New Roman"/>
          <w:sz w:val="24"/>
        </w:rPr>
        <w:t>1. Aan het eerste lid wordt een zin toegevoegd, luidende:</w:t>
      </w:r>
    </w:p>
    <w:p w:rsidRPr="00CC7E80" w:rsidR="00CC7E80" w:rsidP="00CC7E80" w:rsidRDefault="00CC7E80">
      <w:pPr>
        <w:pStyle w:val="lid"/>
        <w:spacing w:line="240" w:lineRule="atLeast"/>
        <w:ind w:firstLine="284"/>
        <w:rPr>
          <w:rFonts w:ascii="Times New Roman" w:hAnsi="Times New Roman"/>
          <w:sz w:val="24"/>
        </w:rPr>
      </w:pPr>
      <w:r w:rsidRPr="00CC7E80">
        <w:rPr>
          <w:rFonts w:ascii="Times New Roman" w:hAnsi="Times New Roman"/>
          <w:sz w:val="24"/>
        </w:rPr>
        <w:t xml:space="preserve">In de afspraken, bedoeld in artikel 44, tweede lid, kan voor de in de betrokken gemeente gelegen woningen ten hoogste een bij ministeriële regeling bepaald hoger percentage worden overeengekomen. </w:t>
      </w:r>
    </w:p>
    <w:p w:rsidRPr="00CC7E80" w:rsidR="00CC7E80" w:rsidP="00CC7E80" w:rsidRDefault="00CC7E80">
      <w:pPr>
        <w:spacing w:line="240" w:lineRule="atLeast"/>
        <w:rPr>
          <w:rFonts w:ascii="Times New Roman" w:hAnsi="Times New Roman"/>
          <w:sz w:val="24"/>
        </w:rPr>
      </w:pPr>
    </w:p>
    <w:p w:rsidRPr="00CC7E80" w:rsidR="00CC7E80" w:rsidP="00CC7E80" w:rsidRDefault="00CC7E80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CC7E80">
        <w:rPr>
          <w:rFonts w:ascii="Times New Roman" w:hAnsi="Times New Roman"/>
          <w:sz w:val="24"/>
        </w:rPr>
        <w:t>2. Het tweede lid wordt als volgt gewijzigd:</w:t>
      </w:r>
    </w:p>
    <w:p w:rsidR="00CC7E80" w:rsidP="00CC7E80" w:rsidRDefault="00CC7E80">
      <w:pPr>
        <w:spacing w:line="240" w:lineRule="atLeast"/>
        <w:rPr>
          <w:rFonts w:ascii="Times New Roman" w:hAnsi="Times New Roman"/>
          <w:sz w:val="24"/>
        </w:rPr>
      </w:pPr>
    </w:p>
    <w:p w:rsidRPr="00CC7E80" w:rsidR="00CC7E80" w:rsidP="00CC7E80" w:rsidRDefault="00CC7E80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CC7E80">
        <w:rPr>
          <w:rFonts w:ascii="Times New Roman" w:hAnsi="Times New Roman"/>
          <w:sz w:val="24"/>
        </w:rPr>
        <w:t>a. In onderdeel b wordt na “toegelaten instelling” ingevoegd “of aan een opvolgende huurder”.</w:t>
      </w:r>
    </w:p>
    <w:p w:rsidRPr="00CC7E80" w:rsidR="00CC7E80" w:rsidP="00CC7E80" w:rsidRDefault="00CC7E80">
      <w:pPr>
        <w:spacing w:line="240" w:lineRule="atLeast"/>
        <w:rPr>
          <w:rFonts w:ascii="Times New Roman" w:hAnsi="Times New Roman"/>
          <w:sz w:val="24"/>
        </w:rPr>
      </w:pPr>
    </w:p>
    <w:p w:rsidRPr="00CC7E80" w:rsidR="00CC7E80" w:rsidP="00CC7E80" w:rsidRDefault="00CC7E80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CC7E80">
        <w:rPr>
          <w:rFonts w:ascii="Times New Roman" w:hAnsi="Times New Roman"/>
          <w:sz w:val="24"/>
        </w:rPr>
        <w:t>b. In onderdeel c vervalt “en die woningverbetering maximaal een jaar voordat op basis van die woningverbetering de huurprijs is verhoogd, is gerealiseerd”.</w:t>
      </w:r>
    </w:p>
    <w:p w:rsidRPr="00CC7E80" w:rsidR="00CC7E80" w:rsidP="00CC7E80" w:rsidRDefault="00CC7E80">
      <w:pPr>
        <w:spacing w:line="240" w:lineRule="atLeast"/>
        <w:rPr>
          <w:rFonts w:ascii="Times New Roman" w:hAnsi="Times New Roman"/>
          <w:sz w:val="24"/>
        </w:rPr>
      </w:pPr>
    </w:p>
    <w:p w:rsidRPr="00CC7E80" w:rsidR="00CC7E80" w:rsidP="00CC7E80" w:rsidRDefault="00CC7E80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CC7E80">
        <w:rPr>
          <w:rFonts w:ascii="Times New Roman" w:hAnsi="Times New Roman"/>
          <w:sz w:val="24"/>
        </w:rPr>
        <w:t>c. Aan het slot van onderdeel d wordt toegevoegd “, of is verlaagd naar aanleiding van een voorstel daartoe als bedoeld in artikel 252b lid 1 van Boek 7 van het Burgerlijk Wetboek”.</w:t>
      </w:r>
    </w:p>
    <w:p w:rsidRPr="00CC7E80" w:rsidR="00CC7E80" w:rsidP="00CC7E80" w:rsidRDefault="00CC7E80">
      <w:pPr>
        <w:spacing w:line="240" w:lineRule="atLeast"/>
        <w:rPr>
          <w:rFonts w:ascii="Times New Roman" w:hAnsi="Times New Roman"/>
          <w:sz w:val="24"/>
        </w:rPr>
      </w:pPr>
    </w:p>
    <w:p w:rsidR="00CC7E80" w:rsidP="00CC7E80" w:rsidRDefault="00CC7E80">
      <w:pPr>
        <w:spacing w:line="240" w:lineRule="atLeast"/>
        <w:rPr>
          <w:rFonts w:ascii="Times New Roman" w:hAnsi="Times New Roman"/>
          <w:b/>
          <w:sz w:val="24"/>
        </w:rPr>
      </w:pPr>
    </w:p>
    <w:p w:rsidRPr="00CC7E80" w:rsidR="00CC7E80" w:rsidP="00CC7E80" w:rsidRDefault="00CC7E80">
      <w:pPr>
        <w:spacing w:line="240" w:lineRule="atLeast"/>
        <w:rPr>
          <w:rFonts w:ascii="Times New Roman" w:hAnsi="Times New Roman"/>
          <w:b/>
          <w:sz w:val="24"/>
        </w:rPr>
      </w:pPr>
      <w:r w:rsidRPr="00CC7E80">
        <w:rPr>
          <w:rFonts w:ascii="Times New Roman" w:hAnsi="Times New Roman"/>
          <w:b/>
          <w:sz w:val="24"/>
        </w:rPr>
        <w:t>ARTIKEL II</w:t>
      </w:r>
    </w:p>
    <w:p w:rsidRPr="00CC7E80" w:rsidR="00CC7E80" w:rsidP="00CC7E80" w:rsidRDefault="00CC7E80">
      <w:pPr>
        <w:spacing w:line="240" w:lineRule="atLeast"/>
        <w:rPr>
          <w:rFonts w:ascii="Times New Roman" w:hAnsi="Times New Roman"/>
          <w:sz w:val="24"/>
        </w:rPr>
      </w:pPr>
    </w:p>
    <w:p w:rsidRPr="00CC7E80" w:rsidR="00CC7E80" w:rsidP="00CC7E80" w:rsidRDefault="00CC7E80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CC7E80">
        <w:rPr>
          <w:rFonts w:ascii="Times New Roman" w:hAnsi="Times New Roman"/>
          <w:sz w:val="24"/>
        </w:rPr>
        <w:t>Deze wet treedt in werking op een bij koninklijk besluit te bepalen tijdstip.</w:t>
      </w:r>
    </w:p>
    <w:p w:rsidR="00CC7E80" w:rsidP="00CC7E80" w:rsidRDefault="00CC7E80">
      <w:pPr>
        <w:spacing w:line="240" w:lineRule="atLeast"/>
        <w:rPr>
          <w:rFonts w:ascii="Times New Roman" w:hAnsi="Times New Roman"/>
          <w:sz w:val="24"/>
        </w:rPr>
      </w:pPr>
    </w:p>
    <w:p w:rsidRPr="00CC7E80" w:rsidR="00CC7E80" w:rsidP="00CC7E80" w:rsidRDefault="00CC7E80">
      <w:pPr>
        <w:spacing w:line="240" w:lineRule="atLeast"/>
        <w:rPr>
          <w:rFonts w:ascii="Times New Roman" w:hAnsi="Times New Roman"/>
          <w:sz w:val="24"/>
        </w:rPr>
      </w:pPr>
    </w:p>
    <w:p w:rsidRPr="00CC7E80" w:rsidR="00CC7E80" w:rsidP="00CC7E80" w:rsidRDefault="00CC7E80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CC7E80">
        <w:rPr>
          <w:rFonts w:ascii="Times New Roman" w:hAnsi="Times New Roman"/>
          <w:sz w:val="24"/>
        </w:rPr>
        <w:t>Lasten en bevelen dat deze in het Staatsblad zal worden geplaatst en dat alle ministeries, autori</w:t>
      </w:r>
      <w:r>
        <w:rPr>
          <w:rFonts w:ascii="Times New Roman" w:hAnsi="Times New Roman"/>
          <w:sz w:val="24"/>
        </w:rPr>
        <w:t>teiten, colleges en ambtenaren d</w:t>
      </w:r>
      <w:r w:rsidRPr="00CC7E80">
        <w:rPr>
          <w:rFonts w:ascii="Times New Roman" w:hAnsi="Times New Roman"/>
          <w:sz w:val="24"/>
        </w:rPr>
        <w:t>ie zulks aangaat, aan de nauwkeurige uitvoering de hand zullen houden.</w:t>
      </w:r>
    </w:p>
    <w:p w:rsidRPr="00CC7E80" w:rsidR="00CC7E80" w:rsidP="00CC7E80" w:rsidRDefault="00CC7E80">
      <w:pPr>
        <w:spacing w:line="240" w:lineRule="atLeast"/>
        <w:rPr>
          <w:rFonts w:ascii="Times New Roman" w:hAnsi="Times New Roman"/>
          <w:sz w:val="24"/>
        </w:rPr>
      </w:pPr>
    </w:p>
    <w:p w:rsidR="00CC7E80" w:rsidP="00CC7E80" w:rsidRDefault="00CC7E80">
      <w:pPr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Gegeven</w:t>
      </w:r>
    </w:p>
    <w:p w:rsidR="00CC7E80" w:rsidP="00CC7E80" w:rsidRDefault="00CC7E80">
      <w:pPr>
        <w:spacing w:line="240" w:lineRule="atLeast"/>
        <w:rPr>
          <w:rFonts w:ascii="Times New Roman" w:hAnsi="Times New Roman"/>
          <w:sz w:val="24"/>
        </w:rPr>
      </w:pPr>
    </w:p>
    <w:p w:rsidR="00CC7E80" w:rsidP="00CC7E80" w:rsidRDefault="00CC7E80">
      <w:pPr>
        <w:spacing w:line="240" w:lineRule="atLeast"/>
        <w:rPr>
          <w:rFonts w:ascii="Times New Roman" w:hAnsi="Times New Roman"/>
          <w:sz w:val="24"/>
        </w:rPr>
      </w:pPr>
    </w:p>
    <w:p w:rsidR="00CC7E80" w:rsidP="00CC7E80" w:rsidRDefault="00CC7E80">
      <w:pPr>
        <w:spacing w:line="240" w:lineRule="atLeast"/>
        <w:rPr>
          <w:rFonts w:ascii="Times New Roman" w:hAnsi="Times New Roman"/>
          <w:sz w:val="24"/>
        </w:rPr>
      </w:pPr>
      <w:bookmarkStart w:name="_GoBack" w:id="0"/>
      <w:bookmarkEnd w:id="0"/>
    </w:p>
    <w:p w:rsidR="00CC7E80" w:rsidP="00CC7E80" w:rsidRDefault="00CC7E80">
      <w:pPr>
        <w:spacing w:line="240" w:lineRule="atLeast"/>
        <w:rPr>
          <w:rFonts w:ascii="Times New Roman" w:hAnsi="Times New Roman"/>
          <w:sz w:val="24"/>
        </w:rPr>
      </w:pPr>
    </w:p>
    <w:p w:rsidR="00CC7E80" w:rsidP="00CC7E80" w:rsidRDefault="00CC7E80">
      <w:pPr>
        <w:spacing w:line="240" w:lineRule="atLeast"/>
        <w:rPr>
          <w:rFonts w:ascii="Times New Roman" w:hAnsi="Times New Roman"/>
          <w:sz w:val="24"/>
        </w:rPr>
      </w:pPr>
    </w:p>
    <w:p w:rsidR="00CC7E80" w:rsidP="00CC7E80" w:rsidRDefault="00CC7E80">
      <w:pPr>
        <w:spacing w:line="240" w:lineRule="atLeast"/>
        <w:rPr>
          <w:rFonts w:ascii="Times New Roman" w:hAnsi="Times New Roman"/>
          <w:sz w:val="24"/>
        </w:rPr>
      </w:pPr>
    </w:p>
    <w:p w:rsidR="00CC7E80" w:rsidP="00CC7E80" w:rsidRDefault="00CC7E80">
      <w:pPr>
        <w:spacing w:line="240" w:lineRule="atLeast"/>
        <w:rPr>
          <w:rFonts w:ascii="Times New Roman" w:hAnsi="Times New Roman"/>
          <w:sz w:val="24"/>
        </w:rPr>
      </w:pPr>
    </w:p>
    <w:p w:rsidR="00CC7E80" w:rsidP="00CC7E80" w:rsidRDefault="00CC7E80">
      <w:pPr>
        <w:spacing w:line="240" w:lineRule="atLeast"/>
        <w:rPr>
          <w:rFonts w:ascii="Times New Roman" w:hAnsi="Times New Roman"/>
          <w:sz w:val="24"/>
        </w:rPr>
      </w:pPr>
    </w:p>
    <w:p w:rsidR="00CC7E80" w:rsidP="00CC7E80" w:rsidRDefault="00CC7E80">
      <w:pPr>
        <w:spacing w:line="240" w:lineRule="atLeast"/>
        <w:rPr>
          <w:rFonts w:ascii="Times New Roman" w:hAnsi="Times New Roman"/>
          <w:sz w:val="24"/>
        </w:rPr>
      </w:pPr>
    </w:p>
    <w:p w:rsidRPr="00CC7E80" w:rsidR="00CC7E80" w:rsidP="00CC7E80" w:rsidRDefault="00CC7E80">
      <w:pPr>
        <w:spacing w:line="240" w:lineRule="atLeast"/>
        <w:rPr>
          <w:rFonts w:ascii="Times New Roman" w:hAnsi="Times New Roman"/>
          <w:sz w:val="24"/>
        </w:rPr>
      </w:pPr>
      <w:r w:rsidRPr="00CC7E80">
        <w:rPr>
          <w:rFonts w:ascii="Times New Roman" w:hAnsi="Times New Roman"/>
          <w:sz w:val="24"/>
        </w:rPr>
        <w:t xml:space="preserve">De </w:t>
      </w:r>
      <w:r>
        <w:rPr>
          <w:rFonts w:ascii="Times New Roman" w:hAnsi="Times New Roman"/>
          <w:sz w:val="24"/>
        </w:rPr>
        <w:t>M</w:t>
      </w:r>
      <w:r w:rsidRPr="00CC7E80">
        <w:rPr>
          <w:rFonts w:ascii="Times New Roman" w:hAnsi="Times New Roman"/>
          <w:sz w:val="24"/>
        </w:rPr>
        <w:t>inister van Binnenlandse Zaken en Koninkrijksrelaties,</w:t>
      </w:r>
    </w:p>
    <w:p w:rsidR="00885557" w:rsidP="00885557" w:rsidRDefault="00885557">
      <w:pPr>
        <w:spacing w:line="240" w:lineRule="atLeast"/>
        <w:rPr>
          <w:rFonts w:ascii="Times New Roman" w:hAnsi="Times New Roman"/>
          <w:sz w:val="24"/>
        </w:rPr>
      </w:pPr>
    </w:p>
    <w:p w:rsidR="00885557" w:rsidP="00885557" w:rsidRDefault="00885557">
      <w:pPr>
        <w:spacing w:line="240" w:lineRule="atLeast"/>
        <w:rPr>
          <w:rFonts w:ascii="Times New Roman" w:hAnsi="Times New Roman"/>
          <w:sz w:val="24"/>
        </w:rPr>
      </w:pPr>
    </w:p>
    <w:p w:rsidR="00885557" w:rsidP="00885557" w:rsidRDefault="00885557">
      <w:pPr>
        <w:spacing w:line="240" w:lineRule="atLeast"/>
        <w:rPr>
          <w:rFonts w:ascii="Times New Roman" w:hAnsi="Times New Roman"/>
          <w:sz w:val="24"/>
        </w:rPr>
      </w:pPr>
    </w:p>
    <w:p w:rsidR="00885557" w:rsidP="00885557" w:rsidRDefault="00885557">
      <w:pPr>
        <w:spacing w:line="240" w:lineRule="atLeast"/>
        <w:rPr>
          <w:rFonts w:ascii="Times New Roman" w:hAnsi="Times New Roman"/>
          <w:sz w:val="24"/>
        </w:rPr>
      </w:pPr>
    </w:p>
    <w:p w:rsidR="00885557" w:rsidP="00885557" w:rsidRDefault="00885557">
      <w:pPr>
        <w:spacing w:line="240" w:lineRule="atLeast"/>
        <w:rPr>
          <w:rFonts w:ascii="Times New Roman" w:hAnsi="Times New Roman"/>
          <w:sz w:val="24"/>
        </w:rPr>
      </w:pPr>
    </w:p>
    <w:p w:rsidR="00885557" w:rsidP="00885557" w:rsidRDefault="00885557">
      <w:pPr>
        <w:spacing w:line="240" w:lineRule="atLeast"/>
        <w:rPr>
          <w:rFonts w:ascii="Times New Roman" w:hAnsi="Times New Roman"/>
          <w:sz w:val="24"/>
        </w:rPr>
      </w:pPr>
    </w:p>
    <w:p w:rsidR="00885557" w:rsidP="00885557" w:rsidRDefault="00885557">
      <w:pPr>
        <w:spacing w:line="240" w:lineRule="atLeast"/>
        <w:rPr>
          <w:rFonts w:ascii="Times New Roman" w:hAnsi="Times New Roman"/>
          <w:sz w:val="24"/>
        </w:rPr>
      </w:pPr>
    </w:p>
    <w:p w:rsidR="00885557" w:rsidP="00885557" w:rsidRDefault="00885557">
      <w:pPr>
        <w:spacing w:line="240" w:lineRule="atLeast"/>
        <w:rPr>
          <w:rFonts w:ascii="Times New Roman" w:hAnsi="Times New Roman"/>
          <w:sz w:val="24"/>
        </w:rPr>
      </w:pPr>
    </w:p>
    <w:p w:rsidR="00885557" w:rsidP="00885557" w:rsidRDefault="00885557">
      <w:pPr>
        <w:spacing w:line="240" w:lineRule="atLeast"/>
        <w:rPr>
          <w:rFonts w:ascii="Times New Roman" w:hAnsi="Times New Roman"/>
          <w:sz w:val="24"/>
        </w:rPr>
      </w:pPr>
    </w:p>
    <w:p w:rsidRPr="00CC7E80" w:rsidR="00885557" w:rsidP="00885557" w:rsidRDefault="00885557">
      <w:pPr>
        <w:spacing w:line="240" w:lineRule="atLeast"/>
        <w:rPr>
          <w:rFonts w:ascii="Times New Roman" w:hAnsi="Times New Roman"/>
          <w:sz w:val="24"/>
        </w:rPr>
      </w:pPr>
      <w:r w:rsidRPr="00CC7E80">
        <w:rPr>
          <w:rFonts w:ascii="Times New Roman" w:hAnsi="Times New Roman"/>
          <w:sz w:val="24"/>
        </w:rPr>
        <w:t xml:space="preserve">De </w:t>
      </w:r>
      <w:r>
        <w:rPr>
          <w:rFonts w:ascii="Times New Roman" w:hAnsi="Times New Roman"/>
          <w:sz w:val="24"/>
        </w:rPr>
        <w:t>M</w:t>
      </w:r>
      <w:r w:rsidRPr="00CC7E80">
        <w:rPr>
          <w:rFonts w:ascii="Times New Roman" w:hAnsi="Times New Roman"/>
          <w:sz w:val="24"/>
        </w:rPr>
        <w:t>inister van Binnenlandse Zaken en Koninkrijksrelaties,</w:t>
      </w:r>
    </w:p>
    <w:p w:rsidRPr="00CC7E80" w:rsidR="00885557" w:rsidP="00885557" w:rsidRDefault="0088555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Pr="00CC7E80"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sectPr w:rsidRPr="00CC7E80" w:rsidR="00CB3578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E80" w:rsidRDefault="00CC7E80">
      <w:pPr>
        <w:spacing w:line="20" w:lineRule="exact"/>
      </w:pPr>
    </w:p>
  </w:endnote>
  <w:endnote w:type="continuationSeparator" w:id="0">
    <w:p w:rsidR="00CC7E80" w:rsidRDefault="00CC7E80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CC7E80" w:rsidRDefault="00CC7E80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FB188D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E80" w:rsidRDefault="00CC7E80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CC7E80" w:rsidRDefault="00CC7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80"/>
    <w:rsid w:val="00012DBE"/>
    <w:rsid w:val="000A1D81"/>
    <w:rsid w:val="00111ED3"/>
    <w:rsid w:val="001852DD"/>
    <w:rsid w:val="001C190E"/>
    <w:rsid w:val="002168F4"/>
    <w:rsid w:val="002A727C"/>
    <w:rsid w:val="005D2707"/>
    <w:rsid w:val="00606255"/>
    <w:rsid w:val="006B607A"/>
    <w:rsid w:val="007D451C"/>
    <w:rsid w:val="00826224"/>
    <w:rsid w:val="00885557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CC7E80"/>
    <w:rsid w:val="00D20AFA"/>
    <w:rsid w:val="00D55648"/>
    <w:rsid w:val="00D6587E"/>
    <w:rsid w:val="00E16443"/>
    <w:rsid w:val="00E36EE9"/>
    <w:rsid w:val="00F13442"/>
    <w:rsid w:val="00F956D4"/>
    <w:rsid w:val="00FB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40DAD"/>
  <w15:docId w15:val="{8C70A545-08CD-4C09-8086-B8C6130D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vmp">
    <w:name w:val="avmp"/>
    <w:rsid w:val="00885557"/>
  </w:style>
  <w:style w:type="paragraph" w:styleId="Ballontekst">
    <w:name w:val="Balloon Text"/>
    <w:basedOn w:val="Standaard"/>
    <w:link w:val="BallontekstChar"/>
    <w:semiHidden/>
    <w:unhideWhenUsed/>
    <w:rsid w:val="0088555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885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341</ap:Words>
  <ap:Characters>1938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2275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2019-12-17T15:20:00.0000000Z</lastPrinted>
  <dcterms:created xsi:type="dcterms:W3CDTF">2019-12-17T15:17:00.0000000Z</dcterms:created>
  <dcterms:modified xsi:type="dcterms:W3CDTF">2019-12-17T15:49:00.0000000Z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0x010100AA45A9891197FF49A8803EF9549A2323</vt:lpwstr>
  </property>
</Properties>
</file>