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E19" w:rsidRDefault="001856D0">
      <w:pPr>
        <w:autoSpaceDE w:val="0"/>
        <w:autoSpaceDN w:val="0"/>
        <w:adjustRightInd w:val="0"/>
        <w:spacing w:before="0" w:after="0"/>
        <w:ind w:left="1416" w:hanging="1371"/>
        <w:rPr>
          <w:b/>
          <w:bCs/>
          <w:sz w:val="23"/>
          <w:szCs w:val="23"/>
        </w:rPr>
      </w:pPr>
      <w:r>
        <w:rPr>
          <w:b/>
          <w:bCs/>
          <w:sz w:val="23"/>
          <w:szCs w:val="23"/>
        </w:rPr>
        <w:t>35334</w:t>
      </w:r>
      <w:r>
        <w:rPr>
          <w:b/>
          <w:bCs/>
          <w:sz w:val="23"/>
          <w:szCs w:val="23"/>
        </w:rPr>
        <w:tab/>
        <w:t>PFAS</w:t>
      </w:r>
    </w:p>
    <w:p w:rsidR="00330E19" w:rsidRDefault="00330E19">
      <w:pPr>
        <w:autoSpaceDE w:val="0"/>
        <w:autoSpaceDN w:val="0"/>
        <w:adjustRightInd w:val="0"/>
        <w:spacing w:before="0" w:after="0"/>
        <w:ind w:left="1416" w:hanging="1371"/>
        <w:rPr>
          <w:b/>
        </w:rPr>
      </w:pPr>
    </w:p>
    <w:p w:rsidR="00330E19" w:rsidRDefault="001856D0">
      <w:pPr>
        <w:rPr>
          <w:b/>
        </w:rPr>
      </w:pPr>
      <w:r>
        <w:rPr>
          <w:b/>
        </w:rPr>
        <w:t xml:space="preserve">nr. </w:t>
      </w:r>
      <w:r>
        <w:rPr>
          <w:b/>
        </w:rPr>
        <w:tab/>
      </w:r>
      <w:r>
        <w:rPr>
          <w:b/>
        </w:rPr>
        <w:tab/>
        <w:t>Lijst van vragen en antwoorden</w:t>
      </w:r>
    </w:p>
    <w:p w:rsidR="00330E19" w:rsidRDefault="001856D0">
      <w:r>
        <w:tab/>
      </w:r>
      <w:r>
        <w:tab/>
      </w:r>
    </w:p>
    <w:p w:rsidR="00330E19" w:rsidRDefault="001856D0">
      <w:pPr>
        <w:ind w:left="702" w:firstLine="708"/>
        <w:rPr>
          <w:i/>
        </w:rPr>
      </w:pPr>
      <w:r>
        <w:t xml:space="preserve">Vastgesteld </w:t>
      </w:r>
      <w:r>
        <w:rPr>
          <w:i/>
        </w:rPr>
        <w:t>(wordt door griffie ingevuld als antwoorden er zijn)</w:t>
      </w:r>
    </w:p>
    <w:p w:rsidR="00330E19" w:rsidRDefault="001856D0">
      <w:pPr>
        <w:ind w:left="1410"/>
      </w:pPr>
      <w:r>
        <w:t>De vaste commissie voor</w:t>
      </w:r>
      <w:r w:rsidR="00B50363">
        <w:t xml:space="preserve"> Infrastructuur en Waterstaat</w:t>
      </w:r>
      <w:r>
        <w:t xml:space="preserve"> heeft een aantal vragen voorgelegd aan de </w:t>
      </w:r>
      <w:r w:rsidR="00B50363">
        <w:t xml:space="preserve">minister voor Milieu en Wonen </w:t>
      </w:r>
      <w:r>
        <w:t>inzake</w:t>
      </w:r>
      <w:r w:rsidR="00B50363">
        <w:t xml:space="preserve"> de ‘Aanpassing tijdelijk handelingskader PFAS’ (Kamerstuk 35334, nr. 19) en het ‘Geactualiseerde tijdelijke handelingskader PFAS’ (Kamerstuk 35334, nr. 20). De daarop door de minister</w:t>
      </w:r>
      <w:r>
        <w:t xml:space="preserve"> gegeven antwoorden zijn hierbij afgedrukt.</w:t>
      </w:r>
    </w:p>
    <w:p w:rsidR="00330E19" w:rsidRDefault="00330E19">
      <w:pPr>
        <w:spacing w:before="0" w:after="0"/>
      </w:pPr>
    </w:p>
    <w:p w:rsidR="00330E19" w:rsidRDefault="001856D0">
      <w:pPr>
        <w:spacing w:before="0" w:after="0"/>
        <w:ind w:left="703" w:firstLine="709"/>
      </w:pPr>
      <w:r>
        <w:t xml:space="preserve">Voorzitter van de commissie, </w:t>
      </w:r>
    </w:p>
    <w:p w:rsidR="00330E19" w:rsidRDefault="00B50363">
      <w:pPr>
        <w:spacing w:before="0" w:after="0"/>
      </w:pPr>
      <w:r>
        <w:tab/>
      </w:r>
      <w:r>
        <w:tab/>
        <w:t>Agnes Mulder</w:t>
      </w:r>
    </w:p>
    <w:p w:rsidR="00330E19" w:rsidRDefault="001856D0">
      <w:pPr>
        <w:spacing w:before="0" w:after="0"/>
      </w:pPr>
      <w:r>
        <w:tab/>
      </w:r>
      <w:r>
        <w:tab/>
      </w:r>
    </w:p>
    <w:p w:rsidR="00330E19" w:rsidRDefault="00B50363">
      <w:pPr>
        <w:spacing w:before="0" w:after="0"/>
      </w:pPr>
      <w:r>
        <w:tab/>
      </w:r>
      <w:r>
        <w:tab/>
        <w:t>Adjunct-g</w:t>
      </w:r>
      <w:r w:rsidR="001856D0">
        <w:t>riffier van de commissie,</w:t>
      </w:r>
    </w:p>
    <w:p w:rsidR="00330E19" w:rsidP="00B50363" w:rsidRDefault="00B50363">
      <w:pPr>
        <w:spacing w:before="0" w:after="0"/>
      </w:pPr>
      <w:r>
        <w:tab/>
      </w:r>
      <w:r>
        <w:tab/>
        <w:t>Schuurkamp</w:t>
      </w:r>
    </w:p>
    <w:p w:rsidR="00B50363" w:rsidRDefault="00B50363"/>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330E19" w:rsidTr="001A727E">
        <w:trPr>
          <w:cantSplit/>
        </w:trPr>
        <w:tc>
          <w:tcPr>
            <w:tcW w:w="567" w:type="dxa"/>
          </w:tcPr>
          <w:p w:rsidR="00330E19" w:rsidRDefault="001856D0">
            <w:bookmarkStart w:name="bmkStartTabel" w:id="0"/>
            <w:bookmarkEnd w:id="0"/>
            <w:r>
              <w:t>Nr</w:t>
            </w:r>
          </w:p>
        </w:tc>
        <w:tc>
          <w:tcPr>
            <w:tcW w:w="6521" w:type="dxa"/>
          </w:tcPr>
          <w:p w:rsidR="00330E19" w:rsidRDefault="001856D0">
            <w:r>
              <w:t>Vraag</w:t>
            </w:r>
          </w:p>
        </w:tc>
        <w:tc>
          <w:tcPr>
            <w:tcW w:w="850" w:type="dxa"/>
          </w:tcPr>
          <w:p w:rsidR="00330E19" w:rsidRDefault="001856D0">
            <w:pPr>
              <w:jc w:val="right"/>
            </w:pPr>
            <w:r>
              <w:t>Bijlage</w:t>
            </w:r>
          </w:p>
        </w:tc>
        <w:tc>
          <w:tcPr>
            <w:tcW w:w="992" w:type="dxa"/>
          </w:tcPr>
          <w:p w:rsidR="00330E19" w:rsidP="00E7153D" w:rsidRDefault="001856D0">
            <w:pPr>
              <w:jc w:val="right"/>
            </w:pPr>
            <w:r>
              <w:t>Blz. (van)</w:t>
            </w:r>
          </w:p>
        </w:tc>
        <w:tc>
          <w:tcPr>
            <w:tcW w:w="567" w:type="dxa"/>
          </w:tcPr>
          <w:p w:rsidR="00330E19" w:rsidP="00E7153D" w:rsidRDefault="001856D0">
            <w:pPr>
              <w:jc w:val="center"/>
            </w:pPr>
            <w:r>
              <w:t>t/m</w:t>
            </w:r>
          </w:p>
        </w:tc>
      </w:tr>
      <w:tr w:rsidR="00330E19" w:rsidTr="001A727E">
        <w:tc>
          <w:tcPr>
            <w:tcW w:w="567" w:type="dxa"/>
          </w:tcPr>
          <w:p w:rsidR="00330E19" w:rsidRDefault="001856D0">
            <w:r>
              <w:t>1</w:t>
            </w:r>
          </w:p>
        </w:tc>
        <w:tc>
          <w:tcPr>
            <w:tcW w:w="6521" w:type="dxa"/>
          </w:tcPr>
          <w:p w:rsidR="00330E19" w:rsidP="004B35D9" w:rsidRDefault="001856D0">
            <w:r>
              <w:t xml:space="preserve">Heeft </w:t>
            </w:r>
            <w:r w:rsidR="00B50363">
              <w:t>u</w:t>
            </w:r>
            <w:r>
              <w:t xml:space="preserve"> alle gerenommeerde instituten, zoals bijvoorbeeld het </w:t>
            </w:r>
            <w:r w:rsidRPr="004B35D9" w:rsidR="004B35D9">
              <w:t xml:space="preserve">Rijksinstituut voor Volksgezondheid en </w:t>
            </w:r>
            <w:bookmarkStart w:name="_GoBack" w:id="1"/>
            <w:bookmarkEnd w:id="1"/>
            <w:r w:rsidRPr="004B35D9" w:rsidR="004B35D9">
              <w:t>Milieu</w:t>
            </w:r>
            <w:r w:rsidR="004B35D9">
              <w:t xml:space="preserve"> (</w:t>
            </w:r>
            <w:r>
              <w:t>RIVM</w:t>
            </w:r>
            <w:r w:rsidR="004B35D9">
              <w:t>)</w:t>
            </w:r>
            <w:r>
              <w:t xml:space="preserve">, meegenomen in de vaststelling van de </w:t>
            </w:r>
            <w:r w:rsidR="00CA5D3B">
              <w:t xml:space="preserve">grens voor </w:t>
            </w:r>
            <w:r w:rsidRPr="00CA5D3B" w:rsidR="00CA5D3B">
              <w:t>Poly- en perfluoralkylstoffen</w:t>
            </w:r>
            <w:r w:rsidR="00CA5D3B">
              <w:t xml:space="preserve"> (</w:t>
            </w:r>
            <w:r>
              <w:t>PFAS</w:t>
            </w:r>
            <w:r w:rsidR="00CA5D3B">
              <w:t>)</w:t>
            </w:r>
            <w:r>
              <w:t xml:space="preserve"> op 0,1 microgram</w:t>
            </w:r>
            <w:r w:rsidR="00B50363">
              <w:t xml:space="preserve"> per kilogram</w:t>
            </w:r>
            <w:r w:rsidR="001A727E">
              <w:t xml:space="preserve"> (</w:t>
            </w:r>
            <w:r w:rsidRPr="001A727E" w:rsidR="001A727E">
              <w:t>μg/kg)</w:t>
            </w:r>
            <w:r w:rsidR="001A727E">
              <w:t>?</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1856D0">
            <w:r>
              <w:t>2</w:t>
            </w:r>
          </w:p>
        </w:tc>
        <w:tc>
          <w:tcPr>
            <w:tcW w:w="6521" w:type="dxa"/>
          </w:tcPr>
          <w:p w:rsidR="00330E19" w:rsidP="001A727E" w:rsidRDefault="001856D0">
            <w:r>
              <w:t xml:space="preserve">Heeft </w:t>
            </w:r>
            <w:r w:rsidR="00B50363">
              <w:t>u</w:t>
            </w:r>
            <w:r>
              <w:t xml:space="preserve"> alle betrokken sectoren, waaronder de bouwers en baggeraars, meegenomen in de vaststelling va</w:t>
            </w:r>
            <w:r w:rsidR="001A727E">
              <w:t xml:space="preserve">n de PFAS-grens op 0,1 </w:t>
            </w:r>
            <w:r w:rsidRPr="001A727E" w:rsidR="001A727E">
              <w:t>μg/kg</w:t>
            </w:r>
            <w:r>
              <w:t>?</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1856D0">
            <w:r>
              <w:t>3</w:t>
            </w:r>
          </w:p>
        </w:tc>
        <w:tc>
          <w:tcPr>
            <w:tcW w:w="6521" w:type="dxa"/>
          </w:tcPr>
          <w:p w:rsidR="00330E19" w:rsidRDefault="001856D0">
            <w:r>
              <w:t>Hoeveel m</w:t>
            </w:r>
            <w:r w:rsidR="00B50363">
              <w:t>ensen zijn er in de afgelopen tien</w:t>
            </w:r>
            <w:r>
              <w:t xml:space="preserve"> jaar ziek geworden door blootstelling aan PFAS?</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1856D0">
            <w:r>
              <w:t>4</w:t>
            </w:r>
          </w:p>
        </w:tc>
        <w:tc>
          <w:tcPr>
            <w:tcW w:w="6521" w:type="dxa"/>
          </w:tcPr>
          <w:p w:rsidR="00330E19" w:rsidRDefault="001856D0">
            <w:r>
              <w:t>Is de volksgezondheid nu, of op enig ander moment, in gevaar geweest door toedoen van de aanwezigheid van PFAS?</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1856D0">
            <w:r>
              <w:t>5</w:t>
            </w:r>
          </w:p>
        </w:tc>
        <w:tc>
          <w:tcPr>
            <w:tcW w:w="6521" w:type="dxa"/>
          </w:tcPr>
          <w:p w:rsidR="00330E19" w:rsidRDefault="00B50363">
            <w:r>
              <w:t>Kunt u</w:t>
            </w:r>
            <w:r w:rsidR="001856D0">
              <w:t xml:space="preserve"> aangeven hoeveel banen er verloren zijn gegaan door de invoering van het tijdelijk handelingskader</w:t>
            </w:r>
            <w:r>
              <w:t xml:space="preserve"> PFAS</w:t>
            </w:r>
            <w:r w:rsidR="001856D0">
              <w:t>?</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1856D0">
            <w:r>
              <w:t>6</w:t>
            </w:r>
          </w:p>
        </w:tc>
        <w:tc>
          <w:tcPr>
            <w:tcW w:w="6521" w:type="dxa"/>
          </w:tcPr>
          <w:p w:rsidR="00330E19" w:rsidP="00B50363" w:rsidRDefault="00B50363">
            <w:r>
              <w:t>Kunt u</w:t>
            </w:r>
            <w:r w:rsidR="001856D0">
              <w:t xml:space="preserve"> aangeven hoeveel banen er nog verloren zullen gaan door de invoering van dit </w:t>
            </w:r>
            <w:r>
              <w:t>t</w:t>
            </w:r>
            <w:r w:rsidR="001856D0">
              <w:t>ijdelijk handelingskader?</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1856D0">
            <w:r>
              <w:t>7</w:t>
            </w:r>
          </w:p>
        </w:tc>
        <w:tc>
          <w:tcPr>
            <w:tcW w:w="6521" w:type="dxa"/>
          </w:tcPr>
          <w:p w:rsidR="00330E19" w:rsidP="00B50363" w:rsidRDefault="001856D0">
            <w:r>
              <w:t>Hoeveel schade hebben de gedupeerde sectoren geleden door de invoering van dit tijdelijk handelingskader</w:t>
            </w:r>
            <w:r w:rsidR="00B50363">
              <w:t>?</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1856D0">
            <w:r>
              <w:t>8</w:t>
            </w:r>
          </w:p>
        </w:tc>
        <w:tc>
          <w:tcPr>
            <w:tcW w:w="6521" w:type="dxa"/>
          </w:tcPr>
          <w:p w:rsidR="00330E19" w:rsidP="00B50363" w:rsidRDefault="001856D0">
            <w:r>
              <w:t xml:space="preserve">Hoeveel schade, afgerond op hele euro's, verwacht </w:t>
            </w:r>
            <w:r w:rsidR="00B50363">
              <w:t>u</w:t>
            </w:r>
            <w:r>
              <w:t xml:space="preserve"> dat gedupeerde sectoren nog zullen lijden door de invoering van dit tijdelijk handelingskader?</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1856D0">
            <w:r>
              <w:t>9</w:t>
            </w:r>
          </w:p>
        </w:tc>
        <w:tc>
          <w:tcPr>
            <w:tcW w:w="6521" w:type="dxa"/>
          </w:tcPr>
          <w:p w:rsidR="00330E19" w:rsidP="00B50363" w:rsidRDefault="00B50363">
            <w:r>
              <w:t>W</w:t>
            </w:r>
            <w:r w:rsidR="001856D0">
              <w:t xml:space="preserve">aarom kiest </w:t>
            </w:r>
            <w:r>
              <w:t>u, gezien het feit dat de ene PFAS-stof de andere niet is en we niet alle PFAS-stoffen over één kam moeten scheren</w:t>
            </w:r>
            <w:r w:rsidR="001A727E">
              <w:t>,</w:t>
            </w:r>
            <w:r>
              <w:t xml:space="preserve"> </w:t>
            </w:r>
            <w:r w:rsidR="001856D0">
              <w:t>voor een algemene PFAS-norm in plaats van een norm per stof?</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1856D0">
            <w:r>
              <w:t>10</w:t>
            </w:r>
          </w:p>
        </w:tc>
        <w:tc>
          <w:tcPr>
            <w:tcW w:w="6521" w:type="dxa"/>
          </w:tcPr>
          <w:p w:rsidR="00330E19" w:rsidP="001A727E" w:rsidRDefault="001A727E">
            <w:r>
              <w:t>Bent u</w:t>
            </w:r>
            <w:r w:rsidR="001856D0">
              <w:t xml:space="preserve"> bereid o</w:t>
            </w:r>
            <w:r w:rsidR="00E92713">
              <w:t xml:space="preserve">m een lijst te leveren van alle aparte </w:t>
            </w:r>
            <w:r w:rsidR="001856D0">
              <w:t>PFAS gesorteerd op het risico voor de volksgezondheid?</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1856D0">
            <w:r>
              <w:t>11</w:t>
            </w:r>
          </w:p>
        </w:tc>
        <w:tc>
          <w:tcPr>
            <w:tcW w:w="6521" w:type="dxa"/>
          </w:tcPr>
          <w:p w:rsidR="00330E19" w:rsidRDefault="001856D0">
            <w:r>
              <w:t>Wie is er allemaal betrokken bij het toezicht op de PFAS-norm en welke rol hebben zij daarbij?</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EA304F" w:rsidTr="000700E4">
        <w:tc>
          <w:tcPr>
            <w:tcW w:w="567" w:type="dxa"/>
          </w:tcPr>
          <w:p w:rsidR="00EA304F" w:rsidP="00496D57" w:rsidRDefault="00496D57">
            <w:r>
              <w:t>1</w:t>
            </w:r>
            <w:r w:rsidR="00EA304F">
              <w:t>2</w:t>
            </w:r>
          </w:p>
        </w:tc>
        <w:tc>
          <w:tcPr>
            <w:tcW w:w="6521" w:type="dxa"/>
          </w:tcPr>
          <w:p w:rsidR="00EA304F" w:rsidP="00F46716" w:rsidRDefault="00EA304F">
            <w:r>
              <w:t>Is het nog zinnig om met het argument van zorgplicht de detectielimiet van 0,1 μg/kg droge grond in oppervlaktewater te hanteren</w:t>
            </w:r>
            <w:r w:rsidR="00F46716">
              <w:t>, nu blijkt dat PFAS diffuus in heel Nederland voorkomt (0,8 μg/kg en 0,9 μg/kg)</w:t>
            </w:r>
            <w:r>
              <w:t>?</w:t>
            </w:r>
          </w:p>
        </w:tc>
        <w:tc>
          <w:tcPr>
            <w:tcW w:w="850" w:type="dxa"/>
          </w:tcPr>
          <w:p w:rsidR="00EA304F" w:rsidP="000700E4" w:rsidRDefault="00EA304F">
            <w:pPr>
              <w:jc w:val="right"/>
            </w:pPr>
          </w:p>
        </w:tc>
        <w:tc>
          <w:tcPr>
            <w:tcW w:w="992" w:type="dxa"/>
          </w:tcPr>
          <w:p w:rsidR="00EA304F" w:rsidP="000700E4" w:rsidRDefault="00EA304F">
            <w:pPr>
              <w:jc w:val="right"/>
            </w:pPr>
          </w:p>
        </w:tc>
        <w:tc>
          <w:tcPr>
            <w:tcW w:w="567" w:type="dxa"/>
            <w:tcBorders>
              <w:left w:val="nil"/>
            </w:tcBorders>
          </w:tcPr>
          <w:p w:rsidR="00EA304F" w:rsidP="000700E4" w:rsidRDefault="00EA304F">
            <w:pPr>
              <w:jc w:val="right"/>
            </w:pPr>
            <w:r>
              <w:t xml:space="preserve"> </w:t>
            </w:r>
          </w:p>
        </w:tc>
      </w:tr>
      <w:tr w:rsidR="00875130" w:rsidTr="000700E4">
        <w:tc>
          <w:tcPr>
            <w:tcW w:w="567" w:type="dxa"/>
          </w:tcPr>
          <w:p w:rsidR="00875130" w:rsidP="00496D57" w:rsidRDefault="00875130">
            <w:r>
              <w:t>1</w:t>
            </w:r>
            <w:r w:rsidR="00496D57">
              <w:t>3</w:t>
            </w:r>
          </w:p>
        </w:tc>
        <w:tc>
          <w:tcPr>
            <w:tcW w:w="6521" w:type="dxa"/>
          </w:tcPr>
          <w:p w:rsidR="00875130" w:rsidP="000700E4" w:rsidRDefault="00875130">
            <w:r>
              <w:t xml:space="preserve">Hoe gelden de nieuwe PFAS-normen en </w:t>
            </w:r>
            <w:r w:rsidR="00F46716">
              <w:t>-</w:t>
            </w:r>
            <w:r>
              <w:t>regels voor grond d</w:t>
            </w:r>
            <w:r w:rsidR="00F46716">
              <w:t>ie</w:t>
            </w:r>
            <w:r>
              <w:t xml:space="preserve"> meekomt bij de afzetting of verplanting van boomkwekerijproducten met een grondkluit?</w:t>
            </w:r>
          </w:p>
        </w:tc>
        <w:tc>
          <w:tcPr>
            <w:tcW w:w="850" w:type="dxa"/>
          </w:tcPr>
          <w:p w:rsidR="00875130" w:rsidP="000700E4" w:rsidRDefault="00875130">
            <w:pPr>
              <w:jc w:val="right"/>
            </w:pPr>
          </w:p>
        </w:tc>
        <w:tc>
          <w:tcPr>
            <w:tcW w:w="992" w:type="dxa"/>
          </w:tcPr>
          <w:p w:rsidR="00875130" w:rsidP="000700E4" w:rsidRDefault="00875130">
            <w:pPr>
              <w:jc w:val="right"/>
            </w:pPr>
          </w:p>
        </w:tc>
        <w:tc>
          <w:tcPr>
            <w:tcW w:w="567" w:type="dxa"/>
            <w:tcBorders>
              <w:left w:val="nil"/>
            </w:tcBorders>
          </w:tcPr>
          <w:p w:rsidR="00875130" w:rsidP="000700E4" w:rsidRDefault="00875130">
            <w:pPr>
              <w:jc w:val="right"/>
            </w:pPr>
            <w:r>
              <w:t xml:space="preserve"> </w:t>
            </w:r>
          </w:p>
        </w:tc>
      </w:tr>
      <w:tr w:rsidR="00875130" w:rsidTr="000700E4">
        <w:tc>
          <w:tcPr>
            <w:tcW w:w="567" w:type="dxa"/>
          </w:tcPr>
          <w:p w:rsidR="00875130" w:rsidP="00496D57" w:rsidRDefault="00496D57">
            <w:r>
              <w:t>14</w:t>
            </w:r>
          </w:p>
        </w:tc>
        <w:tc>
          <w:tcPr>
            <w:tcW w:w="6521" w:type="dxa"/>
          </w:tcPr>
          <w:p w:rsidR="00875130" w:rsidP="004B35D9" w:rsidRDefault="00875130">
            <w:r>
              <w:t xml:space="preserve">Klopt het dat er een duidelijk verschil is tussen de gemiddelde achtergrondwaarde in </w:t>
            </w:r>
            <w:r w:rsidR="00F46716">
              <w:t>N</w:t>
            </w:r>
            <w:r>
              <w:t xml:space="preserve">oordoost </w:t>
            </w:r>
            <w:r w:rsidR="00F46716">
              <w:t>-</w:t>
            </w:r>
            <w:r>
              <w:t xml:space="preserve">Nederland en bijvoorbeeld de Randstad? </w:t>
            </w:r>
            <w:r w:rsidR="004B35D9">
              <w:lastRenderedPageBreak/>
              <w:t>W</w:t>
            </w:r>
            <w:r>
              <w:t xml:space="preserve">aarom is er niet </w:t>
            </w:r>
            <w:r w:rsidR="00F46716">
              <w:t xml:space="preserve">voor </w:t>
            </w:r>
            <w:r>
              <w:t>gekozen om in bepaalde regio’s te werken, waardoor de bescherming van schone gebieden beter geborgd is?</w:t>
            </w:r>
          </w:p>
        </w:tc>
        <w:tc>
          <w:tcPr>
            <w:tcW w:w="850" w:type="dxa"/>
          </w:tcPr>
          <w:p w:rsidR="00875130" w:rsidP="000700E4" w:rsidRDefault="00875130">
            <w:pPr>
              <w:jc w:val="right"/>
            </w:pPr>
          </w:p>
        </w:tc>
        <w:tc>
          <w:tcPr>
            <w:tcW w:w="992" w:type="dxa"/>
          </w:tcPr>
          <w:p w:rsidR="00875130" w:rsidP="000700E4" w:rsidRDefault="00875130">
            <w:pPr>
              <w:jc w:val="right"/>
            </w:pPr>
          </w:p>
        </w:tc>
        <w:tc>
          <w:tcPr>
            <w:tcW w:w="567" w:type="dxa"/>
            <w:tcBorders>
              <w:left w:val="nil"/>
            </w:tcBorders>
          </w:tcPr>
          <w:p w:rsidR="00875130" w:rsidP="000700E4" w:rsidRDefault="00875130">
            <w:pPr>
              <w:jc w:val="right"/>
            </w:pPr>
            <w:r>
              <w:t xml:space="preserve"> </w:t>
            </w:r>
          </w:p>
        </w:tc>
      </w:tr>
      <w:tr w:rsidR="00330E19" w:rsidTr="001A727E">
        <w:tc>
          <w:tcPr>
            <w:tcW w:w="567" w:type="dxa"/>
          </w:tcPr>
          <w:p w:rsidR="00330E19" w:rsidP="00496D57" w:rsidRDefault="001856D0">
            <w:r>
              <w:t>1</w:t>
            </w:r>
            <w:r w:rsidR="00496D57">
              <w:t>5</w:t>
            </w:r>
          </w:p>
        </w:tc>
        <w:tc>
          <w:tcPr>
            <w:tcW w:w="6521" w:type="dxa"/>
          </w:tcPr>
          <w:p w:rsidR="00330E19" w:rsidP="00F46716" w:rsidRDefault="001856D0">
            <w:r>
              <w:t xml:space="preserve">Hoe wordt bepaald </w:t>
            </w:r>
            <w:r w:rsidR="00F46716">
              <w:t xml:space="preserve">of </w:t>
            </w:r>
            <w:r>
              <w:t>een stof op de lijst komt van Zeer Zorgwekkende Stoffen (ZZS)?</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496D57">
            <w:r>
              <w:t>16</w:t>
            </w:r>
          </w:p>
        </w:tc>
        <w:tc>
          <w:tcPr>
            <w:tcW w:w="6521" w:type="dxa"/>
          </w:tcPr>
          <w:p w:rsidR="00330E19" w:rsidRDefault="001856D0">
            <w:r>
              <w:t>Hoe en in welke mate wordt de ZZS-lijst geactualiseerd?</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496D57">
            <w:r>
              <w:t>17</w:t>
            </w:r>
          </w:p>
        </w:tc>
        <w:tc>
          <w:tcPr>
            <w:tcW w:w="6521" w:type="dxa"/>
          </w:tcPr>
          <w:p w:rsidR="00330E19" w:rsidRDefault="001856D0">
            <w:r>
              <w:t>Wat is de rol van de Europese Unie bij het tot stand komen van de ZZS?</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875130" w:rsidTr="000700E4">
        <w:tc>
          <w:tcPr>
            <w:tcW w:w="567" w:type="dxa"/>
          </w:tcPr>
          <w:p w:rsidR="00875130" w:rsidP="000700E4" w:rsidRDefault="00496D57">
            <w:r>
              <w:t>18</w:t>
            </w:r>
          </w:p>
        </w:tc>
        <w:tc>
          <w:tcPr>
            <w:tcW w:w="6521" w:type="dxa"/>
          </w:tcPr>
          <w:p w:rsidR="00875130" w:rsidP="000700E4" w:rsidRDefault="00875130">
            <w:r>
              <w:t>Wat is de link tussen een detectiewaarde van een stof uit de ZZS-lijst en de norm die gesteld wordt aan ‘vervuilde grond’ (in geval van PFAS 0,8 μg/kg)?</w:t>
            </w:r>
          </w:p>
        </w:tc>
        <w:tc>
          <w:tcPr>
            <w:tcW w:w="850" w:type="dxa"/>
          </w:tcPr>
          <w:p w:rsidR="00875130" w:rsidP="000700E4" w:rsidRDefault="00875130">
            <w:pPr>
              <w:jc w:val="right"/>
            </w:pPr>
          </w:p>
        </w:tc>
        <w:tc>
          <w:tcPr>
            <w:tcW w:w="992" w:type="dxa"/>
          </w:tcPr>
          <w:p w:rsidR="00875130" w:rsidP="000700E4" w:rsidRDefault="00875130">
            <w:pPr>
              <w:jc w:val="right"/>
            </w:pPr>
          </w:p>
        </w:tc>
        <w:tc>
          <w:tcPr>
            <w:tcW w:w="567" w:type="dxa"/>
            <w:tcBorders>
              <w:left w:val="nil"/>
            </w:tcBorders>
          </w:tcPr>
          <w:p w:rsidR="00875130" w:rsidP="000700E4" w:rsidRDefault="00875130">
            <w:pPr>
              <w:jc w:val="right"/>
            </w:pPr>
            <w:r>
              <w:t xml:space="preserve"> </w:t>
            </w:r>
          </w:p>
        </w:tc>
      </w:tr>
      <w:tr w:rsidR="00330E19" w:rsidTr="001A727E">
        <w:tc>
          <w:tcPr>
            <w:tcW w:w="567" w:type="dxa"/>
          </w:tcPr>
          <w:p w:rsidR="00330E19" w:rsidRDefault="00496D57">
            <w:r>
              <w:t>19</w:t>
            </w:r>
          </w:p>
        </w:tc>
        <w:tc>
          <w:tcPr>
            <w:tcW w:w="6521" w:type="dxa"/>
          </w:tcPr>
          <w:p w:rsidR="00330E19" w:rsidP="001A727E" w:rsidRDefault="001856D0">
            <w:r>
              <w:t xml:space="preserve">Aan de hand van welke technieken worden pilots opgestart om vervuilde </w:t>
            </w:r>
            <w:r w:rsidR="001A727E">
              <w:t>grond met PFAS</w:t>
            </w:r>
            <w:r>
              <w:t xml:space="preserve"> en vervuilde</w:t>
            </w:r>
            <w:r w:rsidR="001A727E">
              <w:t xml:space="preserve"> bagger met</w:t>
            </w:r>
            <w:r>
              <w:t xml:space="preserve"> PFAS schoon te maken?</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875130" w:rsidTr="000700E4">
        <w:tc>
          <w:tcPr>
            <w:tcW w:w="567" w:type="dxa"/>
          </w:tcPr>
          <w:p w:rsidR="00875130" w:rsidP="000700E4" w:rsidRDefault="00496D57">
            <w:r>
              <w:t>20</w:t>
            </w:r>
          </w:p>
        </w:tc>
        <w:tc>
          <w:tcPr>
            <w:tcW w:w="6521" w:type="dxa"/>
          </w:tcPr>
          <w:p w:rsidR="00875130" w:rsidP="004B35D9" w:rsidRDefault="00875130">
            <w:r>
              <w:t>Klopt het dat er in de b</w:t>
            </w:r>
            <w:r w:rsidR="004B35D9">
              <w:t>aggerdepots (</w:t>
            </w:r>
            <w:r>
              <w:t xml:space="preserve">van het Rijk </w:t>
            </w:r>
            <w:r w:rsidR="004B35D9">
              <w:t>en</w:t>
            </w:r>
            <w:r>
              <w:t xml:space="preserve"> particulier) zowel geen minimale als maximale norm voor PFAS geldt?</w:t>
            </w:r>
          </w:p>
        </w:tc>
        <w:tc>
          <w:tcPr>
            <w:tcW w:w="850" w:type="dxa"/>
          </w:tcPr>
          <w:p w:rsidR="00875130" w:rsidP="000700E4" w:rsidRDefault="00875130">
            <w:pPr>
              <w:jc w:val="right"/>
            </w:pPr>
          </w:p>
        </w:tc>
        <w:tc>
          <w:tcPr>
            <w:tcW w:w="992" w:type="dxa"/>
          </w:tcPr>
          <w:p w:rsidR="00875130" w:rsidP="000700E4" w:rsidRDefault="00875130">
            <w:pPr>
              <w:jc w:val="right"/>
            </w:pPr>
          </w:p>
        </w:tc>
        <w:tc>
          <w:tcPr>
            <w:tcW w:w="567" w:type="dxa"/>
            <w:tcBorders>
              <w:left w:val="nil"/>
            </w:tcBorders>
          </w:tcPr>
          <w:p w:rsidR="00875130" w:rsidP="000700E4" w:rsidRDefault="00875130">
            <w:pPr>
              <w:jc w:val="right"/>
            </w:pPr>
            <w:r>
              <w:t xml:space="preserve"> </w:t>
            </w:r>
          </w:p>
        </w:tc>
      </w:tr>
      <w:tr w:rsidR="00330E19" w:rsidTr="001A727E">
        <w:tc>
          <w:tcPr>
            <w:tcW w:w="567" w:type="dxa"/>
          </w:tcPr>
          <w:p w:rsidR="00330E19" w:rsidRDefault="00496D57">
            <w:r>
              <w:t>21</w:t>
            </w:r>
          </w:p>
        </w:tc>
        <w:tc>
          <w:tcPr>
            <w:tcW w:w="6521" w:type="dxa"/>
          </w:tcPr>
          <w:p w:rsidR="00330E19" w:rsidP="004B35D9" w:rsidRDefault="001856D0">
            <w:r>
              <w:t xml:space="preserve">Wat is de procedure </w:t>
            </w:r>
            <w:r w:rsidR="004B35D9">
              <w:t>als</w:t>
            </w:r>
            <w:r>
              <w:t xml:space="preserve"> de baggerdepots vol zitten?</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875130" w:rsidTr="000700E4">
        <w:tc>
          <w:tcPr>
            <w:tcW w:w="567" w:type="dxa"/>
          </w:tcPr>
          <w:p w:rsidR="00875130" w:rsidP="000700E4" w:rsidRDefault="00496D57">
            <w:r>
              <w:t>22</w:t>
            </w:r>
          </w:p>
        </w:tc>
        <w:tc>
          <w:tcPr>
            <w:tcW w:w="6521" w:type="dxa"/>
          </w:tcPr>
          <w:p w:rsidR="00875130" w:rsidP="000700E4" w:rsidRDefault="00875130">
            <w:r>
              <w:t>Tot welke PFAS-waarde in bagger en grond is het nog mogelijk om te reinigen?</w:t>
            </w:r>
          </w:p>
        </w:tc>
        <w:tc>
          <w:tcPr>
            <w:tcW w:w="850" w:type="dxa"/>
          </w:tcPr>
          <w:p w:rsidR="00875130" w:rsidP="000700E4" w:rsidRDefault="00875130">
            <w:pPr>
              <w:jc w:val="right"/>
            </w:pPr>
          </w:p>
        </w:tc>
        <w:tc>
          <w:tcPr>
            <w:tcW w:w="992" w:type="dxa"/>
          </w:tcPr>
          <w:p w:rsidR="00875130" w:rsidP="000700E4" w:rsidRDefault="00875130">
            <w:pPr>
              <w:jc w:val="right"/>
            </w:pPr>
          </w:p>
        </w:tc>
        <w:tc>
          <w:tcPr>
            <w:tcW w:w="567" w:type="dxa"/>
            <w:tcBorders>
              <w:left w:val="nil"/>
            </w:tcBorders>
          </w:tcPr>
          <w:p w:rsidR="00875130" w:rsidP="000700E4" w:rsidRDefault="00875130">
            <w:pPr>
              <w:jc w:val="right"/>
            </w:pPr>
            <w:r>
              <w:t xml:space="preserve"> </w:t>
            </w:r>
          </w:p>
        </w:tc>
      </w:tr>
      <w:tr w:rsidR="00330E19" w:rsidTr="001A727E">
        <w:tc>
          <w:tcPr>
            <w:tcW w:w="567" w:type="dxa"/>
          </w:tcPr>
          <w:p w:rsidR="00330E19" w:rsidRDefault="00496D57">
            <w:r>
              <w:t>23</w:t>
            </w:r>
          </w:p>
        </w:tc>
        <w:tc>
          <w:tcPr>
            <w:tcW w:w="6521" w:type="dxa"/>
          </w:tcPr>
          <w:p w:rsidR="00330E19" w:rsidP="001A727E" w:rsidRDefault="001856D0">
            <w:r>
              <w:t xml:space="preserve">Is het mogelijk om </w:t>
            </w:r>
            <w:r w:rsidR="001A727E">
              <w:t>vervuilde grond met PFAS</w:t>
            </w:r>
            <w:r>
              <w:t xml:space="preserve"> en vervuilde bagger</w:t>
            </w:r>
            <w:r w:rsidR="001A727E">
              <w:t xml:space="preserve"> met PFAS</w:t>
            </w:r>
            <w:r>
              <w:t xml:space="preserve"> te exporteren naar het buitenland?</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EA304F" w:rsidTr="000700E4">
        <w:tc>
          <w:tcPr>
            <w:tcW w:w="567" w:type="dxa"/>
          </w:tcPr>
          <w:p w:rsidR="00EA304F" w:rsidP="000700E4" w:rsidRDefault="00496D57">
            <w:r>
              <w:t>24</w:t>
            </w:r>
          </w:p>
        </w:tc>
        <w:tc>
          <w:tcPr>
            <w:tcW w:w="6521" w:type="dxa"/>
          </w:tcPr>
          <w:p w:rsidR="00EA304F" w:rsidP="000700E4" w:rsidRDefault="00EA304F">
            <w:r>
              <w:t>Hoeveel bagger, die vervuilde PFAS bevat boven de norm, is tot nu toe gestort in de baggerdepots?</w:t>
            </w:r>
          </w:p>
        </w:tc>
        <w:tc>
          <w:tcPr>
            <w:tcW w:w="850" w:type="dxa"/>
          </w:tcPr>
          <w:p w:rsidR="00EA304F" w:rsidP="000700E4" w:rsidRDefault="00EA304F">
            <w:pPr>
              <w:jc w:val="right"/>
            </w:pPr>
          </w:p>
        </w:tc>
        <w:tc>
          <w:tcPr>
            <w:tcW w:w="992" w:type="dxa"/>
          </w:tcPr>
          <w:p w:rsidR="00EA304F" w:rsidP="000700E4" w:rsidRDefault="00EA304F">
            <w:pPr>
              <w:jc w:val="right"/>
            </w:pPr>
          </w:p>
        </w:tc>
        <w:tc>
          <w:tcPr>
            <w:tcW w:w="567" w:type="dxa"/>
            <w:tcBorders>
              <w:left w:val="nil"/>
            </w:tcBorders>
          </w:tcPr>
          <w:p w:rsidR="00EA304F" w:rsidP="000700E4" w:rsidRDefault="00EA304F">
            <w:pPr>
              <w:jc w:val="right"/>
            </w:pPr>
            <w:r>
              <w:t xml:space="preserve"> </w:t>
            </w:r>
          </w:p>
        </w:tc>
      </w:tr>
      <w:tr w:rsidR="00EA304F" w:rsidTr="000700E4">
        <w:tc>
          <w:tcPr>
            <w:tcW w:w="567" w:type="dxa"/>
          </w:tcPr>
          <w:p w:rsidR="00EA304F" w:rsidP="000700E4" w:rsidRDefault="00496D57">
            <w:r>
              <w:t>25</w:t>
            </w:r>
          </w:p>
        </w:tc>
        <w:tc>
          <w:tcPr>
            <w:tcW w:w="6521" w:type="dxa"/>
          </w:tcPr>
          <w:p w:rsidR="00EA304F" w:rsidP="000700E4" w:rsidRDefault="00EA304F">
            <w:r>
              <w:t>Hoe wordt er toezicht gehouden op de baggerdepots?</w:t>
            </w:r>
          </w:p>
        </w:tc>
        <w:tc>
          <w:tcPr>
            <w:tcW w:w="850" w:type="dxa"/>
          </w:tcPr>
          <w:p w:rsidR="00EA304F" w:rsidP="000700E4" w:rsidRDefault="00EA304F">
            <w:pPr>
              <w:jc w:val="right"/>
            </w:pPr>
          </w:p>
        </w:tc>
        <w:tc>
          <w:tcPr>
            <w:tcW w:w="992" w:type="dxa"/>
          </w:tcPr>
          <w:p w:rsidR="00EA304F" w:rsidP="000700E4" w:rsidRDefault="00EA304F">
            <w:pPr>
              <w:jc w:val="right"/>
            </w:pPr>
          </w:p>
        </w:tc>
        <w:tc>
          <w:tcPr>
            <w:tcW w:w="567" w:type="dxa"/>
            <w:tcBorders>
              <w:left w:val="nil"/>
            </w:tcBorders>
          </w:tcPr>
          <w:p w:rsidR="00EA304F" w:rsidP="000700E4" w:rsidRDefault="00EA304F">
            <w:pPr>
              <w:jc w:val="right"/>
            </w:pPr>
            <w:r>
              <w:t xml:space="preserve"> </w:t>
            </w:r>
          </w:p>
        </w:tc>
      </w:tr>
      <w:tr w:rsidR="00EA304F" w:rsidTr="000700E4">
        <w:tc>
          <w:tcPr>
            <w:tcW w:w="567" w:type="dxa"/>
          </w:tcPr>
          <w:p w:rsidR="00EA304F" w:rsidP="000700E4" w:rsidRDefault="00496D57">
            <w:r>
              <w:t>26</w:t>
            </w:r>
          </w:p>
        </w:tc>
        <w:tc>
          <w:tcPr>
            <w:tcW w:w="6521" w:type="dxa"/>
          </w:tcPr>
          <w:p w:rsidR="00EA304F" w:rsidP="000700E4" w:rsidRDefault="00EA304F">
            <w:r>
              <w:t>Hoe wordt de veiligheid gewaarborgd en toezicht gehouden op milieueffecten van de particuliere baggerdepots, waar ook PFAS-houdende bagger in wordt geloosd?</w:t>
            </w:r>
          </w:p>
        </w:tc>
        <w:tc>
          <w:tcPr>
            <w:tcW w:w="850" w:type="dxa"/>
          </w:tcPr>
          <w:p w:rsidR="00EA304F" w:rsidP="000700E4" w:rsidRDefault="00EA304F">
            <w:pPr>
              <w:jc w:val="right"/>
            </w:pPr>
          </w:p>
        </w:tc>
        <w:tc>
          <w:tcPr>
            <w:tcW w:w="992" w:type="dxa"/>
          </w:tcPr>
          <w:p w:rsidR="00EA304F" w:rsidP="000700E4" w:rsidRDefault="00EA304F">
            <w:pPr>
              <w:jc w:val="right"/>
            </w:pPr>
          </w:p>
        </w:tc>
        <w:tc>
          <w:tcPr>
            <w:tcW w:w="567" w:type="dxa"/>
            <w:tcBorders>
              <w:left w:val="nil"/>
            </w:tcBorders>
          </w:tcPr>
          <w:p w:rsidR="00EA304F" w:rsidP="000700E4" w:rsidRDefault="00EA304F">
            <w:pPr>
              <w:jc w:val="right"/>
            </w:pPr>
            <w:r>
              <w:t xml:space="preserve"> </w:t>
            </w:r>
          </w:p>
        </w:tc>
      </w:tr>
      <w:tr w:rsidR="00EA304F" w:rsidTr="000700E4">
        <w:tc>
          <w:tcPr>
            <w:tcW w:w="567" w:type="dxa"/>
          </w:tcPr>
          <w:p w:rsidR="00EA304F" w:rsidP="000700E4" w:rsidRDefault="00496D57">
            <w:r>
              <w:t>27</w:t>
            </w:r>
          </w:p>
        </w:tc>
        <w:tc>
          <w:tcPr>
            <w:tcW w:w="6521" w:type="dxa"/>
          </w:tcPr>
          <w:p w:rsidR="00EA304F" w:rsidP="000700E4" w:rsidRDefault="00EA304F">
            <w:r>
              <w:t>Waar is de onderbouwing dat PFAS in droge grond bij toepassing in oppervlaktewater meer uitspoelt dan PFAS in bagger?</w:t>
            </w:r>
          </w:p>
        </w:tc>
        <w:tc>
          <w:tcPr>
            <w:tcW w:w="850" w:type="dxa"/>
          </w:tcPr>
          <w:p w:rsidR="00EA304F" w:rsidP="000700E4" w:rsidRDefault="00EA304F">
            <w:pPr>
              <w:jc w:val="right"/>
            </w:pPr>
          </w:p>
        </w:tc>
        <w:tc>
          <w:tcPr>
            <w:tcW w:w="992" w:type="dxa"/>
          </w:tcPr>
          <w:p w:rsidR="00EA304F" w:rsidP="000700E4" w:rsidRDefault="00EA304F">
            <w:pPr>
              <w:jc w:val="right"/>
            </w:pPr>
          </w:p>
        </w:tc>
        <w:tc>
          <w:tcPr>
            <w:tcW w:w="567" w:type="dxa"/>
            <w:tcBorders>
              <w:left w:val="nil"/>
            </w:tcBorders>
          </w:tcPr>
          <w:p w:rsidR="00EA304F" w:rsidP="000700E4" w:rsidRDefault="00EA304F">
            <w:pPr>
              <w:jc w:val="right"/>
            </w:pPr>
            <w:r>
              <w:t xml:space="preserve"> </w:t>
            </w:r>
          </w:p>
        </w:tc>
      </w:tr>
      <w:tr w:rsidR="00330E19" w:rsidTr="001A727E">
        <w:tc>
          <w:tcPr>
            <w:tcW w:w="567" w:type="dxa"/>
          </w:tcPr>
          <w:p w:rsidR="00330E19" w:rsidRDefault="00496D57">
            <w:r>
              <w:t>28</w:t>
            </w:r>
          </w:p>
        </w:tc>
        <w:tc>
          <w:tcPr>
            <w:tcW w:w="6521" w:type="dxa"/>
          </w:tcPr>
          <w:p w:rsidR="00330E19" w:rsidP="001A727E" w:rsidRDefault="001856D0">
            <w:r>
              <w:t>Hoeveel bouwprojecten en werkzaamheden rondom waterveiligheid en waterkwaliteit liggen nu nog stil?</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496D57">
            <w:r>
              <w:t>29</w:t>
            </w:r>
          </w:p>
        </w:tc>
        <w:tc>
          <w:tcPr>
            <w:tcW w:w="6521" w:type="dxa"/>
          </w:tcPr>
          <w:p w:rsidR="00330E19" w:rsidP="004B35D9" w:rsidRDefault="001856D0">
            <w:r>
              <w:t xml:space="preserve">Klopt het dat droge grond met een hoger gehalte dan 0,1 </w:t>
            </w:r>
            <w:r w:rsidR="001A727E">
              <w:t xml:space="preserve">μg/kg </w:t>
            </w:r>
            <w:r>
              <w:t xml:space="preserve">droge stof </w:t>
            </w:r>
            <w:r w:rsidR="00CC1161">
              <w:t xml:space="preserve">aan PFAS </w:t>
            </w:r>
            <w:r>
              <w:t>niet in een</w:t>
            </w:r>
            <w:r w:rsidR="004B35D9">
              <w:t xml:space="preserve"> diepe plas mag worden geloosd? Z</w:t>
            </w:r>
            <w:r>
              <w:t>o</w:t>
            </w:r>
            <w:r w:rsidR="004B35D9">
              <w:t xml:space="preserve"> </w:t>
            </w:r>
            <w:r>
              <w:t>ja</w:t>
            </w:r>
            <w:r w:rsidR="004B35D9">
              <w:t>,</w:t>
            </w:r>
            <w:r>
              <w:t xml:space="preserve"> wat is de reden daarvoor?</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875130" w:rsidTr="000700E4">
        <w:tc>
          <w:tcPr>
            <w:tcW w:w="567" w:type="dxa"/>
          </w:tcPr>
          <w:p w:rsidR="00875130" w:rsidP="000700E4" w:rsidRDefault="00496D57">
            <w:r>
              <w:t>30</w:t>
            </w:r>
          </w:p>
        </w:tc>
        <w:tc>
          <w:tcPr>
            <w:tcW w:w="6521" w:type="dxa"/>
          </w:tcPr>
          <w:p w:rsidR="00875130" w:rsidP="000700E4" w:rsidRDefault="00875130">
            <w:r>
              <w:t xml:space="preserve">Kunt u aangeven op welke wijze het storten van baggerspecie in diepe plassen wordt gehandhaafd? </w:t>
            </w:r>
          </w:p>
        </w:tc>
        <w:tc>
          <w:tcPr>
            <w:tcW w:w="850" w:type="dxa"/>
          </w:tcPr>
          <w:p w:rsidR="00875130" w:rsidP="000700E4" w:rsidRDefault="00875130">
            <w:pPr>
              <w:jc w:val="right"/>
            </w:pPr>
          </w:p>
        </w:tc>
        <w:tc>
          <w:tcPr>
            <w:tcW w:w="992" w:type="dxa"/>
          </w:tcPr>
          <w:p w:rsidR="00875130" w:rsidP="000700E4" w:rsidRDefault="00875130">
            <w:pPr>
              <w:jc w:val="right"/>
            </w:pPr>
          </w:p>
        </w:tc>
        <w:tc>
          <w:tcPr>
            <w:tcW w:w="567" w:type="dxa"/>
            <w:tcBorders>
              <w:left w:val="nil"/>
            </w:tcBorders>
          </w:tcPr>
          <w:p w:rsidR="00875130" w:rsidP="000700E4" w:rsidRDefault="00875130">
            <w:pPr>
              <w:jc w:val="right"/>
            </w:pPr>
            <w:r>
              <w:t xml:space="preserve"> </w:t>
            </w:r>
          </w:p>
        </w:tc>
      </w:tr>
      <w:tr w:rsidR="00875130" w:rsidTr="000700E4">
        <w:tc>
          <w:tcPr>
            <w:tcW w:w="567" w:type="dxa"/>
          </w:tcPr>
          <w:p w:rsidR="00875130" w:rsidP="000700E4" w:rsidRDefault="00875130">
            <w:r>
              <w:t>3</w:t>
            </w:r>
            <w:r w:rsidR="00496D57">
              <w:t>1</w:t>
            </w:r>
          </w:p>
        </w:tc>
        <w:tc>
          <w:tcPr>
            <w:tcW w:w="6521" w:type="dxa"/>
          </w:tcPr>
          <w:p w:rsidR="00875130" w:rsidP="000700E4" w:rsidRDefault="00875130">
            <w:r>
              <w:t xml:space="preserve">Kunt u aangeven of en hoe illegaal gestorte grond, dus grond met een te hoog gehalte aan PFAS, wordt verwijderd uit diepe plassen? </w:t>
            </w:r>
          </w:p>
        </w:tc>
        <w:tc>
          <w:tcPr>
            <w:tcW w:w="850" w:type="dxa"/>
          </w:tcPr>
          <w:p w:rsidR="00875130" w:rsidP="000700E4" w:rsidRDefault="00875130">
            <w:pPr>
              <w:jc w:val="right"/>
            </w:pPr>
          </w:p>
        </w:tc>
        <w:tc>
          <w:tcPr>
            <w:tcW w:w="992" w:type="dxa"/>
          </w:tcPr>
          <w:p w:rsidR="00875130" w:rsidP="000700E4" w:rsidRDefault="00875130">
            <w:pPr>
              <w:jc w:val="right"/>
            </w:pPr>
          </w:p>
        </w:tc>
        <w:tc>
          <w:tcPr>
            <w:tcW w:w="567" w:type="dxa"/>
            <w:tcBorders>
              <w:left w:val="nil"/>
            </w:tcBorders>
          </w:tcPr>
          <w:p w:rsidR="00875130" w:rsidP="000700E4" w:rsidRDefault="00875130">
            <w:pPr>
              <w:jc w:val="right"/>
            </w:pPr>
            <w:r>
              <w:t xml:space="preserve"> </w:t>
            </w:r>
          </w:p>
        </w:tc>
      </w:tr>
      <w:tr w:rsidR="00875130" w:rsidTr="000700E4">
        <w:tc>
          <w:tcPr>
            <w:tcW w:w="567" w:type="dxa"/>
          </w:tcPr>
          <w:p w:rsidR="00875130" w:rsidP="000700E4" w:rsidRDefault="00496D57">
            <w:r>
              <w:t>32</w:t>
            </w:r>
          </w:p>
        </w:tc>
        <w:tc>
          <w:tcPr>
            <w:tcW w:w="6521" w:type="dxa"/>
          </w:tcPr>
          <w:p w:rsidR="00875130" w:rsidP="00F46716" w:rsidRDefault="00875130">
            <w:r>
              <w:t xml:space="preserve">Kunt u aangeven welke gevolgen het illegaal verhogen van het gehalte aan PFAS in diepe plassen heeft </w:t>
            </w:r>
            <w:r w:rsidR="00F46716">
              <w:t xml:space="preserve">voor </w:t>
            </w:r>
            <w:r>
              <w:t xml:space="preserve">de toepassing van de criteria rond het gehalte van PFAS </w:t>
            </w:r>
            <w:r w:rsidR="00400F6B">
              <w:t xml:space="preserve">van </w:t>
            </w:r>
            <w:r>
              <w:t xml:space="preserve">nog te storten grond? </w:t>
            </w:r>
          </w:p>
        </w:tc>
        <w:tc>
          <w:tcPr>
            <w:tcW w:w="850" w:type="dxa"/>
          </w:tcPr>
          <w:p w:rsidR="00875130" w:rsidP="000700E4" w:rsidRDefault="00875130">
            <w:pPr>
              <w:jc w:val="right"/>
            </w:pPr>
          </w:p>
        </w:tc>
        <w:tc>
          <w:tcPr>
            <w:tcW w:w="992" w:type="dxa"/>
          </w:tcPr>
          <w:p w:rsidR="00875130" w:rsidP="000700E4" w:rsidRDefault="00875130">
            <w:pPr>
              <w:jc w:val="right"/>
            </w:pPr>
          </w:p>
        </w:tc>
        <w:tc>
          <w:tcPr>
            <w:tcW w:w="567" w:type="dxa"/>
            <w:tcBorders>
              <w:left w:val="nil"/>
            </w:tcBorders>
          </w:tcPr>
          <w:p w:rsidR="00875130" w:rsidP="000700E4" w:rsidRDefault="00875130">
            <w:pPr>
              <w:jc w:val="right"/>
            </w:pPr>
            <w:r>
              <w:t xml:space="preserve"> </w:t>
            </w:r>
          </w:p>
        </w:tc>
      </w:tr>
      <w:tr w:rsidR="00330E19" w:rsidTr="001A727E">
        <w:tc>
          <w:tcPr>
            <w:tcW w:w="567" w:type="dxa"/>
          </w:tcPr>
          <w:p w:rsidR="00330E19" w:rsidRDefault="00496D57">
            <w:r>
              <w:t>33</w:t>
            </w:r>
          </w:p>
        </w:tc>
        <w:tc>
          <w:tcPr>
            <w:tcW w:w="6521" w:type="dxa"/>
          </w:tcPr>
          <w:p w:rsidR="00330E19" w:rsidP="00CC1161" w:rsidRDefault="001856D0">
            <w:r>
              <w:t>Vindt u het wetenschappelijk gezien logisch dat hergebruik van grond en bagger tot aan die achtergrondwaarden toch nog niet overal is toegestaan</w:t>
            </w:r>
            <w:r w:rsidR="00CC1161">
              <w:t>, gezien uit recent onderzoek naar de achtergrondwaarden van PFAS in heel Nederland is gebleken dat PFAS overal reeds voorkomt</w:t>
            </w:r>
            <w:r>
              <w:t>?</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496D57">
            <w:r>
              <w:t>34</w:t>
            </w:r>
          </w:p>
        </w:tc>
        <w:tc>
          <w:tcPr>
            <w:tcW w:w="6521" w:type="dxa"/>
          </w:tcPr>
          <w:p w:rsidR="00330E19" w:rsidP="00CC1161" w:rsidRDefault="001856D0">
            <w:r>
              <w:t>Is er voor de baggerdepots ee</w:t>
            </w:r>
            <w:r w:rsidR="00CC1161">
              <w:t>n maxium voor wat betreft de PFAS</w:t>
            </w:r>
            <w:r>
              <w:t>-norm? Zo</w:t>
            </w:r>
            <w:r w:rsidR="004B35D9">
              <w:t xml:space="preserve"> </w:t>
            </w:r>
            <w:r>
              <w:t>ja</w:t>
            </w:r>
            <w:r w:rsidR="00CC1161">
              <w:t>,</w:t>
            </w:r>
            <w:r>
              <w:t xml:space="preserve"> wat is die norm e</w:t>
            </w:r>
            <w:r w:rsidR="00CC1161">
              <w:t>n waar moet die bagger dan naar</w:t>
            </w:r>
            <w:r>
              <w:t>toe?</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496D57">
            <w:r>
              <w:t>35</w:t>
            </w:r>
          </w:p>
        </w:tc>
        <w:tc>
          <w:tcPr>
            <w:tcW w:w="6521" w:type="dxa"/>
          </w:tcPr>
          <w:p w:rsidR="00330E19" w:rsidRDefault="001856D0">
            <w:r>
              <w:t>Waarom maken waterschappen geen gebruik van de optie om lokaal maatwerk voor vrijliggende plassen vast te stellen?</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496D57">
            <w:r>
              <w:t>36</w:t>
            </w:r>
          </w:p>
        </w:tc>
        <w:tc>
          <w:tcPr>
            <w:tcW w:w="6521" w:type="dxa"/>
          </w:tcPr>
          <w:p w:rsidR="00330E19" w:rsidRDefault="001856D0">
            <w:r>
              <w:t>Aan welke criteria en randvoorwaarden moeten waterschappen voldoen om lokaal maatwerk voor vrijliggende plassen vast te stellen?</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496D57">
            <w:r>
              <w:t>37</w:t>
            </w:r>
          </w:p>
        </w:tc>
        <w:tc>
          <w:tcPr>
            <w:tcW w:w="6521" w:type="dxa"/>
          </w:tcPr>
          <w:p w:rsidR="00330E19" w:rsidP="00CC1161" w:rsidRDefault="001856D0">
            <w:r>
              <w:t>Wanneer worden de metingen bekend</w:t>
            </w:r>
            <w:r w:rsidR="00CC1161">
              <w:t xml:space="preserve"> van een tiental stoffen die wel door het RIVM worden gemeten, maar waarvan op dit moment slechts drie PFAS </w:t>
            </w:r>
            <w:r w:rsidR="00CC1161">
              <w:lastRenderedPageBreak/>
              <w:t>genormeerd zijn</w:t>
            </w:r>
            <w:r>
              <w:t>? En hoe worden deze betrokken bij het tijdelijk handelingskader</w:t>
            </w:r>
            <w:r w:rsidR="00400F6B">
              <w:t xml:space="preserve"> PFAS</w:t>
            </w:r>
            <w:r>
              <w:t>?</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P="00496D57" w:rsidRDefault="001856D0">
            <w:r>
              <w:t>3</w:t>
            </w:r>
            <w:r w:rsidR="00496D57">
              <w:t>8</w:t>
            </w:r>
          </w:p>
        </w:tc>
        <w:tc>
          <w:tcPr>
            <w:tcW w:w="6521" w:type="dxa"/>
          </w:tcPr>
          <w:p w:rsidR="00330E19" w:rsidP="00CC1161" w:rsidRDefault="001856D0">
            <w:r>
              <w:t xml:space="preserve">Klopt het dat er </w:t>
            </w:r>
            <w:r w:rsidR="00297E11">
              <w:t>op nog veel meer PFAS gemeten ku</w:t>
            </w:r>
            <w:r>
              <w:t>n</w:t>
            </w:r>
            <w:r w:rsidR="00297E11">
              <w:t>nen</w:t>
            </w:r>
            <w:r>
              <w:t xml:space="preserve"> worden? Zo ja, waarom wordt dat niet gedaan?</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496D57">
            <w:r>
              <w:t>39</w:t>
            </w:r>
          </w:p>
        </w:tc>
        <w:tc>
          <w:tcPr>
            <w:tcW w:w="6521" w:type="dxa"/>
          </w:tcPr>
          <w:p w:rsidR="00330E19" w:rsidP="00CC1161" w:rsidRDefault="00CC1161">
            <w:r>
              <w:t>H</w:t>
            </w:r>
            <w:r w:rsidR="001856D0">
              <w:t>oe is het toezicht op het vaststellen van de gemiddelde achtergrondwaarde en een bodemkwaliteitskaart georganiseerd?</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496D57">
            <w:r>
              <w:t>40</w:t>
            </w:r>
          </w:p>
        </w:tc>
        <w:tc>
          <w:tcPr>
            <w:tcW w:w="6521" w:type="dxa"/>
          </w:tcPr>
          <w:p w:rsidR="00330E19" w:rsidRDefault="001856D0">
            <w:r>
              <w:t>Hoe is het toezicht op het verplaatsen van grond of bagger met daarin PFAS georganiseerd?</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496D57">
            <w:r>
              <w:t>41</w:t>
            </w:r>
          </w:p>
        </w:tc>
        <w:tc>
          <w:tcPr>
            <w:tcW w:w="6521" w:type="dxa"/>
          </w:tcPr>
          <w:p w:rsidR="00330E19" w:rsidP="00CC1161" w:rsidRDefault="00CC1161">
            <w:r>
              <w:t>W</w:t>
            </w:r>
            <w:r w:rsidR="001856D0">
              <w:t>ie is</w:t>
            </w:r>
            <w:r>
              <w:t>, ook financieel,</w:t>
            </w:r>
            <w:r w:rsidR="001856D0">
              <w:t xml:space="preserve"> verantwoordelijk voor het schoonmaken</w:t>
            </w:r>
            <w:r>
              <w:t xml:space="preserve"> van locaties met een PFAS-gehalte boven de interventiewaarde</w:t>
            </w:r>
            <w:r w:rsidR="001856D0">
              <w:t>?</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496D57">
            <w:r>
              <w:t>42</w:t>
            </w:r>
          </w:p>
        </w:tc>
        <w:tc>
          <w:tcPr>
            <w:tcW w:w="6521" w:type="dxa"/>
          </w:tcPr>
          <w:p w:rsidR="00330E19" w:rsidP="00CC1161" w:rsidRDefault="001856D0">
            <w:r>
              <w:t xml:space="preserve">Kunt u aangeven hoe de handhaving rond het storten van grond met een hoger gehalte aan PFAS </w:t>
            </w:r>
            <w:r w:rsidR="00CC1161">
              <w:t>(</w:t>
            </w:r>
            <w:r>
              <w:t>of dergelijke stoffen</w:t>
            </w:r>
            <w:r w:rsidR="00CC1161">
              <w:t>)</w:t>
            </w:r>
            <w:r>
              <w:t xml:space="preserve"> dan de grond waarop deze gestort wordt</w:t>
            </w:r>
            <w:r w:rsidR="00084C6E">
              <w:t>,</w:t>
            </w:r>
            <w:r w:rsidR="00CC1161">
              <w:t xml:space="preserve"> gaat</w:t>
            </w:r>
            <w:r>
              <w:t xml:space="preserve">? </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496D57">
            <w:r>
              <w:t>43</w:t>
            </w:r>
          </w:p>
        </w:tc>
        <w:tc>
          <w:tcPr>
            <w:tcW w:w="6521" w:type="dxa"/>
          </w:tcPr>
          <w:p w:rsidR="00330E19" w:rsidP="00084C6E" w:rsidRDefault="001856D0">
            <w:r>
              <w:t>Kunt u aangeven of</w:t>
            </w:r>
            <w:r w:rsidR="00CC1161">
              <w:t>,</w:t>
            </w:r>
            <w:r>
              <w:t xml:space="preserve"> indien sprake is van een ongeoorloofde stort </w:t>
            </w:r>
            <w:r w:rsidR="00084C6E">
              <w:t xml:space="preserve">- </w:t>
            </w:r>
            <w:r>
              <w:t xml:space="preserve">dat wil zeggen </w:t>
            </w:r>
            <w:r w:rsidR="00084C6E">
              <w:t xml:space="preserve">dat </w:t>
            </w:r>
            <w:r>
              <w:t xml:space="preserve">de gestorte grond een hoger gehalte aan PFAS </w:t>
            </w:r>
            <w:r w:rsidR="00084C6E">
              <w:t xml:space="preserve">heeft </w:t>
            </w:r>
            <w:r>
              <w:t>dan volgens de regelgeving is toegestaan</w:t>
            </w:r>
            <w:r w:rsidR="00084C6E">
              <w:t xml:space="preserve"> -</w:t>
            </w:r>
            <w:r>
              <w:t xml:space="preserve"> deze grond via het ha</w:t>
            </w:r>
            <w:r w:rsidR="00CC1161">
              <w:t>ndhavingstraject weer verwijderd</w:t>
            </w:r>
            <w:r>
              <w:t xml:space="preserve"> dient te worden? </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496D57">
            <w:r>
              <w:t>44</w:t>
            </w:r>
          </w:p>
        </w:tc>
        <w:tc>
          <w:tcPr>
            <w:tcW w:w="6521" w:type="dxa"/>
          </w:tcPr>
          <w:p w:rsidR="00330E19" w:rsidP="00CC1161" w:rsidRDefault="001856D0">
            <w:r>
              <w:t xml:space="preserve">Kunt u aangeven of de regels voor het storten van grond met een lager gehalte aan PFAS blijft gelden als door omstandigheden eerder (illegaal) gestorte grond, om welke reden dan ook, niet kan worden verwijderd? </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r w:rsidR="00330E19" w:rsidTr="001A727E">
        <w:tc>
          <w:tcPr>
            <w:tcW w:w="567" w:type="dxa"/>
          </w:tcPr>
          <w:p w:rsidR="00330E19" w:rsidRDefault="001856D0">
            <w:r>
              <w:t>45</w:t>
            </w:r>
          </w:p>
        </w:tc>
        <w:tc>
          <w:tcPr>
            <w:tcW w:w="6521" w:type="dxa"/>
          </w:tcPr>
          <w:p w:rsidR="00330E19" w:rsidP="00404D04" w:rsidRDefault="001856D0">
            <w:r>
              <w:t>Kunt u aangeven op welk</w:t>
            </w:r>
            <w:r w:rsidR="00404D04">
              <w:t>(e)</w:t>
            </w:r>
            <w:r>
              <w:t xml:space="preserve"> moment(en) een bodemonderzoek verpl</w:t>
            </w:r>
            <w:r w:rsidR="00404D04">
              <w:t>icht dient te worden uitgevoerd? Kunt u aangeven</w:t>
            </w:r>
            <w:r>
              <w:t xml:space="preserve"> wa</w:t>
            </w:r>
            <w:r w:rsidR="00404D04">
              <w:t>nneer de aanwezigheid van PFAS</w:t>
            </w:r>
            <w:r>
              <w:t xml:space="preserve"> dient te worden aangegeven op het transportbegeleidingsformulier en op welke wijze transporteurs en ontvangers van grond kunnen weten wat de samenstelling van deze grond is? </w:t>
            </w:r>
          </w:p>
        </w:tc>
        <w:tc>
          <w:tcPr>
            <w:tcW w:w="850" w:type="dxa"/>
          </w:tcPr>
          <w:p w:rsidR="00330E19" w:rsidRDefault="00330E19">
            <w:pPr>
              <w:jc w:val="right"/>
            </w:pPr>
          </w:p>
        </w:tc>
        <w:tc>
          <w:tcPr>
            <w:tcW w:w="992" w:type="dxa"/>
          </w:tcPr>
          <w:p w:rsidR="00330E19" w:rsidRDefault="00330E19">
            <w:pPr>
              <w:jc w:val="right"/>
            </w:pPr>
          </w:p>
        </w:tc>
        <w:tc>
          <w:tcPr>
            <w:tcW w:w="567" w:type="dxa"/>
            <w:tcBorders>
              <w:left w:val="nil"/>
            </w:tcBorders>
          </w:tcPr>
          <w:p w:rsidR="00330E19" w:rsidRDefault="001856D0">
            <w:pPr>
              <w:jc w:val="right"/>
            </w:pPr>
            <w:r>
              <w:t xml:space="preserve"> </w:t>
            </w:r>
          </w:p>
        </w:tc>
      </w:tr>
    </w:tbl>
    <w:p w:rsidR="00330E19" w:rsidRDefault="00330E19"/>
    <w:sectPr w:rsidR="00330E19"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9C3" w:rsidRDefault="00BF19C3">
      <w:pPr>
        <w:spacing w:before="0" w:after="0"/>
      </w:pPr>
      <w:r>
        <w:separator/>
      </w:r>
    </w:p>
  </w:endnote>
  <w:endnote w:type="continuationSeparator" w:id="0">
    <w:p w:rsidR="00BF19C3" w:rsidRDefault="00BF19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61" w:rsidRDefault="00CC11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61" w:rsidRDefault="00CC1161">
    <w:pPr>
      <w:pStyle w:val="Voettekst"/>
    </w:pPr>
    <w:r>
      <w:t xml:space="preserve">Totaallijst feitelijke vragen PFAS (35334-19-20)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521AFE">
          <w:rPr>
            <w:noProof/>
          </w:rPr>
          <w:t>1</w:t>
        </w:r>
        <w:r>
          <w:fldChar w:fldCharType="end"/>
        </w:r>
      </w:sdtContent>
    </w:sdt>
    <w:r>
      <w:t>/</w:t>
    </w:r>
    <w:fldSimple w:instr=" NUMPAGES   \* MERGEFORMAT ">
      <w:r w:rsidR="00521AFE">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61" w:rsidRDefault="00CC11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9C3" w:rsidRDefault="00BF19C3">
      <w:pPr>
        <w:spacing w:before="0" w:after="0"/>
      </w:pPr>
      <w:r>
        <w:separator/>
      </w:r>
    </w:p>
  </w:footnote>
  <w:footnote w:type="continuationSeparator" w:id="0">
    <w:p w:rsidR="00BF19C3" w:rsidRDefault="00BF19C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61" w:rsidRDefault="00CC11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61" w:rsidRDefault="00CC11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61" w:rsidRDefault="00CC11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084C6E"/>
    <w:rsid w:val="001856D0"/>
    <w:rsid w:val="001A47AF"/>
    <w:rsid w:val="001A56AB"/>
    <w:rsid w:val="001A727E"/>
    <w:rsid w:val="001E5A1F"/>
    <w:rsid w:val="00297E11"/>
    <w:rsid w:val="00330E19"/>
    <w:rsid w:val="00342AC0"/>
    <w:rsid w:val="003D44DD"/>
    <w:rsid w:val="00400F6B"/>
    <w:rsid w:val="00404D04"/>
    <w:rsid w:val="00496D57"/>
    <w:rsid w:val="004B35D9"/>
    <w:rsid w:val="00521AFE"/>
    <w:rsid w:val="005543A7"/>
    <w:rsid w:val="00875130"/>
    <w:rsid w:val="00894624"/>
    <w:rsid w:val="009D697D"/>
    <w:rsid w:val="00A77C3E"/>
    <w:rsid w:val="00B50363"/>
    <w:rsid w:val="00B915EC"/>
    <w:rsid w:val="00BF19C3"/>
    <w:rsid w:val="00CA5D3B"/>
    <w:rsid w:val="00CC1161"/>
    <w:rsid w:val="00E7153D"/>
    <w:rsid w:val="00E92713"/>
    <w:rsid w:val="00EA304F"/>
    <w:rsid w:val="00F4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E7A68B9-2631-497C-922F-B982AF05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semiHidden/>
    <w:unhideWhenUsed/>
    <w:rsid w:val="00B50363"/>
    <w:rPr>
      <w:color w:val="121469"/>
      <w:u w:val="single"/>
    </w:rPr>
  </w:style>
  <w:style w:type="character" w:customStyle="1" w:styleId="st1">
    <w:name w:val="st1"/>
    <w:basedOn w:val="Standaardalinea-lettertype"/>
    <w:rsid w:val="00CA5D3B"/>
  </w:style>
  <w:style w:type="paragraph" w:styleId="Ballontekst">
    <w:name w:val="Balloon Text"/>
    <w:basedOn w:val="Standaard"/>
    <w:link w:val="BallontekstChar"/>
    <w:uiPriority w:val="99"/>
    <w:semiHidden/>
    <w:unhideWhenUsed/>
    <w:rsid w:val="00F46716"/>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6716"/>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90681">
      <w:bodyDiv w:val="1"/>
      <w:marLeft w:val="0"/>
      <w:marRight w:val="0"/>
      <w:marTop w:val="0"/>
      <w:marBottom w:val="0"/>
      <w:divBdr>
        <w:top w:val="none" w:sz="0" w:space="0" w:color="auto"/>
        <w:left w:val="none" w:sz="0" w:space="0" w:color="auto"/>
        <w:bottom w:val="none" w:sz="0" w:space="0" w:color="auto"/>
        <w:right w:val="none" w:sz="0" w:space="0" w:color="auto"/>
      </w:divBdr>
      <w:divsChild>
        <w:div w:id="1146047951">
          <w:marLeft w:val="0"/>
          <w:marRight w:val="0"/>
          <w:marTop w:val="0"/>
          <w:marBottom w:val="0"/>
          <w:divBdr>
            <w:top w:val="none" w:sz="0" w:space="0" w:color="auto"/>
            <w:left w:val="none" w:sz="0" w:space="0" w:color="auto"/>
            <w:bottom w:val="none" w:sz="0" w:space="0" w:color="auto"/>
            <w:right w:val="none" w:sz="0" w:space="0" w:color="auto"/>
          </w:divBdr>
          <w:divsChild>
            <w:div w:id="1652715363">
              <w:marLeft w:val="0"/>
              <w:marRight w:val="0"/>
              <w:marTop w:val="0"/>
              <w:marBottom w:val="0"/>
              <w:divBdr>
                <w:top w:val="none" w:sz="0" w:space="0" w:color="auto"/>
                <w:left w:val="none" w:sz="0" w:space="0" w:color="auto"/>
                <w:bottom w:val="none" w:sz="0" w:space="0" w:color="auto"/>
                <w:right w:val="none" w:sz="0" w:space="0" w:color="auto"/>
              </w:divBdr>
              <w:divsChild>
                <w:div w:id="1992514892">
                  <w:marLeft w:val="0"/>
                  <w:marRight w:val="0"/>
                  <w:marTop w:val="0"/>
                  <w:marBottom w:val="0"/>
                  <w:divBdr>
                    <w:top w:val="none" w:sz="0" w:space="0" w:color="auto"/>
                    <w:left w:val="none" w:sz="0" w:space="0" w:color="auto"/>
                    <w:bottom w:val="none" w:sz="0" w:space="0" w:color="auto"/>
                    <w:right w:val="none" w:sz="0" w:space="0" w:color="auto"/>
                  </w:divBdr>
                  <w:divsChild>
                    <w:div w:id="70156030">
                      <w:marLeft w:val="0"/>
                      <w:marRight w:val="0"/>
                      <w:marTop w:val="0"/>
                      <w:marBottom w:val="0"/>
                      <w:divBdr>
                        <w:top w:val="none" w:sz="0" w:space="0" w:color="auto"/>
                        <w:left w:val="none" w:sz="0" w:space="0" w:color="auto"/>
                        <w:bottom w:val="none" w:sz="0" w:space="0" w:color="auto"/>
                        <w:right w:val="none" w:sz="0" w:space="0" w:color="auto"/>
                      </w:divBdr>
                      <w:divsChild>
                        <w:div w:id="830678576">
                          <w:marLeft w:val="12300"/>
                          <w:marRight w:val="0"/>
                          <w:marTop w:val="0"/>
                          <w:marBottom w:val="0"/>
                          <w:divBdr>
                            <w:top w:val="none" w:sz="0" w:space="0" w:color="auto"/>
                            <w:left w:val="none" w:sz="0" w:space="0" w:color="auto"/>
                            <w:bottom w:val="none" w:sz="0" w:space="0" w:color="auto"/>
                            <w:right w:val="none" w:sz="0" w:space="0" w:color="auto"/>
                          </w:divBdr>
                          <w:divsChild>
                            <w:div w:id="119223488">
                              <w:marLeft w:val="0"/>
                              <w:marRight w:val="0"/>
                              <w:marTop w:val="0"/>
                              <w:marBottom w:val="405"/>
                              <w:divBdr>
                                <w:top w:val="none" w:sz="0" w:space="0" w:color="auto"/>
                                <w:left w:val="none" w:sz="0" w:space="0" w:color="auto"/>
                                <w:bottom w:val="none" w:sz="0" w:space="0" w:color="auto"/>
                                <w:right w:val="none" w:sz="0" w:space="0" w:color="auto"/>
                              </w:divBdr>
                              <w:divsChild>
                                <w:div w:id="879320017">
                                  <w:marLeft w:val="0"/>
                                  <w:marRight w:val="0"/>
                                  <w:marTop w:val="0"/>
                                  <w:marBottom w:val="0"/>
                                  <w:divBdr>
                                    <w:top w:val="none" w:sz="0" w:space="0" w:color="auto"/>
                                    <w:left w:val="none" w:sz="0" w:space="0" w:color="auto"/>
                                    <w:bottom w:val="none" w:sz="0" w:space="0" w:color="auto"/>
                                    <w:right w:val="none" w:sz="0" w:space="0" w:color="auto"/>
                                  </w:divBdr>
                                  <w:divsChild>
                                    <w:div w:id="1032540297">
                                      <w:marLeft w:val="0"/>
                                      <w:marRight w:val="0"/>
                                      <w:marTop w:val="0"/>
                                      <w:marBottom w:val="0"/>
                                      <w:divBdr>
                                        <w:top w:val="none" w:sz="0" w:space="0" w:color="auto"/>
                                        <w:left w:val="none" w:sz="0" w:space="0" w:color="auto"/>
                                        <w:bottom w:val="none" w:sz="0" w:space="0" w:color="auto"/>
                                        <w:right w:val="none" w:sz="0" w:space="0" w:color="auto"/>
                                      </w:divBdr>
                                      <w:divsChild>
                                        <w:div w:id="914389659">
                                          <w:marLeft w:val="0"/>
                                          <w:marRight w:val="0"/>
                                          <w:marTop w:val="0"/>
                                          <w:marBottom w:val="0"/>
                                          <w:divBdr>
                                            <w:top w:val="none" w:sz="0" w:space="0" w:color="auto"/>
                                            <w:left w:val="none" w:sz="0" w:space="0" w:color="auto"/>
                                            <w:bottom w:val="none" w:sz="0" w:space="0" w:color="auto"/>
                                            <w:right w:val="none" w:sz="0" w:space="0" w:color="auto"/>
                                          </w:divBdr>
                                          <w:divsChild>
                                            <w:div w:id="884872021">
                                              <w:marLeft w:val="0"/>
                                              <w:marRight w:val="0"/>
                                              <w:marTop w:val="0"/>
                                              <w:marBottom w:val="0"/>
                                              <w:divBdr>
                                                <w:top w:val="none" w:sz="0" w:space="0" w:color="auto"/>
                                                <w:left w:val="none" w:sz="0" w:space="0" w:color="auto"/>
                                                <w:bottom w:val="none" w:sz="0" w:space="0" w:color="auto"/>
                                                <w:right w:val="none" w:sz="0" w:space="0" w:color="auto"/>
                                              </w:divBdr>
                                              <w:divsChild>
                                                <w:div w:id="1470787299">
                                                  <w:marLeft w:val="0"/>
                                                  <w:marRight w:val="0"/>
                                                  <w:marTop w:val="0"/>
                                                  <w:marBottom w:val="0"/>
                                                  <w:divBdr>
                                                    <w:top w:val="none" w:sz="0" w:space="0" w:color="auto"/>
                                                    <w:left w:val="none" w:sz="0" w:space="0" w:color="auto"/>
                                                    <w:bottom w:val="none" w:sz="0" w:space="0" w:color="auto"/>
                                                    <w:right w:val="none" w:sz="0" w:space="0" w:color="auto"/>
                                                  </w:divBdr>
                                                  <w:divsChild>
                                                    <w:div w:id="1409352680">
                                                      <w:marLeft w:val="0"/>
                                                      <w:marRight w:val="0"/>
                                                      <w:marTop w:val="0"/>
                                                      <w:marBottom w:val="0"/>
                                                      <w:divBdr>
                                                        <w:top w:val="none" w:sz="0" w:space="0" w:color="auto"/>
                                                        <w:left w:val="none" w:sz="0" w:space="0" w:color="auto"/>
                                                        <w:bottom w:val="none" w:sz="0" w:space="0" w:color="auto"/>
                                                        <w:right w:val="none" w:sz="0" w:space="0" w:color="auto"/>
                                                      </w:divBdr>
                                                      <w:divsChild>
                                                        <w:div w:id="1869874829">
                                                          <w:marLeft w:val="0"/>
                                                          <w:marRight w:val="0"/>
                                                          <w:marTop w:val="0"/>
                                                          <w:marBottom w:val="0"/>
                                                          <w:divBdr>
                                                            <w:top w:val="none" w:sz="0" w:space="0" w:color="auto"/>
                                                            <w:left w:val="none" w:sz="0" w:space="0" w:color="auto"/>
                                                            <w:bottom w:val="none" w:sz="0" w:space="0" w:color="auto"/>
                                                            <w:right w:val="none" w:sz="0" w:space="0" w:color="auto"/>
                                                          </w:divBdr>
                                                          <w:divsChild>
                                                            <w:div w:id="1027408522">
                                                              <w:marLeft w:val="0"/>
                                                              <w:marRight w:val="0"/>
                                                              <w:marTop w:val="0"/>
                                                              <w:marBottom w:val="0"/>
                                                              <w:divBdr>
                                                                <w:top w:val="none" w:sz="0" w:space="0" w:color="auto"/>
                                                                <w:left w:val="none" w:sz="0" w:space="0" w:color="auto"/>
                                                                <w:bottom w:val="none" w:sz="0" w:space="0" w:color="auto"/>
                                                                <w:right w:val="none" w:sz="0" w:space="0" w:color="auto"/>
                                                              </w:divBdr>
                                                              <w:divsChild>
                                                                <w:div w:id="283854371">
                                                                  <w:marLeft w:val="0"/>
                                                                  <w:marRight w:val="0"/>
                                                                  <w:marTop w:val="0"/>
                                                                  <w:marBottom w:val="0"/>
                                                                  <w:divBdr>
                                                                    <w:top w:val="none" w:sz="0" w:space="0" w:color="auto"/>
                                                                    <w:left w:val="none" w:sz="0" w:space="0" w:color="auto"/>
                                                                    <w:bottom w:val="none" w:sz="0" w:space="0" w:color="auto"/>
                                                                    <w:right w:val="none" w:sz="0" w:space="0" w:color="auto"/>
                                                                  </w:divBdr>
                                                                  <w:divsChild>
                                                                    <w:div w:id="2137336428">
                                                                      <w:marLeft w:val="0"/>
                                                                      <w:marRight w:val="0"/>
                                                                      <w:marTop w:val="0"/>
                                                                      <w:marBottom w:val="0"/>
                                                                      <w:divBdr>
                                                                        <w:top w:val="none" w:sz="0" w:space="0" w:color="auto"/>
                                                                        <w:left w:val="none" w:sz="0" w:space="0" w:color="auto"/>
                                                                        <w:bottom w:val="none" w:sz="0" w:space="0" w:color="auto"/>
                                                                        <w:right w:val="none" w:sz="0" w:space="0" w:color="auto"/>
                                                                      </w:divBdr>
                                                                      <w:divsChild>
                                                                        <w:div w:id="552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42016">
      <w:bodyDiv w:val="1"/>
      <w:marLeft w:val="0"/>
      <w:marRight w:val="0"/>
      <w:marTop w:val="0"/>
      <w:marBottom w:val="0"/>
      <w:divBdr>
        <w:top w:val="none" w:sz="0" w:space="0" w:color="auto"/>
        <w:left w:val="none" w:sz="0" w:space="0" w:color="auto"/>
        <w:bottom w:val="none" w:sz="0" w:space="0" w:color="auto"/>
        <w:right w:val="none" w:sz="0" w:space="0" w:color="auto"/>
      </w:divBdr>
      <w:divsChild>
        <w:div w:id="729352133">
          <w:marLeft w:val="0"/>
          <w:marRight w:val="0"/>
          <w:marTop w:val="0"/>
          <w:marBottom w:val="0"/>
          <w:divBdr>
            <w:top w:val="none" w:sz="0" w:space="0" w:color="auto"/>
            <w:left w:val="none" w:sz="0" w:space="0" w:color="auto"/>
            <w:bottom w:val="single" w:sz="6" w:space="0" w:color="BDBDBD"/>
            <w:right w:val="none" w:sz="0" w:space="0" w:color="auto"/>
          </w:divBdr>
          <w:divsChild>
            <w:div w:id="1338801238">
              <w:marLeft w:val="0"/>
              <w:marRight w:val="0"/>
              <w:marTop w:val="0"/>
              <w:marBottom w:val="0"/>
              <w:divBdr>
                <w:top w:val="none" w:sz="0" w:space="0" w:color="auto"/>
                <w:left w:val="none" w:sz="0" w:space="0" w:color="auto"/>
                <w:bottom w:val="none" w:sz="0" w:space="0" w:color="auto"/>
                <w:right w:val="none" w:sz="0" w:space="0" w:color="auto"/>
              </w:divBdr>
              <w:divsChild>
                <w:div w:id="1345933521">
                  <w:marLeft w:val="0"/>
                  <w:marRight w:val="0"/>
                  <w:marTop w:val="0"/>
                  <w:marBottom w:val="0"/>
                  <w:divBdr>
                    <w:top w:val="none" w:sz="0" w:space="0" w:color="auto"/>
                    <w:left w:val="none" w:sz="0" w:space="0" w:color="auto"/>
                    <w:bottom w:val="none" w:sz="0" w:space="0" w:color="auto"/>
                    <w:right w:val="none" w:sz="0" w:space="0" w:color="auto"/>
                  </w:divBdr>
                  <w:divsChild>
                    <w:div w:id="1095521154">
                      <w:marLeft w:val="0"/>
                      <w:marRight w:val="0"/>
                      <w:marTop w:val="0"/>
                      <w:marBottom w:val="0"/>
                      <w:divBdr>
                        <w:top w:val="none" w:sz="0" w:space="0" w:color="auto"/>
                        <w:left w:val="none" w:sz="0" w:space="0" w:color="auto"/>
                        <w:bottom w:val="none" w:sz="0" w:space="0" w:color="auto"/>
                        <w:right w:val="none" w:sz="0" w:space="0" w:color="auto"/>
                      </w:divBdr>
                      <w:divsChild>
                        <w:div w:id="1334332109">
                          <w:marLeft w:val="0"/>
                          <w:marRight w:val="0"/>
                          <w:marTop w:val="0"/>
                          <w:marBottom w:val="0"/>
                          <w:divBdr>
                            <w:top w:val="none" w:sz="0" w:space="0" w:color="auto"/>
                            <w:left w:val="none" w:sz="0" w:space="0" w:color="auto"/>
                            <w:bottom w:val="none" w:sz="0" w:space="0" w:color="auto"/>
                            <w:right w:val="none" w:sz="0" w:space="0" w:color="auto"/>
                          </w:divBdr>
                          <w:divsChild>
                            <w:div w:id="1081752183">
                              <w:marLeft w:val="0"/>
                              <w:marRight w:val="0"/>
                              <w:marTop w:val="0"/>
                              <w:marBottom w:val="0"/>
                              <w:divBdr>
                                <w:top w:val="none" w:sz="0" w:space="0" w:color="auto"/>
                                <w:left w:val="none" w:sz="0" w:space="0" w:color="auto"/>
                                <w:bottom w:val="none" w:sz="0" w:space="0" w:color="auto"/>
                                <w:right w:val="none" w:sz="0" w:space="0" w:color="auto"/>
                              </w:divBdr>
                            </w:div>
                            <w:div w:id="42995797">
                              <w:marLeft w:val="0"/>
                              <w:marRight w:val="0"/>
                              <w:marTop w:val="0"/>
                              <w:marBottom w:val="0"/>
                              <w:divBdr>
                                <w:top w:val="none" w:sz="0" w:space="0" w:color="auto"/>
                                <w:left w:val="none" w:sz="0" w:space="0" w:color="auto"/>
                                <w:bottom w:val="none" w:sz="0" w:space="0" w:color="auto"/>
                                <w:right w:val="none" w:sz="0" w:space="0" w:color="auto"/>
                              </w:divBdr>
                            </w:div>
                            <w:div w:id="22096395">
                              <w:marLeft w:val="0"/>
                              <w:marRight w:val="0"/>
                              <w:marTop w:val="0"/>
                              <w:marBottom w:val="0"/>
                              <w:divBdr>
                                <w:top w:val="none" w:sz="0" w:space="0" w:color="auto"/>
                                <w:left w:val="none" w:sz="0" w:space="0" w:color="auto"/>
                                <w:bottom w:val="none" w:sz="0" w:space="0" w:color="auto"/>
                                <w:right w:val="none" w:sz="0" w:space="0" w:color="auto"/>
                              </w:divBdr>
                              <w:divsChild>
                                <w:div w:id="485170745">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1657034587">
                              <w:marLeft w:val="0"/>
                              <w:marRight w:val="0"/>
                              <w:marTop w:val="0"/>
                              <w:marBottom w:val="0"/>
                              <w:divBdr>
                                <w:top w:val="none" w:sz="0" w:space="0" w:color="auto"/>
                                <w:left w:val="none" w:sz="0" w:space="0" w:color="auto"/>
                                <w:bottom w:val="none" w:sz="0" w:space="0" w:color="auto"/>
                                <w:right w:val="none" w:sz="0" w:space="0" w:color="auto"/>
                              </w:divBdr>
                            </w:div>
                            <w:div w:id="1418600937">
                              <w:marLeft w:val="0"/>
                              <w:marRight w:val="0"/>
                              <w:marTop w:val="0"/>
                              <w:marBottom w:val="0"/>
                              <w:divBdr>
                                <w:top w:val="none" w:sz="0" w:space="0" w:color="auto"/>
                                <w:left w:val="none" w:sz="0" w:space="0" w:color="auto"/>
                                <w:bottom w:val="none" w:sz="0" w:space="0" w:color="auto"/>
                                <w:right w:val="none" w:sz="0" w:space="0" w:color="auto"/>
                              </w:divBdr>
                            </w:div>
                            <w:div w:id="1550339705">
                              <w:marLeft w:val="0"/>
                              <w:marRight w:val="0"/>
                              <w:marTop w:val="0"/>
                              <w:marBottom w:val="0"/>
                              <w:divBdr>
                                <w:top w:val="none" w:sz="0" w:space="0" w:color="auto"/>
                                <w:left w:val="none" w:sz="0" w:space="0" w:color="auto"/>
                                <w:bottom w:val="none" w:sz="0" w:space="0" w:color="auto"/>
                                <w:right w:val="none" w:sz="0" w:space="0" w:color="auto"/>
                              </w:divBdr>
                              <w:divsChild>
                                <w:div w:id="1843004068">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1111</ap:Words>
  <ap:Characters>6114</ap:Characters>
  <ap:DocSecurity>4</ap:DocSecurity>
  <ap:Lines>50</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2019-12-12T15:57:00.0000000Z</dcterms:created>
  <dcterms:modified xsi:type="dcterms:W3CDTF">2019-12-12T15:57:00.0000000Z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0x010100CD7829358411D14A8E1DE0DC56EAE8DF</vt:lpwstr>
  </property>
</Properties>
</file>