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40FA5" w:rsidP="00D40FA5" w:rsidRDefault="00D40FA5" w14:paraId="0B32C46C" w14:textId="77777777">
      <w:pPr>
        <w:jc w:val="center"/>
      </w:pPr>
      <w:r>
        <w:rPr>
          <w:noProof/>
          <w:lang w:eastAsia="nl-NL"/>
        </w:rPr>
        <mc:AlternateContent>
          <mc:Choice Requires="wps">
            <w:drawing>
              <wp:anchor distT="0" distB="0" distL="114300" distR="114300" simplePos="0" relativeHeight="251659264" behindDoc="1" locked="1" layoutInCell="1" allowOverlap="1" wp14:editId="6C814388" wp14:anchorId="2F642186">
                <wp:simplePos x="0" y="0"/>
                <wp:positionH relativeFrom="column">
                  <wp:posOffset>2614295</wp:posOffset>
                </wp:positionH>
                <wp:positionV relativeFrom="paragraph">
                  <wp:posOffset>63500</wp:posOffset>
                </wp:positionV>
                <wp:extent cx="532800" cy="75600"/>
                <wp:effectExtent l="0" t="0" r="19685" b="19685"/>
                <wp:wrapNone/>
                <wp:docPr id="18" name="Rechthoek 14">
                  <a:extLst xmlns:a="http://schemas.openxmlformats.org/drawingml/2006/main">
                    <a:ext uri="{FF2B5EF4-FFF2-40B4-BE49-F238E27FC236}">
                      <a16:creationId xmlns:a16="http://schemas.microsoft.com/office/drawing/2014/main" id="{C6BF2D32-6C53-4871-B640-4202C97ABF34}"/>
                    </a:ext>
                  </a:extLst>
                </wp:docPr>
                <wp:cNvGraphicFramePr/>
                <a:graphic xmlns:a="http://schemas.openxmlformats.org/drawingml/2006/main">
                  <a:graphicData uri="http://schemas.microsoft.com/office/word/2010/wordprocessingShape">
                    <wps:wsp>
                      <wps:cNvSpPr/>
                      <wps:spPr>
                        <a:xfrm>
                          <a:off x="0" y="0"/>
                          <a:ext cx="532800" cy="75600"/>
                        </a:xfrm>
                        <a:prstGeom prst="rect">
                          <a:avLst/>
                        </a:prstGeom>
                        <a:solidFill>
                          <a:srgbClr val="0085B4"/>
                        </a:solidFill>
                        <a:ln w="12700" cap="flat" cmpd="sng" algn="ctr">
                          <a:solidFill>
                            <a:srgbClr val="0085B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4" style="position:absolute;margin-left:205.85pt;margin-top:5pt;width:41.95pt;height: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085b4" strokecolor="#0085b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u83wIAAMwFAAAOAAAAZHJzL2Uyb0RvYy54bWysVMlu2zAQvRfoPxC6K1osy44QO/ASFQWC&#10;JGhS5ExTlCWUW0nachrk3zuk5GztISiqAzXDGc7yZjk7P3CG9lSbVopZkJzEAaKCyKoV21nw/a4M&#10;pwEyFosKMynoLHigJjiff/501qmCprKRrKIagRFhik7NgsZaVUSRIQ3l2JxIRQUIa6k5tsDqbVRp&#10;3IF1zqI0jvOok7pSWhJqDNyue2Ew9/brmhJ7XdeGWsRmAcRm/an9uXFnND/DxVZj1bRkCAP/QxQc&#10;twKcPptaY4vRTrd/mOIt0dLI2p4QySNZ1y2hPgfIJonfZXPbYEV9LgCOUc8wmf9nllztbzRqK6gd&#10;VEpgDjX6RkljG0l/oCTzSdGDvTTWpQdUn9ZjWabL8UWZhSVQYRYvs3B5kZ2GZTqaXqSTcpWO8if3&#10;OskLoim20CBfqyPESf6xFIZiO3CyyIPsY31c5csyXY/SMF+NR2E2nSThMs/iMEvjdHU6WSzLUfbk&#10;ihv5mI9/n0XUKVP4vF2XePJW3WhQdpwB0mV6qDV3fygROvh+eXjuF4cCgcvxKJ3G0FUERJNxDmTv&#10;8fhWaWO/UMmRI2aBhm70eOI9BNKrHlWcKyNZW5UtY57R282KabTHrnPj6XiZDdbfqDGBOqhdOvFx&#10;YJigmmELIXEFNTViGyDMtjCaxGrv+81r8zEnLsg1Nk0fjLfgYsEFby1ML2v5LAAg4BtCZMJJqZ+/&#10;IdUXbB21kdUD9J2WAAsAaBQpW3ByiY29wRomEC5hq9hrOGomIUU5UAFqpP71t3unD10F0gB1MNGQ&#10;/s8d1jRA7KuAkTlNssytAM9k40kKjH4t2byWiB1fSYA+8dF50ulbdiRrLfk9LJ+F8woiLAj47oEe&#10;mJXtNw2sL0IXC68GY6+wvRS3ijjjDicH793hHms1NIqFBruSx+nHxbt+6XXdSyEXOyvr1jfTC67Q&#10;7o6BleEbf1hvbie95r3WyxKe/wYAAP//AwBQSwMEFAAGAAgAAAAhAAatlsjfAAAACQEAAA8AAABk&#10;cnMvZG93bnJldi54bWxMjzFPwzAUhHek/gfrVWKjTqqS0jROVaGGAcRAy9DRiR9JRPwcxU4b+PU8&#10;JhhPd7r7LttNthMXHHzrSEG8iEAgVc60VCt4PxV3DyB80GR05wgVfKGHXT67yXRq3JXe8HIMteAS&#10;8qlW0ITQp1L6qkGr/cL1SOx9uMHqwHKopRn0lcttJ5dRlEirW+KFRvf42GD1eRwt756n731ZhKIc&#10;k/6F/CEcnp9elbqdT/stiIBT+AvDLz6jQ85MpRvJeNEpWMXxmqNsRPyJA6vNfQKiVLCMNyDzTP5/&#10;kP8AAAD//wMAUEsBAi0AFAAGAAgAAAAhALaDOJL+AAAA4QEAABMAAAAAAAAAAAAAAAAAAAAAAFtD&#10;b250ZW50X1R5cGVzXS54bWxQSwECLQAUAAYACAAAACEAOP0h/9YAAACUAQAACwAAAAAAAAAAAAAA&#10;AAAvAQAAX3JlbHMvLnJlbHNQSwECLQAUAAYACAAAACEAqCErvN8CAADMBQAADgAAAAAAAAAAAAAA&#10;AAAuAgAAZHJzL2Uyb0RvYy54bWxQSwECLQAUAAYACAAAACEABq2WyN8AAAAJAQAADwAAAAAAAAAA&#10;AAAAAAA5BQAAZHJzL2Rvd25yZXYueG1sUEsFBgAAAAAEAAQA8wAAAEUGAAAAAA==&#10;" w14:anchorId="1F01327F">
                <w10:anchorlock/>
              </v:rect>
            </w:pict>
          </mc:Fallback>
        </mc:AlternateContent>
      </w:r>
    </w:p>
    <w:p w:rsidRPr="00D40FA5" w:rsidR="00D40FA5" w:rsidP="00D40FA5" w:rsidRDefault="00D40FA5" w14:paraId="2059E33E" w14:textId="70EDE5FF">
      <w:pPr>
        <w:pStyle w:val="KopSamenvatting-Voorwoord"/>
        <w:rPr>
          <w:sz w:val="36"/>
          <w:szCs w:val="36"/>
        </w:rPr>
      </w:pPr>
      <w:r w:rsidRPr="00D40FA5">
        <w:rPr>
          <w:sz w:val="36"/>
          <w:szCs w:val="36"/>
        </w:rPr>
        <w:t>De toekomst van jongeren bouwen we samen!</w:t>
      </w:r>
    </w:p>
    <w:p w:rsidR="00D40FA5" w:rsidP="00D40FA5" w:rsidRDefault="00D40FA5" w14:paraId="289D5120" w14:textId="77777777">
      <w:pPr>
        <w:spacing w:after="400"/>
        <w:jc w:val="center"/>
        <w:rPr>
          <w:rFonts w:ascii="Verdana" w:hAnsi="Verdana"/>
          <w:bCs/>
          <w:i/>
          <w:sz w:val="18"/>
          <w:szCs w:val="18"/>
        </w:rPr>
      </w:pPr>
      <w:r>
        <w:rPr>
          <w:noProof/>
          <w:lang w:eastAsia="nl-NL"/>
        </w:rPr>
        <mc:AlternateContent>
          <mc:Choice Requires="wps">
            <w:drawing>
              <wp:anchor distT="0" distB="0" distL="114300" distR="114300" simplePos="0" relativeHeight="251660288" behindDoc="1" locked="1" layoutInCell="1" allowOverlap="1" wp14:editId="3608A6A0" wp14:anchorId="17C29D62">
                <wp:simplePos x="0" y="0"/>
                <wp:positionH relativeFrom="column">
                  <wp:posOffset>2614295</wp:posOffset>
                </wp:positionH>
                <wp:positionV relativeFrom="paragraph">
                  <wp:posOffset>64135</wp:posOffset>
                </wp:positionV>
                <wp:extent cx="532800" cy="75600"/>
                <wp:effectExtent l="0" t="0" r="19685" b="19685"/>
                <wp:wrapNone/>
                <wp:docPr id="12" name="Rechthoek 14">
                  <a:extLst xmlns:a="http://schemas.openxmlformats.org/drawingml/2006/main">
                    <a:ext uri="{FF2B5EF4-FFF2-40B4-BE49-F238E27FC236}">
                      <a16:creationId xmlns:a16="http://schemas.microsoft.com/office/drawing/2014/main" id="{C6BF2D32-6C53-4871-B640-4202C97ABF34}"/>
                    </a:ext>
                  </a:extLst>
                </wp:docPr>
                <wp:cNvGraphicFramePr/>
                <a:graphic xmlns:a="http://schemas.openxmlformats.org/drawingml/2006/main">
                  <a:graphicData uri="http://schemas.microsoft.com/office/word/2010/wordprocessingShape">
                    <wps:wsp>
                      <wps:cNvSpPr/>
                      <wps:spPr>
                        <a:xfrm>
                          <a:off x="0" y="0"/>
                          <a:ext cx="532800" cy="75600"/>
                        </a:xfrm>
                        <a:prstGeom prst="rect">
                          <a:avLst/>
                        </a:prstGeom>
                        <a:solidFill>
                          <a:srgbClr val="0085B4"/>
                        </a:solidFill>
                        <a:ln w="12700" cap="flat" cmpd="sng" algn="ctr">
                          <a:solidFill>
                            <a:srgbClr val="0085B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4" style="position:absolute;margin-left:205.85pt;margin-top:5.05pt;width:41.95pt;height: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085b4" strokecolor="#0085b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I/4AIAAMwFAAAOAAAAZHJzL2Uyb0RvYy54bWysVMlu2zAQvRfoPxC8K1osy44QO/ASFQWC&#10;JGhS5ExTlCWUIlmStpwG+fcOKTlbewiK+kDPaIazPL6Zs/NDy9GeadNIMcPxSYQRE1SWjdjO8Pe7&#10;IphiZCwRJeFSsBl+YAafzz9/OutUzhJZS14yjSCIMHmnZri2VuVhaGjNWmJOpGICjJXULbGg6m1Y&#10;atJB9JaHSRRlYSd1qbSkzBj4uu6NeO7jVxWj9rqqDLOIzzDUZv2p/blxZzg/I/lWE1U3dCiD/EMV&#10;LWkEJH0OtSaWoJ1u/gjVNlRLIyt7QmUbyqpqKPM9QDdx9K6b25oo5nsBcIx6hsn8v7D0an+jUVPC&#10;2yUYCdLCG31jtLa1ZD9QnPqm2MFeGuvaA6lv67EokuX4okiDAqQgjZZpsLxIT4MiGU0vkkmxSkbZ&#10;k7sdZznVjFggyNfyCHGcfayF4bEdOGnoQfa1Pq6yZZGsR0mQrcajIJ1O4mCZpVGQJlGyOp0slsUo&#10;fXKPG/qaj/++i7BTJvd9O5Z48VbdaHB2mgHRdXqodOv+4YnQwfPl4ZkvDgUKH8ejZBoBqyiYJuMM&#10;xD7j8a7Sxn5hskVOmGENbPR4kj0U0rseXVwqI3lTFg3nXtHbzYprtCeOudF0vEyH6G/cuECde7uJ&#10;r4PABFWcWCipVfCmRmwxInwLo0mt9rnf3DYfS+KKXBNT98X4CK4WkreNhenlTTvDAAT8hhK5cFbm&#10;529o9QVbJ21k+QC80xJgAQCNokUDSS6JsTdEwwTCR9gq9hqOiktoUQ4SRrXUv/723fkDq8CKUQcT&#10;De3/3BHNMOJfBYzMaZymbgV4JR1PElD0a8vmtUXs2pUE6GNfnRedv+VHsdKyvYfls3BZwUQEhdw9&#10;0IOysv2mgfVF2WLh3WDsFbGX4lZRF9zh5OC9O9wTrQaiWCDYlTxOP8nf8aX3dTeFXOysrBpPphdc&#10;ge5OgZXhiT+sN7eTXuve62UJz38DAAD//wMAUEsDBBQABgAIAAAAIQCEqQws3gAAAAkBAAAPAAAA&#10;ZHJzL2Rvd25yZXYueG1sTI8xT8MwEIV3JP6DdUhs1E5UAoQ4VYUaBlAHCgOjEx9JRHyOYqcN/HqO&#10;CcbT+/Ted8VmcYM44hR6TxqSlQKB1HjbU6vh7bW6ugURoiFrBk+o4QsDbMrzs8Lk1p/oBY+H2Aou&#10;oZAbDV2MYy5laDp0Jqz8iMTZh5+ciXxOrbSTOXG5G2SqVCad6YkXOjPiQ4fN52F2vPu+fG/rKlb1&#10;nI3PFHZx9/S41/ryYtneg4i4xD8YfvVZHUp2qv1MNohBwzpJbhjlQCUgGFjfXWcgag1pqkCWhfz/&#10;QfkDAAD//wMAUEsBAi0AFAAGAAgAAAAhALaDOJL+AAAA4QEAABMAAAAAAAAAAAAAAAAAAAAAAFtD&#10;b250ZW50X1R5cGVzXS54bWxQSwECLQAUAAYACAAAACEAOP0h/9YAAACUAQAACwAAAAAAAAAAAAAA&#10;AAAvAQAAX3JlbHMvLnJlbHNQSwECLQAUAAYACAAAACEAS1cyP+ACAADMBQAADgAAAAAAAAAAAAAA&#10;AAAuAgAAZHJzL2Uyb0RvYy54bWxQSwECLQAUAAYACAAAACEAhKkMLN4AAAAJAQAADwAAAAAAAAAA&#10;AAAAAAA6BQAAZHJzL2Rvd25yZXYueG1sUEsFBgAAAAAEAAQA8wAAAEUGAAAAAA==&#10;" w14:anchorId="73FB63FB">
                <w10:anchorlock/>
              </v:rect>
            </w:pict>
          </mc:Fallback>
        </mc:AlternateContent>
      </w:r>
    </w:p>
    <w:p w:rsidRPr="00D542F8" w:rsidR="00D40FA5" w:rsidP="00D542F8" w:rsidRDefault="00D542F8" w14:paraId="0F1B9F8D" w14:textId="11309915">
      <w:pPr>
        <w:spacing w:after="0" w:line="300" w:lineRule="atLeast"/>
        <w:rPr>
          <w:rFonts w:ascii="Verdana" w:hAnsi="Verdana"/>
          <w:bCs/>
          <w:i/>
          <w:sz w:val="18"/>
          <w:szCs w:val="18"/>
        </w:rPr>
      </w:pPr>
      <w:r w:rsidRPr="00D542F8">
        <w:rPr>
          <w:rFonts w:ascii="Verdana" w:hAnsi="Verdana"/>
          <w:bCs/>
          <w:i/>
          <w:sz w:val="18"/>
          <w:szCs w:val="18"/>
        </w:rPr>
        <w:t>Jongeren zijn onze toekomst! Toch hebben de jongeren van nu te maken met mentale druk, stress en psychische problemen, onzekerheid over werk en inkomen en ongelijke kansen op de woningmarkt. Het ontbreekt op dit moment aan een integrale aanpak om de toekomst van onze jongeren veilig te stellen, terwijl de overbelasting die zij ervaren en de urgentie om dit te adresseren steeds meer zichtbaar worden. Een belangrijke risicogroep lijkt te worden gevormd door de studenten in zowel MBO, HBO als op de universiteit. Zij ervaren in hoge mate druk, dit heeft (grote) gevolgen voor hun (psychische) gezondheid. Het roept de vraag op wat aan de overbelasting bij deze generatie studenten ten grondslag ligt en hoe we, vanuit een gezamenlijke verantwoordelijkheid, mét en vóór studerende jongeren kunnen bouwen aan een voor hen kansrijke toekomst.</w:t>
      </w:r>
    </w:p>
    <w:p w:rsidRPr="00D40FA5" w:rsidR="00D40FA5" w:rsidP="00724AE1" w:rsidRDefault="00D40FA5" w14:paraId="0CDC8FE1" w14:textId="77777777">
      <w:pPr>
        <w:spacing w:after="0" w:line="300" w:lineRule="atLeast"/>
        <w:rPr>
          <w:rFonts w:ascii="Verdana" w:hAnsi="Verdana"/>
          <w:b/>
          <w:bCs/>
          <w:iCs/>
          <w:color w:val="0085B4"/>
          <w:sz w:val="18"/>
          <w:szCs w:val="18"/>
        </w:rPr>
      </w:pPr>
    </w:p>
    <w:p w:rsidRPr="00D40FA5" w:rsidR="00B77241" w:rsidP="00724AE1" w:rsidRDefault="00B77241" w14:paraId="475A3BEF" w14:textId="6EAA1CB1">
      <w:pPr>
        <w:spacing w:after="0" w:line="300" w:lineRule="atLeast"/>
        <w:rPr>
          <w:rFonts w:ascii="Verdana" w:hAnsi="Verdana"/>
          <w:b/>
          <w:bCs/>
          <w:iCs/>
          <w:color w:val="0085B4"/>
          <w:sz w:val="18"/>
          <w:szCs w:val="18"/>
        </w:rPr>
      </w:pPr>
      <w:r w:rsidRPr="00D40FA5">
        <w:rPr>
          <w:rFonts w:ascii="Verdana" w:hAnsi="Verdana"/>
          <w:b/>
          <w:bCs/>
          <w:iCs/>
          <w:color w:val="0085B4"/>
          <w:sz w:val="18"/>
          <w:szCs w:val="18"/>
        </w:rPr>
        <w:t>Aanleiding</w:t>
      </w:r>
    </w:p>
    <w:p w:rsidRPr="00D542F8" w:rsidR="00D542F8" w:rsidP="00D542F8" w:rsidRDefault="00D542F8" w14:paraId="77624944" w14:textId="5FC11E84">
      <w:pPr>
        <w:spacing w:after="0" w:line="300" w:lineRule="atLeast"/>
        <w:rPr>
          <w:rFonts w:ascii="Verdana" w:hAnsi="Verdana"/>
          <w:sz w:val="18"/>
          <w:szCs w:val="18"/>
        </w:rPr>
      </w:pPr>
      <w:r w:rsidRPr="00D542F8">
        <w:rPr>
          <w:rFonts w:ascii="Verdana" w:hAnsi="Verdana"/>
          <w:sz w:val="18"/>
          <w:szCs w:val="18"/>
        </w:rPr>
        <w:t>Jongeren in Nederland behoren tot de meest gelukkige jongeren in de wereld, maar tegelijkertijd is er in de samenleving nog nooit zoveel van onze jongeren verwacht als nu</w:t>
      </w:r>
      <w:r w:rsidRPr="00D542F8">
        <w:rPr>
          <w:rStyle w:val="Voetnootmarkering"/>
          <w:rFonts w:ascii="Verdana" w:hAnsi="Verdana"/>
          <w:sz w:val="18"/>
          <w:szCs w:val="18"/>
        </w:rPr>
        <w:footnoteReference w:id="2"/>
      </w:r>
      <w:r w:rsidRPr="00D542F8">
        <w:rPr>
          <w:rFonts w:ascii="Verdana" w:hAnsi="Verdana"/>
          <w:sz w:val="18"/>
          <w:szCs w:val="18"/>
        </w:rPr>
        <w:t xml:space="preserve">. Diverse onderzoeken laten een generatie zien die prestatiedruk en overbelasting ervaren </w:t>
      </w:r>
      <w:r w:rsidRPr="00D542F8">
        <w:rPr>
          <w:rStyle w:val="Voetnootmarkering"/>
          <w:rFonts w:ascii="Verdana" w:hAnsi="Verdana"/>
          <w:sz w:val="18"/>
          <w:szCs w:val="18"/>
        </w:rPr>
        <w:footnoteReference w:id="3"/>
      </w:r>
      <w:r w:rsidRPr="00D542F8">
        <w:rPr>
          <w:rFonts w:ascii="Verdana" w:hAnsi="Verdana"/>
          <w:sz w:val="18"/>
          <w:szCs w:val="18"/>
        </w:rPr>
        <w:t xml:space="preserve">. In deze </w:t>
      </w:r>
      <w:proofErr w:type="spellStart"/>
      <w:r w:rsidRPr="00D542F8">
        <w:rPr>
          <w:rFonts w:ascii="Verdana" w:hAnsi="Verdana"/>
          <w:sz w:val="18"/>
          <w:szCs w:val="18"/>
        </w:rPr>
        <w:t>position</w:t>
      </w:r>
      <w:proofErr w:type="spellEnd"/>
      <w:r w:rsidRPr="00D542F8">
        <w:rPr>
          <w:rFonts w:ascii="Verdana" w:hAnsi="Verdana"/>
          <w:sz w:val="18"/>
          <w:szCs w:val="18"/>
        </w:rPr>
        <w:t xml:space="preserve"> paper focussen wij ons op de doelgroep studenten. Met veel van hen gaat het gelukkig goed. Maar tegelijkertijd draait de studententijd voor veel studenten in toenemende mate om het voldoen aan hoge verwachtingen: goede cijfers halen, bouwen aan een goed CV en een goede carrièrestart, naast het leiden van een rijk sociaal en gelukkig leven. De ervaren druk en overbelasting kunnen leiden tot psychosociale problemen zoals stress, emotionele uitputting, burn-out klachten, alcohol- of drugsproblematiek, eenzaamheid, angst, somberheid en zelfs suïcidaliteit. We zien dat dit vervolgens leidt tot studieproblemen, studievertraging en schooluitval</w:t>
      </w:r>
      <w:r w:rsidRPr="00D542F8">
        <w:rPr>
          <w:rFonts w:ascii="Verdana" w:hAnsi="Verdana"/>
          <w:vertAlign w:val="superscript"/>
        </w:rPr>
        <w:t>2</w:t>
      </w:r>
      <w:r w:rsidRPr="00D542F8">
        <w:rPr>
          <w:rFonts w:ascii="Verdana" w:hAnsi="Verdana"/>
          <w:sz w:val="18"/>
          <w:szCs w:val="18"/>
        </w:rPr>
        <w:t>.</w:t>
      </w:r>
    </w:p>
    <w:p w:rsidRPr="00D542F8" w:rsidR="00D542F8" w:rsidP="00D542F8" w:rsidRDefault="00D542F8" w14:paraId="10A1A3ED" w14:textId="77777777">
      <w:pPr>
        <w:spacing w:after="0" w:line="300" w:lineRule="atLeast"/>
        <w:rPr>
          <w:rFonts w:ascii="Verdana" w:hAnsi="Verdana"/>
          <w:sz w:val="18"/>
          <w:szCs w:val="18"/>
        </w:rPr>
      </w:pPr>
    </w:p>
    <w:p w:rsidRPr="00D542F8" w:rsidR="00CB6B90" w:rsidP="00D542F8" w:rsidRDefault="00D542F8" w14:paraId="2B57BE13" w14:textId="204F5BA0">
      <w:pPr>
        <w:spacing w:after="0" w:line="300" w:lineRule="atLeast"/>
        <w:rPr>
          <w:rFonts w:ascii="Verdana" w:hAnsi="Verdana"/>
          <w:sz w:val="18"/>
          <w:szCs w:val="18"/>
        </w:rPr>
      </w:pPr>
      <w:r w:rsidRPr="00D542F8">
        <w:rPr>
          <w:rFonts w:ascii="Verdana" w:hAnsi="Verdana"/>
          <w:sz w:val="18"/>
          <w:szCs w:val="18"/>
        </w:rPr>
        <w:t xml:space="preserve">Hoewel psychische problemen ontstaan vanuit een interactie tussen diverse interne en externe factoren, lijkt het gerechtvaardigd te stellen dat de context waarbinnen de student studeert in sterke mate bijdraagt aan mentale druk en de (verdere) ontwikkeling van problemen. Ook de relatie tussen studiecontext en problematisch gebruik van alcohol en andere drugs (zoals cannabis of </w:t>
      </w:r>
      <w:proofErr w:type="spellStart"/>
      <w:r w:rsidRPr="00D542F8">
        <w:rPr>
          <w:rFonts w:ascii="Verdana" w:hAnsi="Verdana"/>
          <w:sz w:val="18"/>
          <w:szCs w:val="18"/>
        </w:rPr>
        <w:t>Ritalin</w:t>
      </w:r>
      <w:proofErr w:type="spellEnd"/>
      <w:r w:rsidRPr="00D542F8">
        <w:rPr>
          <w:rFonts w:ascii="Verdana" w:hAnsi="Verdana"/>
          <w:sz w:val="18"/>
          <w:szCs w:val="18"/>
        </w:rPr>
        <w:t>) mag niet onvermeld blijven. Deze psychosociale problemen blijven bestaan of ontwikkelen zich ook direct na de studie, blijkt uit onderzoek van TNO</w:t>
      </w:r>
      <w:r w:rsidRPr="00D542F8">
        <w:rPr>
          <w:rStyle w:val="Voetnootmarkering"/>
          <w:rFonts w:ascii="Verdana" w:hAnsi="Verdana"/>
        </w:rPr>
        <w:footnoteReference w:id="4"/>
      </w:r>
      <w:r w:rsidRPr="00D542F8">
        <w:rPr>
          <w:rFonts w:ascii="Verdana" w:hAnsi="Verdana"/>
          <w:sz w:val="18"/>
          <w:szCs w:val="18"/>
        </w:rPr>
        <w:t>: ook de jonge, pas afgestudeerde werknemer heeft te maken met toenemende stress op het werk, waardoor het risico op een burn-out voortduurt. Het stigma op psychische klachten en middelenproblematiek en het niet gewend zijn om hulp te vragen maken dat jongeren het bespreekbaar maken ervan moeilijk vinden en zij lang met klachten doorlopen. Jongeren die vervolgens aankloppen bij studentpsychologen moeten gemiddeld een aantal weken wachten, daar bovenop kunnen de wachtlijsten bij de jeugdzorg of (S)GGZ meerdere maanden tot een jaar bedragen. Dit leidt tot begeleidingsdruk in de onderwijsinstellingen, en soms tot een crisissituatie voor de individuele student.</w:t>
      </w:r>
    </w:p>
    <w:p w:rsidRPr="00D542F8" w:rsidR="00D542F8" w:rsidP="00D542F8" w:rsidRDefault="00D542F8" w14:paraId="140A2908" w14:textId="77777777">
      <w:pPr>
        <w:spacing w:after="0" w:line="300" w:lineRule="atLeast"/>
        <w:rPr>
          <w:rFonts w:ascii="Verdana" w:hAnsi="Verdana"/>
          <w:b/>
          <w:bCs/>
          <w:iCs/>
          <w:color w:val="0085B4"/>
          <w:sz w:val="18"/>
          <w:szCs w:val="18"/>
        </w:rPr>
      </w:pPr>
    </w:p>
    <w:p w:rsidRPr="00D542F8" w:rsidR="0012082D" w:rsidP="00724AE1" w:rsidRDefault="00A4343A" w14:paraId="32CE9EA6" w14:textId="71FA8788">
      <w:pPr>
        <w:spacing w:after="0" w:line="300" w:lineRule="atLeast"/>
        <w:rPr>
          <w:rFonts w:ascii="Verdana" w:hAnsi="Verdana"/>
          <w:b/>
          <w:bCs/>
          <w:iCs/>
          <w:color w:val="0085B4"/>
          <w:sz w:val="18"/>
          <w:szCs w:val="18"/>
        </w:rPr>
      </w:pPr>
      <w:r w:rsidRPr="00D542F8">
        <w:rPr>
          <w:rFonts w:ascii="Verdana" w:hAnsi="Verdana"/>
          <w:b/>
          <w:bCs/>
          <w:iCs/>
          <w:color w:val="0085B4"/>
          <w:sz w:val="18"/>
          <w:szCs w:val="18"/>
        </w:rPr>
        <w:lastRenderedPageBreak/>
        <w:t>Maatschappelijke ontwikkelingen en de gevolgen voor de student</w:t>
      </w:r>
    </w:p>
    <w:p w:rsidRPr="00E2640D" w:rsidR="00D542F8" w:rsidP="00D542F8" w:rsidRDefault="00D542F8" w14:paraId="43E6BFE8" w14:textId="64D1BBCB">
      <w:pPr>
        <w:spacing w:after="0" w:line="300" w:lineRule="atLeast"/>
        <w:rPr>
          <w:rFonts w:ascii="Verdana" w:hAnsi="Verdana"/>
          <w:i/>
          <w:sz w:val="18"/>
          <w:szCs w:val="18"/>
        </w:rPr>
      </w:pPr>
      <w:r w:rsidRPr="00D542F8">
        <w:rPr>
          <w:rFonts w:ascii="Verdana" w:hAnsi="Verdana"/>
          <w:sz w:val="18"/>
          <w:szCs w:val="18"/>
        </w:rPr>
        <w:t>In het maatschappelijke debat is er steeds meer aandacht voor de mentale druk en psychische klachten van jongeren</w:t>
      </w:r>
      <w:r w:rsidRPr="00B43AC9">
        <w:rPr>
          <w:rFonts w:asciiTheme="majorHAnsi" w:hAnsiTheme="majorHAnsi"/>
          <w:vertAlign w:val="superscript"/>
        </w:rPr>
        <w:t>3,</w:t>
      </w:r>
      <w:r>
        <w:rPr>
          <w:rStyle w:val="Voetnootmarkering"/>
          <w:rFonts w:asciiTheme="majorHAnsi" w:hAnsiTheme="majorHAnsi"/>
        </w:rPr>
        <w:footnoteReference w:id="5"/>
      </w:r>
      <w:r>
        <w:rPr>
          <w:rFonts w:asciiTheme="majorHAnsi" w:hAnsiTheme="majorHAnsi"/>
          <w:vertAlign w:val="superscript"/>
        </w:rPr>
        <w:t>,</w:t>
      </w:r>
      <w:r w:rsidRPr="00FD5C61">
        <w:rPr>
          <w:rStyle w:val="Voetnootmarkering"/>
          <w:rFonts w:asciiTheme="majorHAnsi" w:hAnsiTheme="majorHAnsi"/>
        </w:rPr>
        <w:footnoteReference w:id="6"/>
      </w:r>
      <w:r w:rsidRPr="00D542F8">
        <w:rPr>
          <w:rFonts w:ascii="Verdana" w:hAnsi="Verdana"/>
          <w:sz w:val="18"/>
          <w:szCs w:val="18"/>
        </w:rPr>
        <w:t xml:space="preserve"> en wordt door de SER naar onze mening een essentiële vraag gesteld: </w:t>
      </w:r>
      <w:r w:rsidRPr="00E2640D">
        <w:rPr>
          <w:rFonts w:ascii="Verdana" w:hAnsi="Verdana"/>
          <w:i/>
          <w:sz w:val="18"/>
          <w:szCs w:val="18"/>
        </w:rPr>
        <w:t xml:space="preserve">in hoeverre zijn jongeren voldoende toegerust om zich te kunnen ontplooien en om een zelfstandig bestaan op te bouwen? </w:t>
      </w:r>
    </w:p>
    <w:p w:rsidRPr="00D542F8" w:rsidR="00D542F8" w:rsidP="00D542F8" w:rsidRDefault="00D542F8" w14:paraId="065CEE18" w14:textId="77777777">
      <w:pPr>
        <w:spacing w:after="0" w:line="300" w:lineRule="atLeast"/>
        <w:rPr>
          <w:rFonts w:ascii="Verdana" w:hAnsi="Verdana"/>
          <w:sz w:val="18"/>
          <w:szCs w:val="18"/>
        </w:rPr>
      </w:pPr>
    </w:p>
    <w:p w:rsidRPr="00D542F8" w:rsidR="00D542F8" w:rsidP="00D542F8" w:rsidRDefault="00D542F8" w14:paraId="3626C03F" w14:textId="4C1D0E65">
      <w:pPr>
        <w:spacing w:after="0" w:line="300" w:lineRule="atLeast"/>
        <w:rPr>
          <w:rFonts w:ascii="Verdana" w:hAnsi="Verdana"/>
          <w:sz w:val="18"/>
          <w:szCs w:val="18"/>
        </w:rPr>
      </w:pPr>
      <w:r w:rsidRPr="00D542F8">
        <w:rPr>
          <w:rFonts w:ascii="Verdana" w:hAnsi="Verdana"/>
          <w:sz w:val="18"/>
          <w:szCs w:val="18"/>
        </w:rPr>
        <w:t>Ons antwoord hierop is dat onder de jongeren in ieder geval veel studenten onvoldoende toegerust zijn, en dat dit eveneens geldt voor de onderwijsinstellingen en de samenleving in het algemeen. De prestatiedruk van studenten is geworteld in een veel bredere maatschappelijke context. Een samenleving die steunt op individualisering, competitiedrift en prestatiegerichtheid ziet een stijging van het aantal mensen dat kampt met stress, gevoelens van druk, angst en somberheid</w:t>
      </w:r>
      <w:r>
        <w:rPr>
          <w:rStyle w:val="Voetnootmarkering"/>
          <w:rFonts w:asciiTheme="majorHAnsi" w:hAnsiTheme="majorHAnsi"/>
        </w:rPr>
        <w:footnoteReference w:id="7"/>
      </w:r>
      <w:r w:rsidRPr="00D542F8">
        <w:rPr>
          <w:rFonts w:ascii="Verdana" w:hAnsi="Verdana"/>
          <w:sz w:val="18"/>
          <w:szCs w:val="18"/>
        </w:rPr>
        <w:t>, niet alleen bij studenten. Jongeren vormen hierbinnen echter een kwetsbare groep, omdat hun persoonlijkheid en identiteit nog volop in ontwikkeling zijn. Daarnaast zijn de consequenties van diverse overheidsbesluiten die de afgelopen jaren zijn genomen st</w:t>
      </w:r>
      <w:r w:rsidR="00E2640D">
        <w:rPr>
          <w:rFonts w:ascii="Verdana" w:hAnsi="Verdana"/>
          <w:sz w:val="18"/>
          <w:szCs w:val="18"/>
        </w:rPr>
        <w:t>erk voelbaar voor jonge mensen.</w:t>
      </w:r>
    </w:p>
    <w:p w:rsidRPr="00D542F8" w:rsidR="00D542F8" w:rsidP="00D542F8" w:rsidRDefault="00D542F8" w14:paraId="07AA0D34" w14:textId="77777777">
      <w:pPr>
        <w:spacing w:after="0" w:line="300" w:lineRule="atLeast"/>
        <w:rPr>
          <w:rFonts w:ascii="Verdana" w:hAnsi="Verdana"/>
          <w:sz w:val="18"/>
          <w:szCs w:val="18"/>
        </w:rPr>
      </w:pPr>
    </w:p>
    <w:p w:rsidRPr="00D542F8" w:rsidR="00D542F8" w:rsidP="00D542F8" w:rsidRDefault="00D542F8" w14:paraId="21C92EFA" w14:textId="430F8343">
      <w:pPr>
        <w:spacing w:after="0" w:line="300" w:lineRule="atLeast"/>
        <w:rPr>
          <w:rFonts w:ascii="Verdana" w:hAnsi="Verdana"/>
          <w:sz w:val="18"/>
          <w:szCs w:val="18"/>
        </w:rPr>
      </w:pPr>
      <w:r w:rsidRPr="00D542F8">
        <w:rPr>
          <w:rFonts w:ascii="Verdana" w:hAnsi="Verdana"/>
          <w:sz w:val="18"/>
          <w:szCs w:val="18"/>
        </w:rPr>
        <w:t>Jongeren worden ook hard geraakt door de omslag naar de huidige participatiemaatschappij, want een groeiend aantal van hen is z</w:t>
      </w:r>
      <w:r>
        <w:rPr>
          <w:rFonts w:ascii="Verdana" w:hAnsi="Verdana"/>
          <w:sz w:val="18"/>
          <w:szCs w:val="18"/>
        </w:rPr>
        <w:t>waar belast met mantelzorgtaken</w:t>
      </w:r>
      <w:r>
        <w:rPr>
          <w:rStyle w:val="Voetnootmarkering"/>
          <w:rFonts w:asciiTheme="majorHAnsi" w:hAnsiTheme="majorHAnsi"/>
        </w:rPr>
        <w:footnoteReference w:id="8"/>
      </w:r>
      <w:r w:rsidRPr="00D542F8">
        <w:rPr>
          <w:rFonts w:ascii="Verdana" w:hAnsi="Verdana"/>
          <w:sz w:val="18"/>
          <w:szCs w:val="18"/>
        </w:rPr>
        <w:t>. Hoewel het streven naar een inclusief studieklimaat in opkomst is binnen het onderwijs en er bij diverse onderwijsinstellingen inmiddels maatwerkregelingen en financiële regelingen bij belemmerende persoonlijke omstandigheden geborgd zijn, is een deel van het huidige onderwijssysteem nog steeds veelal gericht op het behalen van snel rendement en is daardoor weinig flexibel. Een hoge BSA-norm en het leenstelsel zorgen bij veel studenten voor dagelijkse zorgen over hun studievoortgang en studiekosten. Daar komen nog eens zorgen bij om de toenemende flexibilisering op de arbeidsmarkt, hetgeen hun kansen op een vaste baan en de woningmarkt belemmert. Persoonlijke ontwikkeling en stappen naar het volwassen leven kunnen hiermee worden bemoeilijkt.</w:t>
      </w:r>
    </w:p>
    <w:p w:rsidRPr="00D542F8" w:rsidR="00D542F8" w:rsidP="00D542F8" w:rsidRDefault="00D542F8" w14:paraId="3E1BF14E" w14:textId="77777777">
      <w:pPr>
        <w:spacing w:after="0" w:line="300" w:lineRule="atLeast"/>
        <w:rPr>
          <w:rFonts w:ascii="Verdana" w:hAnsi="Verdana"/>
          <w:sz w:val="18"/>
          <w:szCs w:val="18"/>
        </w:rPr>
      </w:pPr>
    </w:p>
    <w:p w:rsidRPr="00D542F8" w:rsidR="00CB6B90" w:rsidP="00D542F8" w:rsidRDefault="00D542F8" w14:paraId="54E98B9C" w14:textId="2C4CBCEA">
      <w:pPr>
        <w:spacing w:after="0" w:line="300" w:lineRule="atLeast"/>
        <w:rPr>
          <w:rFonts w:ascii="Verdana" w:hAnsi="Verdana"/>
          <w:sz w:val="18"/>
          <w:szCs w:val="18"/>
        </w:rPr>
      </w:pPr>
      <w:r w:rsidRPr="00D542F8">
        <w:rPr>
          <w:rFonts w:ascii="Verdana" w:hAnsi="Verdana"/>
          <w:sz w:val="18"/>
          <w:szCs w:val="18"/>
        </w:rPr>
        <w:t>Steeds meer onderwijsinstellingen nemen de signalen van studenten serieus. Zij zoeken naar manieren om actie te ondernemen daar waar de stressproblematiek raakt aan het onderwijs en studievaardigheden, maar worstelen met de vraag hoe dit vraagstuk aan te pakken en welk deel van dit vraagstuk hun verantwoordelijkheid is. Daar komt bij dat voor het realiseren van een aanpak met partijen buiten het onderwijs, zoals werkgevers en de gezondheidszorg, samenwerking noodzakelijk is en men hier vaak op bestaande schotten stuit. Voor een integrale aanpak vanuit de onderwijsinstelling is door een aantal samenwerkende onderwijsinstellingen, studentenbonden en partners in 2018 een handreiking gedaan met het Actieplan Studentenwelzijn</w:t>
      </w:r>
      <w:r>
        <w:rPr>
          <w:rStyle w:val="Voetnootmarkering"/>
          <w:rFonts w:asciiTheme="majorHAnsi" w:hAnsiTheme="majorHAnsi"/>
        </w:rPr>
        <w:footnoteReference w:id="9"/>
      </w:r>
      <w:r w:rsidRPr="00D542F8">
        <w:rPr>
          <w:rFonts w:ascii="Verdana" w:hAnsi="Verdana"/>
          <w:sz w:val="18"/>
          <w:szCs w:val="18"/>
        </w:rPr>
        <w:t>. Maar dat is niet genoeg. Omdat het vraagstuk het onderwijs en de individuele student overstijgt, in termen van zowel oorzaken als oplossingen, is het noodzakelijk dat de verantwoordelijkheid hogerop</w:t>
      </w:r>
      <w:r w:rsidR="00E2640D">
        <w:rPr>
          <w:rFonts w:ascii="Verdana" w:hAnsi="Verdana"/>
          <w:sz w:val="18"/>
          <w:szCs w:val="18"/>
        </w:rPr>
        <w:t xml:space="preserve"> en gezamenlijk wordt opgepakt.</w:t>
      </w:r>
      <w:r w:rsidRPr="00D542F8" w:rsidR="00CB6B90">
        <w:rPr>
          <w:rFonts w:ascii="Verdana" w:hAnsi="Verdana"/>
          <w:sz w:val="18"/>
          <w:szCs w:val="18"/>
        </w:rPr>
        <w:br w:type="page"/>
      </w:r>
    </w:p>
    <w:p w:rsidRPr="00D40FA5" w:rsidR="00C01A5C" w:rsidP="00724AE1" w:rsidRDefault="00C01A5C" w14:paraId="2CC88AF5" w14:textId="7CC2B6BE">
      <w:pPr>
        <w:spacing w:after="0" w:line="300" w:lineRule="atLeast"/>
        <w:rPr>
          <w:rFonts w:ascii="Verdana" w:hAnsi="Verdana"/>
          <w:b/>
          <w:bCs/>
          <w:iCs/>
          <w:color w:val="0085B4"/>
          <w:sz w:val="18"/>
          <w:szCs w:val="18"/>
        </w:rPr>
      </w:pPr>
      <w:r w:rsidRPr="00D40FA5">
        <w:rPr>
          <w:rFonts w:ascii="Verdana" w:hAnsi="Verdana"/>
          <w:b/>
          <w:bCs/>
          <w:iCs/>
          <w:color w:val="0085B4"/>
          <w:sz w:val="18"/>
          <w:szCs w:val="18"/>
        </w:rPr>
        <w:lastRenderedPageBreak/>
        <w:t xml:space="preserve">Pleidooi voor integrale aanpak </w:t>
      </w:r>
      <w:r w:rsidRPr="00D40FA5" w:rsidR="00933DBB">
        <w:rPr>
          <w:rFonts w:ascii="Verdana" w:hAnsi="Verdana"/>
          <w:b/>
          <w:bCs/>
          <w:iCs/>
          <w:color w:val="0085B4"/>
          <w:sz w:val="18"/>
          <w:szCs w:val="18"/>
        </w:rPr>
        <w:t>voor studenten</w:t>
      </w:r>
      <w:r w:rsidRPr="00D40FA5" w:rsidR="00953EFE">
        <w:rPr>
          <w:rFonts w:ascii="Verdana" w:hAnsi="Verdana"/>
          <w:b/>
          <w:bCs/>
          <w:iCs/>
          <w:color w:val="0085B4"/>
          <w:sz w:val="18"/>
          <w:szCs w:val="18"/>
        </w:rPr>
        <w:t xml:space="preserve"> </w:t>
      </w:r>
      <w:r w:rsidRPr="00D40FA5">
        <w:rPr>
          <w:rFonts w:ascii="Verdana" w:hAnsi="Verdana"/>
          <w:b/>
          <w:bCs/>
          <w:iCs/>
          <w:color w:val="0085B4"/>
          <w:sz w:val="18"/>
          <w:szCs w:val="18"/>
        </w:rPr>
        <w:t>en ontschotting</w:t>
      </w:r>
    </w:p>
    <w:p w:rsidRPr="00E2640D" w:rsidR="00E2640D" w:rsidP="00E2640D" w:rsidRDefault="00E2640D" w14:paraId="37F23892" w14:textId="77777777">
      <w:pPr>
        <w:spacing w:after="0" w:line="300" w:lineRule="atLeast"/>
        <w:rPr>
          <w:rFonts w:ascii="Verdana" w:hAnsi="Verdana"/>
          <w:sz w:val="18"/>
          <w:szCs w:val="18"/>
        </w:rPr>
      </w:pPr>
      <w:r w:rsidRPr="00E2640D">
        <w:rPr>
          <w:rFonts w:ascii="Verdana" w:hAnsi="Verdana"/>
          <w:sz w:val="18"/>
          <w:szCs w:val="18"/>
        </w:rPr>
        <w:t>De grote vraag is wie de zorg voor de jonge student tot zijn verantwoordelijkheid rekent. Wat opvalt is dat het debat omtrent het verminderen van druk bij studenten zich veelal focust op de verantwoordelijkheid van de individuele student en de onderwijsinstellingen en een curatief perspectief kent. Wij pleiten ervoor dat het vraagstuk van kansen en belemmeringen voor jongeren (studenten) vanuit een breder, preventief perspectief wordt benaderd, waarin het welzijn van álle jongeren en studenten centraal komt te staan, met of zonder psychische problemen. Daarnaast pleiten we voor specifieke aandacht voor de context waarbinnen de student studeert.</w:t>
      </w:r>
    </w:p>
    <w:p w:rsidR="00E2640D" w:rsidP="00E2640D" w:rsidRDefault="00E2640D" w14:paraId="20B96979" w14:textId="77777777">
      <w:pPr>
        <w:spacing w:after="0" w:line="300" w:lineRule="atLeast"/>
        <w:rPr>
          <w:rFonts w:ascii="Verdana" w:hAnsi="Verdana"/>
          <w:sz w:val="18"/>
          <w:szCs w:val="18"/>
        </w:rPr>
      </w:pPr>
    </w:p>
    <w:p w:rsidRPr="00E2640D" w:rsidR="00E2640D" w:rsidP="00E2640D" w:rsidRDefault="00E2640D" w14:paraId="6270FD39" w14:textId="4617F907">
      <w:pPr>
        <w:spacing w:after="0" w:line="300" w:lineRule="atLeast"/>
        <w:rPr>
          <w:rFonts w:ascii="Verdana" w:hAnsi="Verdana"/>
          <w:sz w:val="18"/>
          <w:szCs w:val="18"/>
        </w:rPr>
      </w:pPr>
      <w:r w:rsidRPr="00E2640D">
        <w:rPr>
          <w:rFonts w:ascii="Verdana" w:hAnsi="Verdana"/>
          <w:sz w:val="18"/>
          <w:szCs w:val="18"/>
        </w:rPr>
        <w:t>Het jongerenvraagstuk overstijgt departementen, evenals de schotten van onderwijs- en zorginstellingen, bedrijven en de woningmarkt. In het bevorderen van kansen en het terugdringen van belemmeringen voor álle jongeren, inclusief studenten, zijn ontschotting en interdepartementale samenwerking absoluut noodzakelijk. Het vraagstuk vraagt om een gedegen probleemanalyse op diverse deelgebieden en vergt vervolgens een integrale aanpak vanuit een integrale infrastructuur: een interdepartementale stuurgroep die nauw samenwerkt met stakeholders vanuit onderwijs, zorg, welzijn, het bedrijfsleven en de woningmarkt, maar bovenal ook met jongeren en studenten zelf. Hierin is met name een samenwerking tussen de departementen van OC&amp;W, VWS en SZ&amp;W noodzakelijk, omdat de inhoud van het jongerenvraagstuk zich met name op het snijvlak van deze departementen bevin</w:t>
      </w:r>
      <w:r>
        <w:rPr>
          <w:rFonts w:ascii="Verdana" w:hAnsi="Verdana"/>
          <w:sz w:val="18"/>
          <w:szCs w:val="18"/>
        </w:rPr>
        <w:t>dt.</w:t>
      </w:r>
    </w:p>
    <w:p w:rsidR="00E2640D" w:rsidP="00E2640D" w:rsidRDefault="00E2640D" w14:paraId="696BCCC7" w14:textId="77777777">
      <w:pPr>
        <w:spacing w:after="0" w:line="300" w:lineRule="atLeast"/>
        <w:rPr>
          <w:rFonts w:ascii="Verdana" w:hAnsi="Verdana"/>
          <w:sz w:val="18"/>
          <w:szCs w:val="18"/>
        </w:rPr>
      </w:pPr>
    </w:p>
    <w:p w:rsidRPr="00724AE1" w:rsidR="00DC53DD" w:rsidP="00E2640D" w:rsidRDefault="00E2640D" w14:paraId="3151BFC4" w14:textId="54ACBD6F">
      <w:pPr>
        <w:spacing w:after="0" w:line="300" w:lineRule="atLeast"/>
        <w:rPr>
          <w:rFonts w:ascii="Verdana" w:hAnsi="Verdana"/>
          <w:sz w:val="18"/>
          <w:szCs w:val="18"/>
        </w:rPr>
      </w:pPr>
      <w:r w:rsidRPr="00E2640D">
        <w:rPr>
          <w:rFonts w:ascii="Verdana" w:hAnsi="Verdana"/>
          <w:sz w:val="18"/>
          <w:szCs w:val="18"/>
        </w:rPr>
        <w:t>Concreet bepleiten wij het volgende:</w:t>
      </w:r>
      <w:r>
        <w:rPr>
          <w:rFonts w:ascii="Verdana" w:hAnsi="Verdana"/>
          <w:sz w:val="18"/>
          <w:szCs w:val="18"/>
        </w:rPr>
        <w:t xml:space="preserve"> </w:t>
      </w:r>
    </w:p>
    <w:p w:rsidRPr="00724AE1" w:rsidR="0096056E" w:rsidP="00D40FA5" w:rsidRDefault="0096056E" w14:paraId="1DA5C57B" w14:textId="2CC7E850">
      <w:pPr>
        <w:pStyle w:val="Lijstalinea"/>
        <w:numPr>
          <w:ilvl w:val="0"/>
          <w:numId w:val="13"/>
        </w:numPr>
        <w:spacing w:after="0" w:line="300" w:lineRule="atLeast"/>
        <w:rPr>
          <w:rFonts w:ascii="Verdana" w:hAnsi="Verdana"/>
          <w:sz w:val="18"/>
          <w:szCs w:val="18"/>
        </w:rPr>
      </w:pPr>
      <w:r w:rsidRPr="00724AE1">
        <w:rPr>
          <w:rFonts w:ascii="Verdana" w:hAnsi="Verdana"/>
          <w:sz w:val="18"/>
          <w:szCs w:val="18"/>
        </w:rPr>
        <w:t xml:space="preserve">Vorm een interdepartementale </w:t>
      </w:r>
      <w:r w:rsidRPr="00724AE1" w:rsidR="00076EAA">
        <w:rPr>
          <w:rFonts w:ascii="Verdana" w:hAnsi="Verdana"/>
          <w:sz w:val="18"/>
          <w:szCs w:val="18"/>
        </w:rPr>
        <w:t>stuurgroep of taskforce en pak dit vraagstuk in gezamenlijke verantwoordelijkheid op.</w:t>
      </w:r>
    </w:p>
    <w:p w:rsidRPr="00724AE1" w:rsidR="00507844" w:rsidP="00D40FA5" w:rsidRDefault="004E5FD0" w14:paraId="7321CDFB" w14:textId="4F20EA87">
      <w:pPr>
        <w:pStyle w:val="Lijstalinea"/>
        <w:numPr>
          <w:ilvl w:val="0"/>
          <w:numId w:val="13"/>
        </w:numPr>
        <w:spacing w:after="0" w:line="300" w:lineRule="atLeast"/>
        <w:rPr>
          <w:rFonts w:ascii="Verdana" w:hAnsi="Verdana"/>
          <w:sz w:val="18"/>
          <w:szCs w:val="18"/>
        </w:rPr>
      </w:pPr>
      <w:r w:rsidRPr="00724AE1">
        <w:rPr>
          <w:rFonts w:ascii="Verdana" w:hAnsi="Verdana"/>
          <w:sz w:val="18"/>
          <w:szCs w:val="18"/>
        </w:rPr>
        <w:t xml:space="preserve">Investeer in wetenschappelijk onderzoek </w:t>
      </w:r>
      <w:r w:rsidRPr="00724AE1" w:rsidR="00FA0060">
        <w:rPr>
          <w:rFonts w:ascii="Verdana" w:hAnsi="Verdana"/>
          <w:sz w:val="18"/>
          <w:szCs w:val="18"/>
        </w:rPr>
        <w:t>specifiek gericht op kansen en belemmeringen voor</w:t>
      </w:r>
      <w:r w:rsidRPr="00724AE1">
        <w:rPr>
          <w:rFonts w:ascii="Verdana" w:hAnsi="Verdana"/>
          <w:sz w:val="18"/>
          <w:szCs w:val="18"/>
        </w:rPr>
        <w:t xml:space="preserve"> jongeren</w:t>
      </w:r>
      <w:r w:rsidRPr="00724AE1" w:rsidR="00FB2A05">
        <w:rPr>
          <w:rFonts w:ascii="Verdana" w:hAnsi="Verdana"/>
          <w:sz w:val="18"/>
          <w:szCs w:val="18"/>
        </w:rPr>
        <w:t>.</w:t>
      </w:r>
      <w:r w:rsidRPr="00724AE1" w:rsidR="00561085">
        <w:rPr>
          <w:rFonts w:ascii="Verdana" w:hAnsi="Verdana"/>
          <w:sz w:val="18"/>
          <w:szCs w:val="18"/>
        </w:rPr>
        <w:t xml:space="preserve"> Vertaal uitkomsten naar beleid waarmee</w:t>
      </w:r>
      <w:r w:rsidRPr="00724AE1" w:rsidR="001C7414">
        <w:rPr>
          <w:rFonts w:ascii="Verdana" w:hAnsi="Verdana"/>
          <w:sz w:val="18"/>
          <w:szCs w:val="18"/>
        </w:rPr>
        <w:t xml:space="preserve"> belemmeringen voor jongeren </w:t>
      </w:r>
      <w:r w:rsidRPr="00724AE1" w:rsidR="00835458">
        <w:rPr>
          <w:rFonts w:ascii="Verdana" w:hAnsi="Verdana"/>
          <w:sz w:val="18"/>
          <w:szCs w:val="18"/>
        </w:rPr>
        <w:t xml:space="preserve">worden </w:t>
      </w:r>
      <w:r w:rsidRPr="00724AE1" w:rsidR="001C7414">
        <w:rPr>
          <w:rFonts w:ascii="Verdana" w:hAnsi="Verdana"/>
          <w:sz w:val="18"/>
          <w:szCs w:val="18"/>
        </w:rPr>
        <w:t>verkleind en</w:t>
      </w:r>
      <w:r w:rsidRPr="00724AE1" w:rsidR="00561085">
        <w:rPr>
          <w:rFonts w:ascii="Verdana" w:hAnsi="Verdana"/>
          <w:sz w:val="18"/>
          <w:szCs w:val="18"/>
        </w:rPr>
        <w:t xml:space="preserve"> </w:t>
      </w:r>
      <w:r w:rsidRPr="00724AE1" w:rsidR="001C7414">
        <w:rPr>
          <w:rFonts w:ascii="Verdana" w:hAnsi="Verdana"/>
          <w:sz w:val="18"/>
          <w:szCs w:val="18"/>
        </w:rPr>
        <w:t xml:space="preserve">kansen </w:t>
      </w:r>
      <w:r w:rsidRPr="00724AE1" w:rsidR="00835458">
        <w:rPr>
          <w:rFonts w:ascii="Verdana" w:hAnsi="Verdana"/>
          <w:sz w:val="18"/>
          <w:szCs w:val="18"/>
        </w:rPr>
        <w:t>worden vergroot</w:t>
      </w:r>
      <w:r w:rsidRPr="00724AE1" w:rsidR="001C7414">
        <w:rPr>
          <w:rFonts w:ascii="Verdana" w:hAnsi="Verdana"/>
          <w:sz w:val="18"/>
          <w:szCs w:val="18"/>
        </w:rPr>
        <w:t xml:space="preserve">. </w:t>
      </w:r>
    </w:p>
    <w:p w:rsidRPr="00724AE1" w:rsidR="00C9041F" w:rsidP="00D40FA5" w:rsidRDefault="00331B7F" w14:paraId="0BBCA259" w14:textId="4AE5729C">
      <w:pPr>
        <w:pStyle w:val="Lijstalinea"/>
        <w:numPr>
          <w:ilvl w:val="0"/>
          <w:numId w:val="13"/>
        </w:numPr>
        <w:spacing w:after="0" w:line="300" w:lineRule="atLeast"/>
        <w:rPr>
          <w:rFonts w:ascii="Verdana" w:hAnsi="Verdana"/>
          <w:sz w:val="18"/>
          <w:szCs w:val="18"/>
        </w:rPr>
      </w:pPr>
      <w:r w:rsidRPr="00724AE1">
        <w:rPr>
          <w:rFonts w:ascii="Verdana" w:hAnsi="Verdana"/>
          <w:sz w:val="18"/>
          <w:szCs w:val="18"/>
        </w:rPr>
        <w:t xml:space="preserve">Investeer in de mentale gezondheidsvaardigheden van jongeren </w:t>
      </w:r>
      <w:r w:rsidRPr="00724AE1" w:rsidR="00DA2E87">
        <w:rPr>
          <w:rFonts w:ascii="Verdana" w:hAnsi="Verdana"/>
          <w:sz w:val="18"/>
          <w:szCs w:val="18"/>
        </w:rPr>
        <w:t>waardoor zij</w:t>
      </w:r>
      <w:r w:rsidRPr="00724AE1" w:rsidR="006F2A7A">
        <w:rPr>
          <w:rFonts w:ascii="Verdana" w:hAnsi="Verdana"/>
          <w:sz w:val="18"/>
          <w:szCs w:val="18"/>
        </w:rPr>
        <w:t xml:space="preserve"> </w:t>
      </w:r>
      <w:r w:rsidRPr="00724AE1" w:rsidR="00406DF3">
        <w:rPr>
          <w:rFonts w:ascii="Verdana" w:hAnsi="Verdana"/>
          <w:sz w:val="18"/>
          <w:szCs w:val="18"/>
        </w:rPr>
        <w:t xml:space="preserve">zelf </w:t>
      </w:r>
      <w:r w:rsidRPr="00724AE1" w:rsidR="00DA2E87">
        <w:rPr>
          <w:rFonts w:ascii="Verdana" w:hAnsi="Verdana"/>
          <w:sz w:val="18"/>
          <w:szCs w:val="18"/>
        </w:rPr>
        <w:t xml:space="preserve">kunnen </w:t>
      </w:r>
      <w:r w:rsidRPr="00724AE1" w:rsidR="00406DF3">
        <w:rPr>
          <w:rFonts w:ascii="Verdana" w:hAnsi="Verdana"/>
          <w:sz w:val="18"/>
          <w:szCs w:val="18"/>
        </w:rPr>
        <w:t xml:space="preserve">signaleren </w:t>
      </w:r>
      <w:r w:rsidRPr="00724AE1" w:rsidR="00C9041F">
        <w:rPr>
          <w:rFonts w:ascii="Verdana" w:hAnsi="Verdana"/>
          <w:sz w:val="18"/>
          <w:szCs w:val="18"/>
        </w:rPr>
        <w:t xml:space="preserve">hoe het met </w:t>
      </w:r>
      <w:r w:rsidRPr="00724AE1" w:rsidR="00605C05">
        <w:rPr>
          <w:rFonts w:ascii="Verdana" w:hAnsi="Verdana"/>
          <w:sz w:val="18"/>
          <w:szCs w:val="18"/>
        </w:rPr>
        <w:t>hun</w:t>
      </w:r>
      <w:r w:rsidRPr="00724AE1" w:rsidR="00C9041F">
        <w:rPr>
          <w:rFonts w:ascii="Verdana" w:hAnsi="Verdana"/>
          <w:sz w:val="18"/>
          <w:szCs w:val="18"/>
        </w:rPr>
        <w:t xml:space="preserve"> (psychische) gezondheid en welzijn gesteld is </w:t>
      </w:r>
      <w:r w:rsidRPr="00724AE1" w:rsidR="00406DF3">
        <w:rPr>
          <w:rFonts w:ascii="Verdana" w:hAnsi="Verdana"/>
          <w:sz w:val="18"/>
          <w:szCs w:val="18"/>
        </w:rPr>
        <w:t xml:space="preserve">en </w:t>
      </w:r>
      <w:r w:rsidRPr="00724AE1" w:rsidR="00C9041F">
        <w:rPr>
          <w:rFonts w:ascii="Verdana" w:hAnsi="Verdana"/>
          <w:sz w:val="18"/>
          <w:szCs w:val="18"/>
        </w:rPr>
        <w:t xml:space="preserve">hier </w:t>
      </w:r>
      <w:r w:rsidRPr="00724AE1" w:rsidR="00EB038E">
        <w:rPr>
          <w:rFonts w:ascii="Verdana" w:hAnsi="Verdana"/>
          <w:sz w:val="18"/>
          <w:szCs w:val="18"/>
        </w:rPr>
        <w:t xml:space="preserve">zoveel mogelijk </w:t>
      </w:r>
      <w:r w:rsidRPr="00724AE1" w:rsidR="00C9041F">
        <w:rPr>
          <w:rFonts w:ascii="Verdana" w:hAnsi="Verdana"/>
          <w:sz w:val="18"/>
          <w:szCs w:val="18"/>
        </w:rPr>
        <w:t xml:space="preserve">zelf </w:t>
      </w:r>
      <w:r w:rsidRPr="00724AE1" w:rsidR="00406DF3">
        <w:rPr>
          <w:rFonts w:ascii="Verdana" w:hAnsi="Verdana"/>
          <w:sz w:val="18"/>
          <w:szCs w:val="18"/>
        </w:rPr>
        <w:t xml:space="preserve">regie </w:t>
      </w:r>
      <w:r w:rsidRPr="00724AE1" w:rsidR="003013D2">
        <w:rPr>
          <w:rFonts w:ascii="Verdana" w:hAnsi="Verdana"/>
          <w:sz w:val="18"/>
          <w:szCs w:val="18"/>
        </w:rPr>
        <w:t>over</w:t>
      </w:r>
      <w:r w:rsidRPr="00724AE1" w:rsidR="00EB038E">
        <w:rPr>
          <w:rFonts w:ascii="Verdana" w:hAnsi="Verdana"/>
          <w:sz w:val="18"/>
          <w:szCs w:val="18"/>
        </w:rPr>
        <w:t xml:space="preserve"> kunnen voeren</w:t>
      </w:r>
      <w:r w:rsidRPr="00724AE1" w:rsidR="00712E9C">
        <w:rPr>
          <w:rFonts w:ascii="Verdana" w:hAnsi="Verdana"/>
          <w:sz w:val="18"/>
          <w:szCs w:val="18"/>
        </w:rPr>
        <w:t xml:space="preserve">. Begin hier vroeg mee door </w:t>
      </w:r>
      <w:r w:rsidRPr="00724AE1" w:rsidR="00450CDC">
        <w:rPr>
          <w:rFonts w:ascii="Verdana" w:hAnsi="Verdana"/>
          <w:sz w:val="18"/>
          <w:szCs w:val="18"/>
        </w:rPr>
        <w:t xml:space="preserve">preventieprogramma’s aan te bieden </w:t>
      </w:r>
      <w:r w:rsidRPr="00724AE1" w:rsidR="00F74847">
        <w:rPr>
          <w:rFonts w:ascii="Verdana" w:hAnsi="Verdana"/>
          <w:sz w:val="18"/>
          <w:szCs w:val="18"/>
        </w:rPr>
        <w:t>die zijn ontwikkeld door deskundigen en jongeren zelf</w:t>
      </w:r>
      <w:r w:rsidRPr="00724AE1" w:rsidR="001D6BAE">
        <w:rPr>
          <w:rFonts w:ascii="Verdana" w:hAnsi="Verdana"/>
          <w:sz w:val="18"/>
          <w:szCs w:val="18"/>
        </w:rPr>
        <w:t xml:space="preserve"> </w:t>
      </w:r>
      <w:r w:rsidRPr="00724AE1" w:rsidR="00D93B2E">
        <w:rPr>
          <w:rFonts w:ascii="Verdana" w:hAnsi="Verdana"/>
          <w:sz w:val="18"/>
          <w:szCs w:val="18"/>
        </w:rPr>
        <w:t xml:space="preserve">en maak deze </w:t>
      </w:r>
      <w:r w:rsidRPr="00724AE1" w:rsidR="00280887">
        <w:rPr>
          <w:rFonts w:ascii="Verdana" w:hAnsi="Verdana"/>
          <w:sz w:val="18"/>
          <w:szCs w:val="18"/>
        </w:rPr>
        <w:t>onderdeel van</w:t>
      </w:r>
      <w:r w:rsidRPr="00724AE1" w:rsidR="00437433">
        <w:rPr>
          <w:rFonts w:ascii="Verdana" w:hAnsi="Verdana"/>
          <w:sz w:val="18"/>
          <w:szCs w:val="18"/>
        </w:rPr>
        <w:t xml:space="preserve"> </w:t>
      </w:r>
      <w:r w:rsidRPr="00724AE1" w:rsidR="00D93B2E">
        <w:rPr>
          <w:rFonts w:ascii="Verdana" w:hAnsi="Verdana"/>
          <w:sz w:val="18"/>
          <w:szCs w:val="18"/>
        </w:rPr>
        <w:t xml:space="preserve">de </w:t>
      </w:r>
      <w:r w:rsidRPr="00724AE1" w:rsidR="00437433">
        <w:rPr>
          <w:rFonts w:ascii="Verdana" w:hAnsi="Verdana"/>
          <w:sz w:val="18"/>
          <w:szCs w:val="18"/>
        </w:rPr>
        <w:t>onderwijsprogramma</w:t>
      </w:r>
      <w:r w:rsidRPr="00724AE1" w:rsidR="00280887">
        <w:rPr>
          <w:rFonts w:ascii="Verdana" w:hAnsi="Verdana"/>
          <w:sz w:val="18"/>
          <w:szCs w:val="18"/>
        </w:rPr>
        <w:t>’</w:t>
      </w:r>
      <w:r w:rsidRPr="00724AE1" w:rsidR="00437433">
        <w:rPr>
          <w:rFonts w:ascii="Verdana" w:hAnsi="Verdana"/>
          <w:sz w:val="18"/>
          <w:szCs w:val="18"/>
        </w:rPr>
        <w:t>s vanaf het basisonderwijs tot en met het hoger onderwijs.</w:t>
      </w:r>
    </w:p>
    <w:p w:rsidRPr="00724AE1" w:rsidR="00272944" w:rsidP="00D40FA5" w:rsidRDefault="003A241C" w14:paraId="6A311FD6" w14:textId="1111204D">
      <w:pPr>
        <w:pStyle w:val="Lijstalinea"/>
        <w:numPr>
          <w:ilvl w:val="0"/>
          <w:numId w:val="13"/>
        </w:numPr>
        <w:spacing w:after="0" w:line="300" w:lineRule="atLeast"/>
        <w:rPr>
          <w:rFonts w:ascii="Verdana" w:hAnsi="Verdana"/>
          <w:sz w:val="18"/>
          <w:szCs w:val="18"/>
        </w:rPr>
      </w:pPr>
      <w:r w:rsidRPr="00724AE1">
        <w:rPr>
          <w:rFonts w:ascii="Verdana" w:hAnsi="Verdana"/>
          <w:sz w:val="18"/>
          <w:szCs w:val="18"/>
        </w:rPr>
        <w:t xml:space="preserve">Versterk </w:t>
      </w:r>
      <w:r w:rsidRPr="00724AE1" w:rsidR="009A01C9">
        <w:rPr>
          <w:rFonts w:ascii="Verdana" w:hAnsi="Verdana"/>
          <w:sz w:val="18"/>
          <w:szCs w:val="18"/>
        </w:rPr>
        <w:t xml:space="preserve">daarnaast </w:t>
      </w:r>
      <w:r w:rsidRPr="00724AE1">
        <w:rPr>
          <w:rFonts w:ascii="Verdana" w:hAnsi="Verdana"/>
          <w:sz w:val="18"/>
          <w:szCs w:val="18"/>
        </w:rPr>
        <w:t>de signaleringsfunctie van o</w:t>
      </w:r>
      <w:r w:rsidRPr="00724AE1" w:rsidR="00121C71">
        <w:rPr>
          <w:rFonts w:ascii="Verdana" w:hAnsi="Verdana"/>
          <w:sz w:val="18"/>
          <w:szCs w:val="18"/>
        </w:rPr>
        <w:t>uders en o</w:t>
      </w:r>
      <w:r w:rsidRPr="00724AE1" w:rsidR="00406DF3">
        <w:rPr>
          <w:rFonts w:ascii="Verdana" w:hAnsi="Verdana"/>
          <w:sz w:val="18"/>
          <w:szCs w:val="18"/>
        </w:rPr>
        <w:t>nderwij</w:t>
      </w:r>
      <w:r w:rsidRPr="00724AE1" w:rsidR="00121C71">
        <w:rPr>
          <w:rFonts w:ascii="Verdana" w:hAnsi="Verdana"/>
          <w:sz w:val="18"/>
          <w:szCs w:val="18"/>
        </w:rPr>
        <w:t>s</w:t>
      </w:r>
      <w:r w:rsidRPr="00724AE1" w:rsidR="00406DF3">
        <w:rPr>
          <w:rFonts w:ascii="Verdana" w:hAnsi="Verdana"/>
          <w:sz w:val="18"/>
          <w:szCs w:val="18"/>
        </w:rPr>
        <w:t>inst</w:t>
      </w:r>
      <w:r w:rsidRPr="00724AE1" w:rsidR="00121C71">
        <w:rPr>
          <w:rFonts w:ascii="Verdana" w:hAnsi="Verdana"/>
          <w:sz w:val="18"/>
          <w:szCs w:val="18"/>
        </w:rPr>
        <w:t>ellingen</w:t>
      </w:r>
      <w:r w:rsidRPr="00724AE1" w:rsidR="0019280B">
        <w:rPr>
          <w:rFonts w:ascii="Verdana" w:hAnsi="Verdana"/>
          <w:sz w:val="18"/>
          <w:szCs w:val="18"/>
        </w:rPr>
        <w:t>,</w:t>
      </w:r>
      <w:r w:rsidRPr="00724AE1" w:rsidR="00EC41DA">
        <w:rPr>
          <w:rFonts w:ascii="Verdana" w:hAnsi="Verdana"/>
          <w:sz w:val="18"/>
          <w:szCs w:val="18"/>
        </w:rPr>
        <w:t xml:space="preserve"> </w:t>
      </w:r>
      <w:r w:rsidRPr="00724AE1" w:rsidR="001A70CA">
        <w:rPr>
          <w:rFonts w:ascii="Verdana" w:hAnsi="Verdana"/>
          <w:sz w:val="18"/>
          <w:szCs w:val="18"/>
        </w:rPr>
        <w:t xml:space="preserve">zodat </w:t>
      </w:r>
      <w:r w:rsidRPr="00724AE1" w:rsidR="00063ACF">
        <w:rPr>
          <w:rFonts w:ascii="Verdana" w:hAnsi="Verdana"/>
          <w:sz w:val="18"/>
          <w:szCs w:val="18"/>
        </w:rPr>
        <w:t xml:space="preserve">ook </w:t>
      </w:r>
      <w:r w:rsidRPr="00724AE1" w:rsidR="001A70CA">
        <w:rPr>
          <w:rFonts w:ascii="Verdana" w:hAnsi="Verdana"/>
          <w:sz w:val="18"/>
          <w:szCs w:val="18"/>
        </w:rPr>
        <w:t>zij</w:t>
      </w:r>
      <w:r w:rsidRPr="00724AE1" w:rsidR="009F38C4">
        <w:rPr>
          <w:rFonts w:ascii="Verdana" w:hAnsi="Verdana"/>
          <w:sz w:val="18"/>
          <w:szCs w:val="18"/>
        </w:rPr>
        <w:t xml:space="preserve"> </w:t>
      </w:r>
      <w:r w:rsidRPr="00724AE1" w:rsidR="00121C71">
        <w:rPr>
          <w:rFonts w:ascii="Verdana" w:hAnsi="Verdana"/>
          <w:sz w:val="18"/>
          <w:szCs w:val="18"/>
        </w:rPr>
        <w:t xml:space="preserve">vroegtijdig </w:t>
      </w:r>
      <w:r w:rsidRPr="00724AE1" w:rsidR="009F38C4">
        <w:rPr>
          <w:rFonts w:ascii="Verdana" w:hAnsi="Verdana"/>
          <w:sz w:val="18"/>
          <w:szCs w:val="18"/>
        </w:rPr>
        <w:t>psychische problemen</w:t>
      </w:r>
      <w:r w:rsidRPr="00724AE1" w:rsidR="00781230">
        <w:rPr>
          <w:rFonts w:ascii="Verdana" w:hAnsi="Verdana"/>
          <w:sz w:val="18"/>
          <w:szCs w:val="18"/>
        </w:rPr>
        <w:t xml:space="preserve"> en </w:t>
      </w:r>
      <w:r w:rsidRPr="00724AE1" w:rsidR="00FA11D2">
        <w:rPr>
          <w:rFonts w:ascii="Verdana" w:hAnsi="Verdana"/>
          <w:sz w:val="18"/>
          <w:szCs w:val="18"/>
        </w:rPr>
        <w:t>problematisch middelengebruik</w:t>
      </w:r>
      <w:r w:rsidRPr="00724AE1" w:rsidR="009F38C4">
        <w:rPr>
          <w:rFonts w:ascii="Verdana" w:hAnsi="Verdana"/>
          <w:sz w:val="18"/>
          <w:szCs w:val="18"/>
        </w:rPr>
        <w:t xml:space="preserve"> kunnen</w:t>
      </w:r>
      <w:r w:rsidRPr="00724AE1" w:rsidR="00121C71">
        <w:rPr>
          <w:rFonts w:ascii="Verdana" w:hAnsi="Verdana"/>
          <w:sz w:val="18"/>
          <w:szCs w:val="18"/>
        </w:rPr>
        <w:t xml:space="preserve"> signaleren </w:t>
      </w:r>
      <w:r w:rsidRPr="00724AE1" w:rsidR="009F38C4">
        <w:rPr>
          <w:rFonts w:ascii="Verdana" w:hAnsi="Verdana"/>
          <w:sz w:val="18"/>
          <w:szCs w:val="18"/>
        </w:rPr>
        <w:t xml:space="preserve">en </w:t>
      </w:r>
      <w:r w:rsidRPr="00724AE1" w:rsidR="00121C71">
        <w:rPr>
          <w:rFonts w:ascii="Verdana" w:hAnsi="Verdana"/>
          <w:sz w:val="18"/>
          <w:szCs w:val="18"/>
        </w:rPr>
        <w:t xml:space="preserve">de jongere </w:t>
      </w:r>
      <w:r w:rsidRPr="00724AE1" w:rsidR="009F38C4">
        <w:rPr>
          <w:rFonts w:ascii="Verdana" w:hAnsi="Verdana"/>
          <w:sz w:val="18"/>
          <w:szCs w:val="18"/>
        </w:rPr>
        <w:t>kunnen begeleiden</w:t>
      </w:r>
      <w:r w:rsidRPr="00724AE1" w:rsidR="00876E81">
        <w:rPr>
          <w:rFonts w:ascii="Verdana" w:hAnsi="Verdana"/>
          <w:sz w:val="18"/>
          <w:szCs w:val="18"/>
        </w:rPr>
        <w:t xml:space="preserve"> binnen </w:t>
      </w:r>
      <w:r w:rsidRPr="00724AE1" w:rsidR="000C0348">
        <w:rPr>
          <w:rFonts w:ascii="Verdana" w:hAnsi="Verdana"/>
          <w:sz w:val="18"/>
          <w:szCs w:val="18"/>
        </w:rPr>
        <w:t>de school</w:t>
      </w:r>
      <w:r w:rsidRPr="00724AE1" w:rsidR="009F38C4">
        <w:rPr>
          <w:rFonts w:ascii="Verdana" w:hAnsi="Verdana"/>
          <w:sz w:val="18"/>
          <w:szCs w:val="18"/>
        </w:rPr>
        <w:t xml:space="preserve"> en</w:t>
      </w:r>
      <w:r w:rsidRPr="00724AE1" w:rsidR="00DE2FCB">
        <w:rPr>
          <w:rFonts w:ascii="Verdana" w:hAnsi="Verdana"/>
          <w:sz w:val="18"/>
          <w:szCs w:val="18"/>
        </w:rPr>
        <w:t>, indien nodig,</w:t>
      </w:r>
      <w:r w:rsidRPr="00724AE1" w:rsidR="00121C71">
        <w:rPr>
          <w:rFonts w:ascii="Verdana" w:hAnsi="Verdana"/>
          <w:sz w:val="18"/>
          <w:szCs w:val="18"/>
        </w:rPr>
        <w:t xml:space="preserve"> hulp in kunnen schakelen</w:t>
      </w:r>
      <w:r w:rsidRPr="00724AE1" w:rsidR="000C0348">
        <w:rPr>
          <w:rFonts w:ascii="Verdana" w:hAnsi="Verdana"/>
          <w:sz w:val="18"/>
          <w:szCs w:val="18"/>
        </w:rPr>
        <w:t xml:space="preserve"> buiten de school</w:t>
      </w:r>
      <w:r w:rsidRPr="00724AE1" w:rsidR="00DE2FCB">
        <w:rPr>
          <w:rFonts w:ascii="Verdana" w:hAnsi="Verdana"/>
          <w:sz w:val="18"/>
          <w:szCs w:val="18"/>
        </w:rPr>
        <w:t>.</w:t>
      </w:r>
      <w:r w:rsidRPr="00724AE1" w:rsidR="004D7B1C">
        <w:rPr>
          <w:rFonts w:ascii="Verdana" w:hAnsi="Verdana"/>
          <w:sz w:val="18"/>
          <w:szCs w:val="18"/>
        </w:rPr>
        <w:t xml:space="preserve"> Investeer onder meer in de deskundigheidsbevordering van docenten en leerling- of studentbegeleiders op het gebied van </w:t>
      </w:r>
      <w:proofErr w:type="spellStart"/>
      <w:r w:rsidRPr="00724AE1" w:rsidR="004D7B1C">
        <w:rPr>
          <w:rFonts w:ascii="Verdana" w:hAnsi="Verdana"/>
          <w:sz w:val="18"/>
          <w:szCs w:val="18"/>
        </w:rPr>
        <w:t>vroegsignalering</w:t>
      </w:r>
      <w:proofErr w:type="spellEnd"/>
      <w:r w:rsidRPr="00724AE1" w:rsidR="004D7B1C">
        <w:rPr>
          <w:rFonts w:ascii="Verdana" w:hAnsi="Verdana"/>
          <w:sz w:val="18"/>
          <w:szCs w:val="18"/>
        </w:rPr>
        <w:t xml:space="preserve"> van psychische problemen</w:t>
      </w:r>
      <w:r w:rsidRPr="00724AE1" w:rsidR="00FA11D2">
        <w:rPr>
          <w:rFonts w:ascii="Verdana" w:hAnsi="Verdana"/>
          <w:sz w:val="18"/>
          <w:szCs w:val="18"/>
        </w:rPr>
        <w:t>, problematisch middelengebruik</w:t>
      </w:r>
      <w:r w:rsidRPr="00724AE1" w:rsidR="00E4505F">
        <w:rPr>
          <w:rFonts w:ascii="Verdana" w:hAnsi="Verdana"/>
          <w:sz w:val="18"/>
          <w:szCs w:val="18"/>
        </w:rPr>
        <w:t xml:space="preserve"> </w:t>
      </w:r>
      <w:r w:rsidRPr="00724AE1" w:rsidR="004D7B1C">
        <w:rPr>
          <w:rFonts w:ascii="Verdana" w:hAnsi="Verdana"/>
          <w:sz w:val="18"/>
          <w:szCs w:val="18"/>
        </w:rPr>
        <w:t>en doorverwijsmogelijkheden</w:t>
      </w:r>
      <w:r w:rsidRPr="00724AE1" w:rsidR="000C0348">
        <w:rPr>
          <w:rFonts w:ascii="Verdana" w:hAnsi="Verdana"/>
          <w:sz w:val="18"/>
          <w:szCs w:val="18"/>
        </w:rPr>
        <w:t>.</w:t>
      </w:r>
    </w:p>
    <w:p w:rsidRPr="00724AE1" w:rsidR="009C29BE" w:rsidP="00D40FA5" w:rsidRDefault="00DE2FCB" w14:paraId="54D2F612" w14:textId="79EE5834">
      <w:pPr>
        <w:pStyle w:val="Lijstalinea"/>
        <w:numPr>
          <w:ilvl w:val="0"/>
          <w:numId w:val="13"/>
        </w:numPr>
        <w:spacing w:after="0" w:line="300" w:lineRule="atLeast"/>
        <w:rPr>
          <w:rFonts w:ascii="Verdana" w:hAnsi="Verdana"/>
          <w:sz w:val="18"/>
          <w:szCs w:val="18"/>
        </w:rPr>
      </w:pPr>
      <w:r w:rsidRPr="00724AE1">
        <w:rPr>
          <w:rFonts w:ascii="Verdana" w:hAnsi="Verdana"/>
          <w:sz w:val="18"/>
          <w:szCs w:val="18"/>
        </w:rPr>
        <w:t>Versterk de samenwerking tussen onderwijsinstellingen en gezondheidszorg</w:t>
      </w:r>
      <w:r w:rsidRPr="00724AE1" w:rsidR="00FE3D79">
        <w:rPr>
          <w:rFonts w:ascii="Verdana" w:hAnsi="Verdana"/>
          <w:sz w:val="18"/>
          <w:szCs w:val="18"/>
        </w:rPr>
        <w:t xml:space="preserve"> </w:t>
      </w:r>
      <w:r w:rsidRPr="00724AE1">
        <w:rPr>
          <w:rFonts w:ascii="Verdana" w:hAnsi="Verdana"/>
          <w:sz w:val="18"/>
          <w:szCs w:val="18"/>
        </w:rPr>
        <w:t>(GGZ</w:t>
      </w:r>
      <w:r w:rsidRPr="00724AE1" w:rsidR="00FE3D79">
        <w:rPr>
          <w:rFonts w:ascii="Verdana" w:hAnsi="Verdana"/>
          <w:sz w:val="18"/>
          <w:szCs w:val="18"/>
        </w:rPr>
        <w:t xml:space="preserve"> en V</w:t>
      </w:r>
      <w:r w:rsidRPr="00724AE1" w:rsidR="00E16943">
        <w:rPr>
          <w:rFonts w:ascii="Verdana" w:hAnsi="Verdana"/>
          <w:sz w:val="18"/>
          <w:szCs w:val="18"/>
        </w:rPr>
        <w:t>erslavingszorg</w:t>
      </w:r>
      <w:r w:rsidRPr="00724AE1">
        <w:rPr>
          <w:rFonts w:ascii="Verdana" w:hAnsi="Verdana"/>
          <w:sz w:val="18"/>
          <w:szCs w:val="18"/>
        </w:rPr>
        <w:t>)</w:t>
      </w:r>
      <w:r w:rsidRPr="00724AE1" w:rsidR="009C29BE">
        <w:rPr>
          <w:rFonts w:ascii="Verdana" w:hAnsi="Verdana"/>
          <w:sz w:val="18"/>
          <w:szCs w:val="18"/>
        </w:rPr>
        <w:t xml:space="preserve"> zodat de doorstroom </w:t>
      </w:r>
      <w:r w:rsidRPr="00724AE1" w:rsidR="00686A44">
        <w:rPr>
          <w:rFonts w:ascii="Verdana" w:hAnsi="Verdana"/>
          <w:sz w:val="18"/>
          <w:szCs w:val="18"/>
        </w:rPr>
        <w:t xml:space="preserve">naar zorg </w:t>
      </w:r>
      <w:r w:rsidRPr="00724AE1" w:rsidR="00A503C3">
        <w:rPr>
          <w:rFonts w:ascii="Verdana" w:hAnsi="Verdana"/>
          <w:sz w:val="18"/>
          <w:szCs w:val="18"/>
        </w:rPr>
        <w:t>wordt bevorderd.</w:t>
      </w:r>
    </w:p>
    <w:p w:rsidRPr="00D40FA5" w:rsidR="00B72780" w:rsidP="00D40FA5" w:rsidRDefault="00A503C3" w14:paraId="717B7CB5" w14:textId="60405F78">
      <w:pPr>
        <w:pStyle w:val="Lijstalinea"/>
        <w:numPr>
          <w:ilvl w:val="0"/>
          <w:numId w:val="13"/>
        </w:numPr>
        <w:spacing w:after="0" w:line="300" w:lineRule="atLeast"/>
        <w:rPr>
          <w:rFonts w:ascii="Verdana" w:hAnsi="Verdana"/>
          <w:sz w:val="18"/>
          <w:szCs w:val="18"/>
        </w:rPr>
      </w:pPr>
      <w:r w:rsidRPr="00724AE1">
        <w:rPr>
          <w:rFonts w:ascii="Verdana" w:hAnsi="Verdana"/>
          <w:sz w:val="18"/>
          <w:szCs w:val="18"/>
        </w:rPr>
        <w:t xml:space="preserve">Versterk de </w:t>
      </w:r>
      <w:r w:rsidRPr="00724AE1" w:rsidR="00CF3231">
        <w:rPr>
          <w:rFonts w:ascii="Verdana" w:hAnsi="Verdana"/>
          <w:sz w:val="18"/>
          <w:szCs w:val="18"/>
        </w:rPr>
        <w:t>jeugdzorg en (S)GGZ</w:t>
      </w:r>
      <w:r w:rsidRPr="00724AE1" w:rsidR="002909DA">
        <w:rPr>
          <w:rFonts w:ascii="Verdana" w:hAnsi="Verdana"/>
          <w:sz w:val="18"/>
          <w:szCs w:val="18"/>
        </w:rPr>
        <w:t>:</w:t>
      </w:r>
      <w:r w:rsidRPr="00724AE1" w:rsidR="00CF3231">
        <w:rPr>
          <w:rFonts w:ascii="Verdana" w:hAnsi="Verdana"/>
          <w:sz w:val="18"/>
          <w:szCs w:val="18"/>
        </w:rPr>
        <w:t xml:space="preserve"> </w:t>
      </w:r>
      <w:r w:rsidRPr="00724AE1" w:rsidR="003B7833">
        <w:rPr>
          <w:rFonts w:ascii="Verdana" w:hAnsi="Verdana"/>
          <w:sz w:val="18"/>
          <w:szCs w:val="18"/>
        </w:rPr>
        <w:t>verbeter de doorstroom door het verminderen van</w:t>
      </w:r>
      <w:r w:rsidRPr="00724AE1" w:rsidR="009D6BA0">
        <w:rPr>
          <w:rFonts w:ascii="Verdana" w:hAnsi="Verdana"/>
          <w:sz w:val="18"/>
          <w:szCs w:val="18"/>
        </w:rPr>
        <w:t xml:space="preserve"> wachtlijsten </w:t>
      </w:r>
      <w:r w:rsidRPr="00724AE1" w:rsidR="003D02A8">
        <w:rPr>
          <w:rFonts w:ascii="Verdana" w:hAnsi="Verdana"/>
          <w:sz w:val="18"/>
          <w:szCs w:val="18"/>
        </w:rPr>
        <w:t>waardoor</w:t>
      </w:r>
      <w:r w:rsidRPr="00724AE1" w:rsidR="009D6BA0">
        <w:rPr>
          <w:rFonts w:ascii="Verdana" w:hAnsi="Verdana"/>
          <w:sz w:val="18"/>
          <w:szCs w:val="18"/>
        </w:rPr>
        <w:t xml:space="preserve"> jongeren hulp krijgen wanneer ze dit nodig hebben</w:t>
      </w:r>
      <w:r w:rsidRPr="00724AE1" w:rsidR="00B72780">
        <w:rPr>
          <w:rFonts w:ascii="Verdana" w:hAnsi="Verdana"/>
          <w:sz w:val="18"/>
          <w:szCs w:val="18"/>
        </w:rPr>
        <w:t>.</w:t>
      </w:r>
    </w:p>
    <w:p w:rsidRPr="00724AE1" w:rsidR="00EE3CCD" w:rsidP="00D40FA5" w:rsidRDefault="00DF199D" w14:paraId="1FABCB05" w14:textId="032385EC">
      <w:pPr>
        <w:pStyle w:val="Lijstalinea"/>
        <w:numPr>
          <w:ilvl w:val="0"/>
          <w:numId w:val="13"/>
        </w:numPr>
        <w:spacing w:after="0" w:line="300" w:lineRule="atLeast"/>
        <w:rPr>
          <w:rFonts w:ascii="Verdana" w:hAnsi="Verdana"/>
          <w:sz w:val="18"/>
          <w:szCs w:val="18"/>
        </w:rPr>
      </w:pPr>
      <w:r w:rsidRPr="00724AE1">
        <w:rPr>
          <w:rFonts w:ascii="Verdana" w:hAnsi="Verdana"/>
          <w:sz w:val="18"/>
          <w:szCs w:val="18"/>
        </w:rPr>
        <w:t>Roep onderwijsinstellingen op om</w:t>
      </w:r>
      <w:r w:rsidRPr="00724AE1" w:rsidR="00EE3CCD">
        <w:rPr>
          <w:rFonts w:ascii="Verdana" w:hAnsi="Verdana"/>
          <w:sz w:val="18"/>
          <w:szCs w:val="18"/>
        </w:rPr>
        <w:t xml:space="preserve"> </w:t>
      </w:r>
      <w:r w:rsidRPr="00724AE1" w:rsidR="00E16943">
        <w:rPr>
          <w:rFonts w:ascii="Verdana" w:hAnsi="Verdana"/>
          <w:sz w:val="18"/>
          <w:szCs w:val="18"/>
        </w:rPr>
        <w:t xml:space="preserve">onderzoek te doen naar </w:t>
      </w:r>
      <w:r w:rsidRPr="00724AE1" w:rsidR="00EE3CCD">
        <w:rPr>
          <w:rFonts w:ascii="Verdana" w:hAnsi="Verdana"/>
          <w:sz w:val="18"/>
          <w:szCs w:val="18"/>
        </w:rPr>
        <w:t>factoren in het onderwijssysteem</w:t>
      </w:r>
      <w:r w:rsidRPr="00724AE1" w:rsidR="00CD625F">
        <w:rPr>
          <w:rFonts w:ascii="Verdana" w:hAnsi="Verdana"/>
          <w:sz w:val="18"/>
          <w:szCs w:val="18"/>
        </w:rPr>
        <w:t xml:space="preserve"> en </w:t>
      </w:r>
      <w:r w:rsidRPr="00724AE1" w:rsidR="00090295">
        <w:rPr>
          <w:rFonts w:ascii="Verdana" w:hAnsi="Verdana"/>
          <w:sz w:val="18"/>
          <w:szCs w:val="18"/>
        </w:rPr>
        <w:t>de onderwijscultuur</w:t>
      </w:r>
      <w:r w:rsidRPr="00724AE1" w:rsidR="00F874C5">
        <w:rPr>
          <w:rFonts w:ascii="Verdana" w:hAnsi="Verdana"/>
          <w:sz w:val="18"/>
          <w:szCs w:val="18"/>
        </w:rPr>
        <w:t xml:space="preserve"> </w:t>
      </w:r>
      <w:r w:rsidRPr="00724AE1">
        <w:rPr>
          <w:rFonts w:ascii="Verdana" w:hAnsi="Verdana"/>
          <w:sz w:val="18"/>
          <w:szCs w:val="18"/>
        </w:rPr>
        <w:t xml:space="preserve"> </w:t>
      </w:r>
      <w:r w:rsidRPr="00724AE1" w:rsidR="00F874C5">
        <w:rPr>
          <w:rFonts w:ascii="Verdana" w:hAnsi="Verdana"/>
          <w:sz w:val="18"/>
          <w:szCs w:val="18"/>
        </w:rPr>
        <w:t xml:space="preserve">die de ruimte voor ontwikkeling </w:t>
      </w:r>
      <w:r w:rsidRPr="00724AE1" w:rsidR="006547CB">
        <w:rPr>
          <w:rFonts w:ascii="Verdana" w:hAnsi="Verdana"/>
          <w:sz w:val="18"/>
          <w:szCs w:val="18"/>
        </w:rPr>
        <w:t>van jongeren</w:t>
      </w:r>
      <w:r w:rsidRPr="00724AE1" w:rsidR="00F874C5">
        <w:rPr>
          <w:rFonts w:ascii="Verdana" w:hAnsi="Verdana"/>
          <w:sz w:val="18"/>
          <w:szCs w:val="18"/>
        </w:rPr>
        <w:t xml:space="preserve"> belemmeren</w:t>
      </w:r>
      <w:r w:rsidRPr="00724AE1" w:rsidR="006547CB">
        <w:rPr>
          <w:rFonts w:ascii="Verdana" w:hAnsi="Verdana"/>
          <w:sz w:val="18"/>
          <w:szCs w:val="18"/>
        </w:rPr>
        <w:t>, evenals (in het geval van studenten) de studeerbaarheid.</w:t>
      </w:r>
      <w:r w:rsidRPr="00724AE1" w:rsidR="009E7B86">
        <w:rPr>
          <w:rFonts w:ascii="Verdana" w:hAnsi="Verdana"/>
          <w:sz w:val="18"/>
          <w:szCs w:val="18"/>
        </w:rPr>
        <w:t xml:space="preserve"> Van </w:t>
      </w:r>
      <w:r w:rsidRPr="00724AE1" w:rsidR="00F125C8">
        <w:rPr>
          <w:rFonts w:ascii="Verdana" w:hAnsi="Verdana"/>
          <w:sz w:val="18"/>
          <w:szCs w:val="18"/>
        </w:rPr>
        <w:t>belang</w:t>
      </w:r>
      <w:r w:rsidRPr="00724AE1" w:rsidR="009E7B86">
        <w:rPr>
          <w:rFonts w:ascii="Verdana" w:hAnsi="Verdana"/>
          <w:sz w:val="18"/>
          <w:szCs w:val="18"/>
        </w:rPr>
        <w:t xml:space="preserve"> is dat hierbij </w:t>
      </w:r>
      <w:r w:rsidRPr="00724AE1" w:rsidR="00D22AC0">
        <w:rPr>
          <w:rFonts w:ascii="Verdana" w:hAnsi="Verdana"/>
          <w:sz w:val="18"/>
          <w:szCs w:val="18"/>
        </w:rPr>
        <w:t>g</w:t>
      </w:r>
      <w:r w:rsidRPr="00724AE1" w:rsidR="00F125C8">
        <w:rPr>
          <w:rFonts w:ascii="Verdana" w:hAnsi="Verdana"/>
          <w:sz w:val="18"/>
          <w:szCs w:val="18"/>
        </w:rPr>
        <w:t>ekeken</w:t>
      </w:r>
      <w:r w:rsidRPr="00724AE1" w:rsidR="009E7B86">
        <w:rPr>
          <w:rFonts w:ascii="Verdana" w:hAnsi="Verdana"/>
          <w:sz w:val="18"/>
          <w:szCs w:val="18"/>
        </w:rPr>
        <w:t xml:space="preserve"> </w:t>
      </w:r>
      <w:r w:rsidRPr="00724AE1" w:rsidR="00F125C8">
        <w:rPr>
          <w:rFonts w:ascii="Verdana" w:hAnsi="Verdana"/>
          <w:sz w:val="18"/>
          <w:szCs w:val="18"/>
        </w:rPr>
        <w:t>wordt</w:t>
      </w:r>
      <w:r w:rsidRPr="00724AE1" w:rsidR="009E7B86">
        <w:rPr>
          <w:rFonts w:ascii="Verdana" w:hAnsi="Verdana"/>
          <w:sz w:val="18"/>
          <w:szCs w:val="18"/>
        </w:rPr>
        <w:t xml:space="preserve"> naar</w:t>
      </w:r>
      <w:r w:rsidRPr="00724AE1" w:rsidR="00D22AC0">
        <w:rPr>
          <w:rFonts w:ascii="Verdana" w:hAnsi="Verdana"/>
          <w:sz w:val="18"/>
          <w:szCs w:val="18"/>
        </w:rPr>
        <w:t xml:space="preserve"> </w:t>
      </w:r>
      <w:r w:rsidRPr="00724AE1" w:rsidR="00E33A38">
        <w:rPr>
          <w:rFonts w:ascii="Verdana" w:hAnsi="Verdana"/>
          <w:sz w:val="18"/>
          <w:szCs w:val="18"/>
        </w:rPr>
        <w:t xml:space="preserve">openheid en stigma, </w:t>
      </w:r>
      <w:r w:rsidRPr="00724AE1" w:rsidR="006B3B44">
        <w:rPr>
          <w:rFonts w:ascii="Verdana" w:hAnsi="Verdana"/>
          <w:sz w:val="18"/>
          <w:szCs w:val="18"/>
        </w:rPr>
        <w:t>de balan</w:t>
      </w:r>
      <w:r w:rsidRPr="00724AE1" w:rsidR="005A5EE5">
        <w:rPr>
          <w:rFonts w:ascii="Verdana" w:hAnsi="Verdana"/>
          <w:sz w:val="18"/>
          <w:szCs w:val="18"/>
        </w:rPr>
        <w:t xml:space="preserve">s tussen ambitie en persoonlijke begeleiding, </w:t>
      </w:r>
      <w:r w:rsidRPr="00724AE1" w:rsidR="00A703EF">
        <w:rPr>
          <w:rFonts w:ascii="Verdana" w:hAnsi="Verdana"/>
          <w:sz w:val="18"/>
          <w:szCs w:val="18"/>
        </w:rPr>
        <w:t xml:space="preserve">sociale cohesie, </w:t>
      </w:r>
      <w:r w:rsidRPr="00724AE1" w:rsidR="00D22AC0">
        <w:rPr>
          <w:rFonts w:ascii="Verdana" w:hAnsi="Verdana"/>
          <w:sz w:val="18"/>
          <w:szCs w:val="18"/>
        </w:rPr>
        <w:t xml:space="preserve">de invloed van de huidige bekostigingssystematiek, </w:t>
      </w:r>
      <w:r w:rsidRPr="00724AE1" w:rsidR="00F152AB">
        <w:rPr>
          <w:rFonts w:ascii="Verdana" w:hAnsi="Verdana"/>
          <w:sz w:val="18"/>
          <w:szCs w:val="18"/>
        </w:rPr>
        <w:t>de</w:t>
      </w:r>
      <w:r w:rsidRPr="00724AE1" w:rsidR="009E7B86">
        <w:rPr>
          <w:rFonts w:ascii="Verdana" w:hAnsi="Verdana"/>
          <w:sz w:val="18"/>
          <w:szCs w:val="18"/>
        </w:rPr>
        <w:t xml:space="preserve"> opbouw van en </w:t>
      </w:r>
      <w:r w:rsidRPr="00724AE1" w:rsidR="000862F7">
        <w:rPr>
          <w:rFonts w:ascii="Verdana" w:hAnsi="Verdana"/>
          <w:sz w:val="18"/>
          <w:szCs w:val="18"/>
        </w:rPr>
        <w:t>flexibiliteit</w:t>
      </w:r>
      <w:r w:rsidRPr="00724AE1" w:rsidR="009E7B86">
        <w:rPr>
          <w:rFonts w:ascii="Verdana" w:hAnsi="Verdana"/>
          <w:sz w:val="18"/>
          <w:szCs w:val="18"/>
        </w:rPr>
        <w:t xml:space="preserve"> in curricula</w:t>
      </w:r>
      <w:r w:rsidRPr="00724AE1" w:rsidR="000862F7">
        <w:rPr>
          <w:rFonts w:ascii="Verdana" w:hAnsi="Verdana"/>
          <w:sz w:val="18"/>
          <w:szCs w:val="18"/>
        </w:rPr>
        <w:t xml:space="preserve"> in het geval van</w:t>
      </w:r>
      <w:r w:rsidRPr="00724AE1" w:rsidR="00F125C8">
        <w:rPr>
          <w:rFonts w:ascii="Verdana" w:hAnsi="Verdana"/>
          <w:sz w:val="18"/>
          <w:szCs w:val="18"/>
        </w:rPr>
        <w:t xml:space="preserve"> persoonlijke omstandigheden, </w:t>
      </w:r>
      <w:r w:rsidRPr="00724AE1" w:rsidR="00F152AB">
        <w:rPr>
          <w:rFonts w:ascii="Verdana" w:hAnsi="Verdana"/>
          <w:sz w:val="18"/>
          <w:szCs w:val="18"/>
        </w:rPr>
        <w:t xml:space="preserve">de </w:t>
      </w:r>
      <w:r w:rsidRPr="00724AE1" w:rsidR="008E3DDE">
        <w:rPr>
          <w:rFonts w:ascii="Verdana" w:hAnsi="Verdana"/>
          <w:sz w:val="18"/>
          <w:szCs w:val="18"/>
        </w:rPr>
        <w:t>kansen op</w:t>
      </w:r>
      <w:r w:rsidRPr="00724AE1" w:rsidR="000862F7">
        <w:rPr>
          <w:rFonts w:ascii="Verdana" w:hAnsi="Verdana"/>
          <w:sz w:val="18"/>
          <w:szCs w:val="18"/>
        </w:rPr>
        <w:t xml:space="preserve"> een goede</w:t>
      </w:r>
      <w:r w:rsidRPr="00724AE1" w:rsidR="008E3DDE">
        <w:rPr>
          <w:rFonts w:ascii="Verdana" w:hAnsi="Verdana"/>
          <w:sz w:val="18"/>
          <w:szCs w:val="18"/>
        </w:rPr>
        <w:t xml:space="preserve"> stageplaats</w:t>
      </w:r>
      <w:r w:rsidRPr="00724AE1" w:rsidR="00D47E80">
        <w:rPr>
          <w:rFonts w:ascii="Verdana" w:hAnsi="Verdana"/>
          <w:sz w:val="18"/>
          <w:szCs w:val="18"/>
        </w:rPr>
        <w:t xml:space="preserve">, </w:t>
      </w:r>
      <w:r w:rsidRPr="00724AE1" w:rsidR="00E227A9">
        <w:rPr>
          <w:rFonts w:ascii="Verdana" w:hAnsi="Verdana"/>
          <w:sz w:val="18"/>
          <w:szCs w:val="18"/>
        </w:rPr>
        <w:t>het BSA</w:t>
      </w:r>
      <w:r w:rsidRPr="00724AE1" w:rsidR="00F152AB">
        <w:rPr>
          <w:rFonts w:ascii="Verdana" w:hAnsi="Verdana"/>
          <w:sz w:val="18"/>
          <w:szCs w:val="18"/>
        </w:rPr>
        <w:t xml:space="preserve"> en de </w:t>
      </w:r>
      <w:r w:rsidRPr="00724AE1" w:rsidR="00F125C8">
        <w:rPr>
          <w:rFonts w:ascii="Verdana" w:hAnsi="Verdana"/>
          <w:sz w:val="18"/>
          <w:szCs w:val="18"/>
        </w:rPr>
        <w:t>invloed van</w:t>
      </w:r>
      <w:r w:rsidRPr="00724AE1" w:rsidR="00194F12">
        <w:rPr>
          <w:rFonts w:ascii="Verdana" w:hAnsi="Verdana"/>
          <w:sz w:val="18"/>
          <w:szCs w:val="18"/>
        </w:rPr>
        <w:t xml:space="preserve"> het leenstelsel</w:t>
      </w:r>
      <w:r w:rsidRPr="00724AE1" w:rsidR="00D8345B">
        <w:rPr>
          <w:rFonts w:ascii="Verdana" w:hAnsi="Verdana"/>
          <w:sz w:val="18"/>
          <w:szCs w:val="18"/>
        </w:rPr>
        <w:t>.</w:t>
      </w:r>
      <w:r w:rsidRPr="00724AE1" w:rsidR="00F125C8">
        <w:rPr>
          <w:rFonts w:ascii="Verdana" w:hAnsi="Verdana"/>
          <w:sz w:val="18"/>
          <w:szCs w:val="18"/>
        </w:rPr>
        <w:t xml:space="preserve"> </w:t>
      </w:r>
    </w:p>
    <w:p w:rsidRPr="00724AE1" w:rsidR="0078148D" w:rsidP="00D40FA5" w:rsidRDefault="00953B45" w14:paraId="64C2119C" w14:textId="04D55FE4">
      <w:pPr>
        <w:pStyle w:val="Lijstalinea"/>
        <w:numPr>
          <w:ilvl w:val="0"/>
          <w:numId w:val="13"/>
        </w:numPr>
        <w:spacing w:after="0" w:line="300" w:lineRule="atLeast"/>
        <w:rPr>
          <w:rFonts w:ascii="Verdana" w:hAnsi="Verdana"/>
          <w:sz w:val="18"/>
          <w:szCs w:val="18"/>
        </w:rPr>
      </w:pPr>
      <w:r w:rsidRPr="00724AE1">
        <w:rPr>
          <w:rFonts w:ascii="Verdana" w:hAnsi="Verdana"/>
          <w:sz w:val="18"/>
          <w:szCs w:val="18"/>
        </w:rPr>
        <w:lastRenderedPageBreak/>
        <w:t>We roepen de overheid op om te</w:t>
      </w:r>
      <w:r w:rsidRPr="00724AE1" w:rsidR="00777662">
        <w:rPr>
          <w:rFonts w:ascii="Verdana" w:hAnsi="Verdana"/>
          <w:sz w:val="18"/>
          <w:szCs w:val="18"/>
        </w:rPr>
        <w:t xml:space="preserve"> </w:t>
      </w:r>
      <w:r w:rsidRPr="00724AE1" w:rsidR="008A0822">
        <w:rPr>
          <w:rFonts w:ascii="Verdana" w:hAnsi="Verdana"/>
          <w:sz w:val="18"/>
          <w:szCs w:val="18"/>
        </w:rPr>
        <w:t xml:space="preserve">investeren in </w:t>
      </w:r>
      <w:r w:rsidRPr="00724AE1" w:rsidR="00D35F1D">
        <w:rPr>
          <w:rFonts w:ascii="Verdana" w:hAnsi="Verdana"/>
          <w:sz w:val="18"/>
          <w:szCs w:val="18"/>
        </w:rPr>
        <w:t xml:space="preserve">begeleidingsprogramma’s gericht op </w:t>
      </w:r>
      <w:r w:rsidRPr="00724AE1" w:rsidR="008A0822">
        <w:rPr>
          <w:rFonts w:ascii="Verdana" w:hAnsi="Verdana"/>
          <w:sz w:val="18"/>
          <w:szCs w:val="18"/>
        </w:rPr>
        <w:t xml:space="preserve">diversiteit en </w:t>
      </w:r>
      <w:r w:rsidRPr="00724AE1" w:rsidR="00777662">
        <w:rPr>
          <w:rFonts w:ascii="Verdana" w:hAnsi="Verdana"/>
          <w:sz w:val="18"/>
          <w:szCs w:val="18"/>
        </w:rPr>
        <w:t>de ondersteuning</w:t>
      </w:r>
      <w:r w:rsidRPr="00724AE1" w:rsidR="00B01660">
        <w:rPr>
          <w:rFonts w:ascii="Verdana" w:hAnsi="Verdana"/>
          <w:sz w:val="18"/>
          <w:szCs w:val="18"/>
        </w:rPr>
        <w:t xml:space="preserve"> </w:t>
      </w:r>
      <w:r w:rsidRPr="00724AE1" w:rsidR="00777662">
        <w:rPr>
          <w:rFonts w:ascii="Verdana" w:hAnsi="Verdana"/>
          <w:sz w:val="18"/>
          <w:szCs w:val="18"/>
        </w:rPr>
        <w:t xml:space="preserve">van </w:t>
      </w:r>
      <w:r w:rsidRPr="00724AE1" w:rsidR="008A0822">
        <w:rPr>
          <w:rFonts w:ascii="Verdana" w:hAnsi="Verdana"/>
          <w:sz w:val="18"/>
          <w:szCs w:val="18"/>
        </w:rPr>
        <w:t>specifieke</w:t>
      </w:r>
      <w:r w:rsidRPr="00724AE1" w:rsidR="00777662">
        <w:rPr>
          <w:rFonts w:ascii="Verdana" w:hAnsi="Verdana"/>
          <w:sz w:val="18"/>
          <w:szCs w:val="18"/>
        </w:rPr>
        <w:t xml:space="preserve"> doelgroepen, zoals studenten met een functiebeperking, studerende mantelzorgers, </w:t>
      </w:r>
      <w:r w:rsidRPr="00724AE1" w:rsidR="00A4656A">
        <w:rPr>
          <w:rFonts w:ascii="Verdana" w:hAnsi="Verdana"/>
          <w:sz w:val="18"/>
          <w:szCs w:val="18"/>
        </w:rPr>
        <w:t xml:space="preserve">jong studerende ouders, </w:t>
      </w:r>
      <w:r w:rsidRPr="00724AE1" w:rsidR="00ED5172">
        <w:rPr>
          <w:rFonts w:ascii="Verdana" w:hAnsi="Verdana"/>
          <w:sz w:val="18"/>
          <w:szCs w:val="18"/>
        </w:rPr>
        <w:t xml:space="preserve">transgender studenten </w:t>
      </w:r>
      <w:r w:rsidRPr="00724AE1" w:rsidR="00777662">
        <w:rPr>
          <w:rFonts w:ascii="Verdana" w:hAnsi="Verdana"/>
          <w:sz w:val="18"/>
          <w:szCs w:val="18"/>
        </w:rPr>
        <w:t>en internationale studenten</w:t>
      </w:r>
      <w:r w:rsidRPr="00724AE1" w:rsidR="0097758A">
        <w:rPr>
          <w:rFonts w:ascii="Verdana" w:hAnsi="Verdana"/>
          <w:sz w:val="18"/>
          <w:szCs w:val="18"/>
        </w:rPr>
        <w:t xml:space="preserve">, van </w:t>
      </w:r>
      <w:r w:rsidRPr="00724AE1" w:rsidR="00E16943">
        <w:rPr>
          <w:rFonts w:ascii="Verdana" w:hAnsi="Verdana"/>
          <w:sz w:val="18"/>
          <w:szCs w:val="18"/>
        </w:rPr>
        <w:t xml:space="preserve">wie </w:t>
      </w:r>
      <w:r w:rsidRPr="00724AE1" w:rsidR="0097758A">
        <w:rPr>
          <w:rFonts w:ascii="Verdana" w:hAnsi="Verdana"/>
          <w:sz w:val="18"/>
          <w:szCs w:val="18"/>
        </w:rPr>
        <w:t>bekend is dat zij een hoger risico lopen op studieproblemen</w:t>
      </w:r>
      <w:r w:rsidRPr="00724AE1" w:rsidR="00777662">
        <w:rPr>
          <w:rFonts w:ascii="Verdana" w:hAnsi="Verdana"/>
          <w:sz w:val="18"/>
          <w:szCs w:val="18"/>
        </w:rPr>
        <w:t>.</w:t>
      </w:r>
    </w:p>
    <w:p w:rsidRPr="00724AE1" w:rsidR="00ED5872" w:rsidP="00D40FA5" w:rsidRDefault="003C75C5" w14:paraId="2ABB4D43" w14:textId="4D2E9504">
      <w:pPr>
        <w:pStyle w:val="Lijstalinea"/>
        <w:numPr>
          <w:ilvl w:val="0"/>
          <w:numId w:val="13"/>
        </w:numPr>
        <w:spacing w:after="0" w:line="300" w:lineRule="atLeast"/>
        <w:rPr>
          <w:rFonts w:ascii="Verdana" w:hAnsi="Verdana"/>
          <w:sz w:val="18"/>
          <w:szCs w:val="18"/>
        </w:rPr>
      </w:pPr>
      <w:r w:rsidRPr="00724AE1">
        <w:rPr>
          <w:rFonts w:ascii="Verdana" w:hAnsi="Verdana"/>
          <w:sz w:val="18"/>
          <w:szCs w:val="18"/>
        </w:rPr>
        <w:t xml:space="preserve">Bij de introductie van nieuw beleid of bij aanpassing van bestaand beleid, zal men zowel op overheids- als op instellingsniveau, de eventuele effecten daarvan op </w:t>
      </w:r>
      <w:r w:rsidRPr="00724AE1" w:rsidR="00B97446">
        <w:rPr>
          <w:rFonts w:ascii="Verdana" w:hAnsi="Verdana"/>
          <w:sz w:val="18"/>
          <w:szCs w:val="18"/>
        </w:rPr>
        <w:t>het welzijn van jongeren en studenten</w:t>
      </w:r>
      <w:r w:rsidRPr="00724AE1">
        <w:rPr>
          <w:rFonts w:ascii="Verdana" w:hAnsi="Verdana"/>
          <w:sz w:val="18"/>
          <w:szCs w:val="18"/>
        </w:rPr>
        <w:t xml:space="preserve"> in ogenschouw nemen</w:t>
      </w:r>
      <w:r w:rsidRPr="00724AE1" w:rsidR="00B97446">
        <w:rPr>
          <w:rFonts w:ascii="Verdana" w:hAnsi="Verdana"/>
          <w:sz w:val="18"/>
          <w:szCs w:val="18"/>
        </w:rPr>
        <w:t>.</w:t>
      </w:r>
    </w:p>
    <w:p w:rsidRPr="00D40FA5" w:rsidR="00724AE1" w:rsidP="00724AE1" w:rsidRDefault="00724AE1" w14:paraId="63FBDF8C" w14:textId="77777777">
      <w:pPr>
        <w:spacing w:after="0" w:line="300" w:lineRule="atLeast"/>
        <w:rPr>
          <w:rFonts w:ascii="Verdana" w:hAnsi="Verdana"/>
          <w:b/>
          <w:bCs/>
          <w:iCs/>
          <w:color w:val="0085B4"/>
          <w:sz w:val="18"/>
          <w:szCs w:val="18"/>
        </w:rPr>
      </w:pPr>
    </w:p>
    <w:p w:rsidRPr="00D40FA5" w:rsidR="00B13238" w:rsidP="00724AE1" w:rsidRDefault="00517183" w14:paraId="09815A61" w14:textId="4EE5E12A">
      <w:pPr>
        <w:spacing w:after="0" w:line="300" w:lineRule="atLeast"/>
        <w:rPr>
          <w:rFonts w:ascii="Verdana" w:hAnsi="Verdana"/>
          <w:b/>
          <w:bCs/>
          <w:iCs/>
          <w:color w:val="0085B4"/>
          <w:sz w:val="18"/>
          <w:szCs w:val="18"/>
        </w:rPr>
      </w:pPr>
      <w:r w:rsidRPr="00D40FA5">
        <w:rPr>
          <w:rFonts w:ascii="Verdana" w:hAnsi="Verdana"/>
          <w:b/>
          <w:bCs/>
          <w:iCs/>
          <w:color w:val="0085B4"/>
          <w:sz w:val="18"/>
          <w:szCs w:val="18"/>
        </w:rPr>
        <w:t>Conclusie</w:t>
      </w:r>
    </w:p>
    <w:p w:rsidR="00002E63" w:rsidP="00724AE1" w:rsidRDefault="00E2640D" w14:paraId="4C8596C5" w14:textId="614368CD">
      <w:pPr>
        <w:spacing w:after="0" w:line="300" w:lineRule="atLeast"/>
        <w:rPr>
          <w:rFonts w:ascii="Verdana" w:hAnsi="Verdana"/>
          <w:sz w:val="18"/>
          <w:szCs w:val="18"/>
        </w:rPr>
      </w:pPr>
      <w:r w:rsidRPr="00E2640D">
        <w:rPr>
          <w:rFonts w:ascii="Verdana" w:hAnsi="Verdana"/>
          <w:sz w:val="18"/>
          <w:szCs w:val="18"/>
        </w:rPr>
        <w:t xml:space="preserve">Jongeren zijn onze toekomst! Omdat het bouwen aan een goede toekomst (ook) voor steeds meer studerende jongeren in het gedrang gekomen is, roepen ondergetekenden op om in gezamenlijkheid te werken aan de vraagstukken rondom mentale druk, preventie van psychische problemen en problematisch middelengebruik, tijdige en passende hulpverlening, toegankelijk onderwijs en het vergroten van kansen op de arbeids- en woningmarkt na de studie. Door samen te werken en te </w:t>
      </w:r>
      <w:proofErr w:type="spellStart"/>
      <w:r w:rsidRPr="00E2640D">
        <w:rPr>
          <w:rFonts w:ascii="Verdana" w:hAnsi="Verdana"/>
          <w:sz w:val="18"/>
          <w:szCs w:val="18"/>
        </w:rPr>
        <w:t>ontschotten</w:t>
      </w:r>
      <w:proofErr w:type="spellEnd"/>
      <w:r w:rsidRPr="00E2640D">
        <w:rPr>
          <w:rFonts w:ascii="Verdana" w:hAnsi="Verdana"/>
          <w:sz w:val="18"/>
          <w:szCs w:val="18"/>
        </w:rPr>
        <w:t xml:space="preserve"> kunnen we aan een toekomst bouwen waarin jongeren hun talenten kunnen benutten, met betekenisvol werk en een inkomen waarmee ze in staat zijn om een woning te kopen en eigen keuzes te maken. We pleiten dan ook voor een integrale aanpak met interdepartementale aansturing, in samenwerking met jongeren en diverse stakeholders op het gebied van preventie, welzijn, zorg, onderwijs, huisvesting en werkgelegenheid. De toekomst van jongeren bouwen we samen!</w:t>
      </w:r>
    </w:p>
    <w:p w:rsidRPr="00E2640D" w:rsidR="00E2640D" w:rsidP="00724AE1" w:rsidRDefault="00E2640D" w14:paraId="7218706A" w14:textId="77777777">
      <w:pPr>
        <w:spacing w:after="0" w:line="300" w:lineRule="atLeast"/>
        <w:rPr>
          <w:rFonts w:ascii="Verdana" w:hAnsi="Verdana"/>
          <w:b/>
          <w:bCs/>
          <w:iCs/>
          <w:color w:val="0085B4"/>
          <w:sz w:val="18"/>
          <w:szCs w:val="18"/>
        </w:rPr>
      </w:pPr>
    </w:p>
    <w:p w:rsidRPr="00E2640D" w:rsidR="00C8189E" w:rsidP="00724AE1" w:rsidRDefault="00C8189E" w14:paraId="116EFF7A" w14:textId="52565CFD">
      <w:pPr>
        <w:spacing w:after="0" w:line="300" w:lineRule="atLeast"/>
        <w:rPr>
          <w:rFonts w:ascii="Verdana" w:hAnsi="Verdana"/>
          <w:b/>
          <w:bCs/>
          <w:iCs/>
          <w:color w:val="0085B4"/>
          <w:sz w:val="18"/>
          <w:szCs w:val="18"/>
        </w:rPr>
      </w:pPr>
      <w:r w:rsidRPr="00E2640D">
        <w:rPr>
          <w:rFonts w:ascii="Verdana" w:hAnsi="Verdana"/>
          <w:b/>
          <w:bCs/>
          <w:iCs/>
          <w:color w:val="0085B4"/>
          <w:sz w:val="18"/>
          <w:szCs w:val="18"/>
        </w:rPr>
        <w:t xml:space="preserve">Deze </w:t>
      </w:r>
      <w:proofErr w:type="spellStart"/>
      <w:r w:rsidRPr="00E2640D">
        <w:rPr>
          <w:rFonts w:ascii="Verdana" w:hAnsi="Verdana"/>
          <w:b/>
          <w:bCs/>
          <w:iCs/>
          <w:color w:val="0085B4"/>
          <w:sz w:val="18"/>
          <w:szCs w:val="18"/>
        </w:rPr>
        <w:t>position</w:t>
      </w:r>
      <w:proofErr w:type="spellEnd"/>
      <w:r w:rsidRPr="00E2640D">
        <w:rPr>
          <w:rFonts w:ascii="Verdana" w:hAnsi="Verdana"/>
          <w:b/>
          <w:bCs/>
          <w:iCs/>
          <w:color w:val="0085B4"/>
          <w:sz w:val="18"/>
          <w:szCs w:val="18"/>
        </w:rPr>
        <w:t xml:space="preserve"> paper is opgesteld </w:t>
      </w:r>
      <w:r w:rsidRPr="00E2640D" w:rsidR="00537E42">
        <w:rPr>
          <w:rFonts w:ascii="Verdana" w:hAnsi="Verdana"/>
          <w:b/>
          <w:bCs/>
          <w:iCs/>
          <w:color w:val="0085B4"/>
          <w:sz w:val="18"/>
          <w:szCs w:val="18"/>
        </w:rPr>
        <w:t xml:space="preserve">door </w:t>
      </w:r>
      <w:r w:rsidR="00E2640D">
        <w:rPr>
          <w:rFonts w:ascii="Verdana" w:hAnsi="Verdana"/>
          <w:b/>
          <w:bCs/>
          <w:iCs/>
          <w:color w:val="0085B4"/>
          <w:sz w:val="18"/>
          <w:szCs w:val="18"/>
        </w:rPr>
        <w:t xml:space="preserve">de Stuurgroep van het </w:t>
      </w:r>
      <w:r w:rsidRPr="00E2640D" w:rsidR="00537E42">
        <w:rPr>
          <w:rFonts w:ascii="Verdana" w:hAnsi="Verdana"/>
          <w:b/>
          <w:bCs/>
          <w:iCs/>
          <w:color w:val="0085B4"/>
          <w:sz w:val="18"/>
          <w:szCs w:val="18"/>
        </w:rPr>
        <w:t xml:space="preserve">Landelijk Netwerk Studentenwelzijn </w:t>
      </w:r>
      <w:r w:rsidRPr="00E2640D">
        <w:rPr>
          <w:rFonts w:ascii="Verdana" w:hAnsi="Verdana"/>
          <w:b/>
          <w:bCs/>
          <w:iCs/>
          <w:color w:val="0085B4"/>
          <w:sz w:val="18"/>
          <w:szCs w:val="18"/>
        </w:rPr>
        <w:t>in samenwerking met:</w:t>
      </w:r>
    </w:p>
    <w:p w:rsidRPr="00E2640D" w:rsidR="00E2640D" w:rsidP="00E2640D" w:rsidRDefault="00E2640D" w14:paraId="4BFB8256" w14:textId="77777777">
      <w:pPr>
        <w:pStyle w:val="Lijstalinea"/>
        <w:numPr>
          <w:ilvl w:val="0"/>
          <w:numId w:val="12"/>
        </w:numPr>
        <w:spacing w:after="0" w:line="300" w:lineRule="atLeast"/>
        <w:rPr>
          <w:rFonts w:ascii="Verdana" w:hAnsi="Verdana"/>
          <w:sz w:val="18"/>
          <w:szCs w:val="18"/>
        </w:rPr>
      </w:pPr>
      <w:r w:rsidRPr="00E2640D">
        <w:rPr>
          <w:rFonts w:ascii="Verdana" w:hAnsi="Verdana"/>
          <w:sz w:val="18"/>
          <w:szCs w:val="18"/>
        </w:rPr>
        <w:t>Jolien Dopmeijer (Stuurgroep Landelijk Netwerk Studentenwelzijn, Hogeschool Windesheim)</w:t>
      </w:r>
    </w:p>
    <w:p w:rsidRPr="00E2640D" w:rsidR="00E2640D" w:rsidP="00E2640D" w:rsidRDefault="00E2640D" w14:paraId="0AC3F06B" w14:textId="77777777">
      <w:pPr>
        <w:pStyle w:val="Lijstalinea"/>
        <w:numPr>
          <w:ilvl w:val="0"/>
          <w:numId w:val="12"/>
        </w:numPr>
        <w:spacing w:after="0" w:line="300" w:lineRule="atLeast"/>
        <w:rPr>
          <w:rFonts w:ascii="Verdana" w:hAnsi="Verdana"/>
          <w:sz w:val="18"/>
          <w:szCs w:val="18"/>
        </w:rPr>
      </w:pPr>
      <w:r w:rsidRPr="00E2640D">
        <w:rPr>
          <w:rFonts w:ascii="Verdana" w:hAnsi="Verdana"/>
          <w:sz w:val="18"/>
          <w:szCs w:val="18"/>
        </w:rPr>
        <w:t>Marieke de Bakker (Stuurgroep Landelijk Netwerk Studentenwelzijn, Universiteit Utrecht)</w:t>
      </w:r>
    </w:p>
    <w:p w:rsidRPr="00E2640D" w:rsidR="00E2640D" w:rsidP="00E2640D" w:rsidRDefault="00E2640D" w14:paraId="19EADDD0" w14:textId="77777777">
      <w:pPr>
        <w:pStyle w:val="Lijstalinea"/>
        <w:numPr>
          <w:ilvl w:val="0"/>
          <w:numId w:val="12"/>
        </w:numPr>
        <w:spacing w:after="0" w:line="300" w:lineRule="atLeast"/>
        <w:rPr>
          <w:rFonts w:ascii="Verdana" w:hAnsi="Verdana"/>
          <w:sz w:val="18"/>
          <w:szCs w:val="18"/>
        </w:rPr>
      </w:pPr>
      <w:r w:rsidRPr="00E2640D">
        <w:rPr>
          <w:rFonts w:ascii="Verdana" w:hAnsi="Verdana"/>
          <w:sz w:val="18"/>
          <w:szCs w:val="18"/>
        </w:rPr>
        <w:t>Ger Boonen (Stuurgroep Landelijk Netwerk Studentenwelzijn, Radboud Universiteit)</w:t>
      </w:r>
    </w:p>
    <w:p w:rsidRPr="00E2640D" w:rsidR="00E2640D" w:rsidP="00E2640D" w:rsidRDefault="00E2640D" w14:paraId="624C3D17" w14:textId="77777777">
      <w:pPr>
        <w:pStyle w:val="Lijstalinea"/>
        <w:numPr>
          <w:ilvl w:val="0"/>
          <w:numId w:val="12"/>
        </w:numPr>
        <w:spacing w:after="0" w:line="300" w:lineRule="atLeast"/>
        <w:rPr>
          <w:rFonts w:ascii="Verdana" w:hAnsi="Verdana"/>
          <w:sz w:val="18"/>
          <w:szCs w:val="18"/>
        </w:rPr>
      </w:pPr>
      <w:r w:rsidRPr="00E2640D">
        <w:rPr>
          <w:rFonts w:ascii="Verdana" w:hAnsi="Verdana"/>
          <w:sz w:val="18"/>
          <w:szCs w:val="18"/>
        </w:rPr>
        <w:t>Maarten van Os (Stuurgroep Landelijk Netwerk Studentenwelzijn, Hogeschool Rotterdam)</w:t>
      </w:r>
    </w:p>
    <w:p w:rsidRPr="00E2640D" w:rsidR="00E2640D" w:rsidP="00E2640D" w:rsidRDefault="00E2640D" w14:paraId="21D094F7" w14:textId="77777777">
      <w:pPr>
        <w:pStyle w:val="Lijstalinea"/>
        <w:numPr>
          <w:ilvl w:val="0"/>
          <w:numId w:val="12"/>
        </w:numPr>
        <w:spacing w:after="0" w:line="300" w:lineRule="atLeast"/>
        <w:rPr>
          <w:rFonts w:ascii="Verdana" w:hAnsi="Verdana"/>
          <w:sz w:val="18"/>
          <w:szCs w:val="18"/>
        </w:rPr>
      </w:pPr>
      <w:r w:rsidRPr="00E2640D">
        <w:rPr>
          <w:rFonts w:ascii="Verdana" w:hAnsi="Verdana"/>
          <w:sz w:val="18"/>
          <w:szCs w:val="18"/>
        </w:rPr>
        <w:t xml:space="preserve">José </w:t>
      </w:r>
      <w:proofErr w:type="spellStart"/>
      <w:r w:rsidRPr="00E2640D">
        <w:rPr>
          <w:rFonts w:ascii="Verdana" w:hAnsi="Verdana"/>
          <w:sz w:val="18"/>
          <w:szCs w:val="18"/>
        </w:rPr>
        <w:t>Theulen</w:t>
      </w:r>
      <w:proofErr w:type="spellEnd"/>
      <w:r w:rsidRPr="00E2640D">
        <w:rPr>
          <w:rFonts w:ascii="Verdana" w:hAnsi="Verdana"/>
          <w:sz w:val="18"/>
          <w:szCs w:val="18"/>
        </w:rPr>
        <w:t xml:space="preserve"> (Stuurgroep Landelijk Netwerk Studentenwelzijn, </w:t>
      </w:r>
      <w:proofErr w:type="spellStart"/>
      <w:r w:rsidRPr="00E2640D">
        <w:rPr>
          <w:rFonts w:ascii="Verdana" w:hAnsi="Verdana"/>
          <w:sz w:val="18"/>
          <w:szCs w:val="18"/>
        </w:rPr>
        <w:t>Fontys</w:t>
      </w:r>
      <w:proofErr w:type="spellEnd"/>
      <w:r w:rsidRPr="00E2640D">
        <w:rPr>
          <w:rFonts w:ascii="Verdana" w:hAnsi="Verdana"/>
          <w:sz w:val="18"/>
          <w:szCs w:val="18"/>
        </w:rPr>
        <w:t>)</w:t>
      </w:r>
    </w:p>
    <w:p w:rsidRPr="00E2640D" w:rsidR="00E2640D" w:rsidP="00E2640D" w:rsidRDefault="00E2640D" w14:paraId="59EF9A00" w14:textId="77777777">
      <w:pPr>
        <w:pStyle w:val="Lijstalinea"/>
        <w:numPr>
          <w:ilvl w:val="0"/>
          <w:numId w:val="12"/>
        </w:numPr>
        <w:spacing w:after="0" w:line="300" w:lineRule="atLeast"/>
        <w:rPr>
          <w:rFonts w:ascii="Verdana" w:hAnsi="Verdana"/>
          <w:sz w:val="18"/>
          <w:szCs w:val="18"/>
        </w:rPr>
      </w:pPr>
      <w:r w:rsidRPr="00E2640D">
        <w:rPr>
          <w:rFonts w:ascii="Verdana" w:hAnsi="Verdana"/>
          <w:sz w:val="18"/>
          <w:szCs w:val="18"/>
        </w:rPr>
        <w:t xml:space="preserve">Stephanie Keizer (Stuurgroep Landelijk Netwerk Studentenwelzijn, </w:t>
      </w:r>
      <w:proofErr w:type="spellStart"/>
      <w:r w:rsidRPr="00E2640D">
        <w:rPr>
          <w:rFonts w:ascii="Verdana" w:hAnsi="Verdana"/>
          <w:sz w:val="18"/>
          <w:szCs w:val="18"/>
        </w:rPr>
        <w:t>Codarts</w:t>
      </w:r>
      <w:proofErr w:type="spellEnd"/>
      <w:r w:rsidRPr="00E2640D">
        <w:rPr>
          <w:rFonts w:ascii="Verdana" w:hAnsi="Verdana"/>
          <w:sz w:val="18"/>
          <w:szCs w:val="18"/>
        </w:rPr>
        <w:t>)</w:t>
      </w:r>
    </w:p>
    <w:p w:rsidRPr="00E2640D" w:rsidR="00E2640D" w:rsidP="00E2640D" w:rsidRDefault="00E2640D" w14:paraId="57F3DCC6" w14:textId="56398FA0">
      <w:pPr>
        <w:pStyle w:val="Lijstalinea"/>
        <w:numPr>
          <w:ilvl w:val="0"/>
          <w:numId w:val="12"/>
        </w:numPr>
        <w:spacing w:after="0" w:line="300" w:lineRule="atLeast"/>
        <w:rPr>
          <w:rFonts w:ascii="Verdana" w:hAnsi="Verdana"/>
          <w:sz w:val="18"/>
          <w:szCs w:val="18"/>
        </w:rPr>
      </w:pPr>
      <w:r w:rsidRPr="00E2640D">
        <w:rPr>
          <w:rFonts w:ascii="Verdana" w:hAnsi="Verdana"/>
          <w:sz w:val="18"/>
          <w:szCs w:val="18"/>
        </w:rPr>
        <w:t>Team Expertise</w:t>
      </w:r>
      <w:r>
        <w:rPr>
          <w:rFonts w:ascii="Verdana" w:hAnsi="Verdana"/>
          <w:sz w:val="18"/>
          <w:szCs w:val="18"/>
        </w:rPr>
        <w:t>c</w:t>
      </w:r>
      <w:r w:rsidRPr="00E2640D">
        <w:rPr>
          <w:rFonts w:ascii="Verdana" w:hAnsi="Verdana"/>
          <w:sz w:val="18"/>
          <w:szCs w:val="18"/>
        </w:rPr>
        <w:t>entrum Inclusief Onderwijs (ECIO) (Stuurgroep Landelijk Netwerk Studentenwelzijn)</w:t>
      </w:r>
    </w:p>
    <w:p w:rsidRPr="00E2640D" w:rsidR="00E2640D" w:rsidP="00E2640D" w:rsidRDefault="00E2640D" w14:paraId="41696B8D" w14:textId="77777777">
      <w:pPr>
        <w:pStyle w:val="Lijstalinea"/>
        <w:numPr>
          <w:ilvl w:val="0"/>
          <w:numId w:val="12"/>
        </w:numPr>
        <w:spacing w:after="0" w:line="300" w:lineRule="atLeast"/>
        <w:rPr>
          <w:rFonts w:ascii="Verdana" w:hAnsi="Verdana"/>
          <w:sz w:val="18"/>
          <w:szCs w:val="18"/>
        </w:rPr>
      </w:pPr>
      <w:r w:rsidRPr="00E2640D">
        <w:rPr>
          <w:rFonts w:ascii="Verdana" w:hAnsi="Verdana"/>
          <w:sz w:val="18"/>
          <w:szCs w:val="18"/>
        </w:rPr>
        <w:t xml:space="preserve">Rob </w:t>
      </w:r>
      <w:proofErr w:type="spellStart"/>
      <w:r w:rsidRPr="00E2640D">
        <w:rPr>
          <w:rFonts w:ascii="Verdana" w:hAnsi="Verdana"/>
          <w:sz w:val="18"/>
          <w:szCs w:val="18"/>
        </w:rPr>
        <w:t>Bovens</w:t>
      </w:r>
      <w:proofErr w:type="spellEnd"/>
      <w:r w:rsidRPr="00E2640D">
        <w:rPr>
          <w:rFonts w:ascii="Verdana" w:hAnsi="Verdana"/>
          <w:sz w:val="18"/>
          <w:szCs w:val="18"/>
        </w:rPr>
        <w:t xml:space="preserve"> (lid Landelijk Netwerk Studentenwelzijn, </w:t>
      </w:r>
      <w:proofErr w:type="spellStart"/>
      <w:r w:rsidRPr="00E2640D">
        <w:rPr>
          <w:rFonts w:ascii="Verdana" w:hAnsi="Verdana"/>
          <w:sz w:val="18"/>
          <w:szCs w:val="18"/>
        </w:rPr>
        <w:t>Tranzo</w:t>
      </w:r>
      <w:proofErr w:type="spellEnd"/>
      <w:r w:rsidRPr="00E2640D">
        <w:rPr>
          <w:rFonts w:ascii="Verdana" w:hAnsi="Verdana"/>
          <w:sz w:val="18"/>
          <w:szCs w:val="18"/>
        </w:rPr>
        <w:t>, Tilburg University)</w:t>
      </w:r>
    </w:p>
    <w:p w:rsidRPr="00E2640D" w:rsidR="00E2640D" w:rsidP="00E2640D" w:rsidRDefault="00E2640D" w14:paraId="044FCEFA" w14:textId="77777777">
      <w:pPr>
        <w:pStyle w:val="Lijstalinea"/>
        <w:numPr>
          <w:ilvl w:val="0"/>
          <w:numId w:val="12"/>
        </w:numPr>
        <w:spacing w:after="0" w:line="300" w:lineRule="atLeast"/>
        <w:rPr>
          <w:rFonts w:ascii="Verdana" w:hAnsi="Verdana"/>
          <w:sz w:val="18"/>
          <w:szCs w:val="18"/>
        </w:rPr>
      </w:pPr>
      <w:r w:rsidRPr="00E2640D">
        <w:rPr>
          <w:rFonts w:ascii="Verdana" w:hAnsi="Verdana"/>
          <w:sz w:val="18"/>
          <w:szCs w:val="18"/>
        </w:rPr>
        <w:t xml:space="preserve">Sirra Alofs (Universiteit Utrecht, voormalig bestuurslid </w:t>
      </w:r>
      <w:proofErr w:type="spellStart"/>
      <w:r w:rsidRPr="00E2640D">
        <w:rPr>
          <w:rFonts w:ascii="Verdana" w:hAnsi="Verdana"/>
          <w:sz w:val="18"/>
          <w:szCs w:val="18"/>
        </w:rPr>
        <w:t>Interstedelijk</w:t>
      </w:r>
      <w:proofErr w:type="spellEnd"/>
      <w:r w:rsidRPr="00E2640D">
        <w:rPr>
          <w:rFonts w:ascii="Verdana" w:hAnsi="Verdana"/>
          <w:sz w:val="18"/>
          <w:szCs w:val="18"/>
        </w:rPr>
        <w:t xml:space="preserve"> Studenten Overleg)</w:t>
      </w:r>
    </w:p>
    <w:p w:rsidRPr="00724AE1" w:rsidR="001C57C0" w:rsidP="00E2640D" w:rsidRDefault="00E2640D" w14:paraId="34BDB6A1" w14:textId="04C3FCA1">
      <w:pPr>
        <w:pStyle w:val="Lijstalinea"/>
        <w:numPr>
          <w:ilvl w:val="0"/>
          <w:numId w:val="12"/>
        </w:numPr>
        <w:spacing w:after="0" w:line="300" w:lineRule="atLeast"/>
        <w:rPr>
          <w:rFonts w:ascii="Verdana" w:hAnsi="Verdana"/>
          <w:sz w:val="18"/>
          <w:szCs w:val="18"/>
        </w:rPr>
      </w:pPr>
      <w:r w:rsidRPr="00E2640D">
        <w:rPr>
          <w:rFonts w:ascii="Verdana" w:hAnsi="Verdana"/>
          <w:sz w:val="18"/>
          <w:szCs w:val="18"/>
        </w:rPr>
        <w:t>Martha de Jonge (Trimbos Instituut)</w:t>
      </w:r>
    </w:p>
    <w:sectPr w:rsidRPr="00724AE1" w:rsidR="001C57C0" w:rsidSect="00746545">
      <w:footerReference w:type="default" r:id="rId11"/>
      <w:pgSz w:w="11906" w:h="16838"/>
      <w:pgMar w:top="1417" w:right="1417" w:bottom="993"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605C0" w14:textId="77777777" w:rsidR="00542268" w:rsidRDefault="00542268" w:rsidP="00FA4DD7">
      <w:pPr>
        <w:spacing w:after="0" w:line="240" w:lineRule="auto"/>
      </w:pPr>
      <w:r>
        <w:separator/>
      </w:r>
    </w:p>
  </w:endnote>
  <w:endnote w:type="continuationSeparator" w:id="0">
    <w:p w14:paraId="158CD39E" w14:textId="77777777" w:rsidR="00542268" w:rsidRDefault="00542268" w:rsidP="00FA4DD7">
      <w:pPr>
        <w:spacing w:after="0" w:line="240" w:lineRule="auto"/>
      </w:pPr>
      <w:r>
        <w:continuationSeparator/>
      </w:r>
    </w:p>
  </w:endnote>
  <w:endnote w:type="continuationNotice" w:id="1">
    <w:p w14:paraId="2FF7D749" w14:textId="77777777" w:rsidR="00542268" w:rsidRDefault="005422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color w:val="0085B4"/>
        <w:sz w:val="16"/>
        <w:szCs w:val="16"/>
      </w:rPr>
      <w:id w:val="-2011207813"/>
      <w:docPartObj>
        <w:docPartGallery w:val="Page Numbers (Bottom of Page)"/>
        <w:docPartUnique/>
      </w:docPartObj>
    </w:sdtPr>
    <w:sdtEndPr/>
    <w:sdtContent>
      <w:p w14:paraId="1AB91996" w14:textId="04A68DAE" w:rsidR="00E07D62" w:rsidRPr="00494EE2" w:rsidRDefault="00620D5A">
        <w:pPr>
          <w:pStyle w:val="Voettekst"/>
          <w:rPr>
            <w:rFonts w:ascii="Verdana" w:hAnsi="Verdana"/>
            <w:color w:val="0085B4"/>
            <w:sz w:val="16"/>
            <w:szCs w:val="16"/>
          </w:rPr>
        </w:pPr>
        <w:proofErr w:type="spellStart"/>
        <w:r w:rsidRPr="00494EE2">
          <w:rPr>
            <w:rFonts w:ascii="Verdana" w:hAnsi="Verdana"/>
            <w:color w:val="0085B4"/>
            <w:sz w:val="16"/>
            <w:szCs w:val="16"/>
          </w:rPr>
          <w:t>Position</w:t>
        </w:r>
        <w:proofErr w:type="spellEnd"/>
        <w:r w:rsidRPr="00494EE2">
          <w:rPr>
            <w:rFonts w:ascii="Verdana" w:hAnsi="Verdana"/>
            <w:color w:val="0085B4"/>
            <w:sz w:val="16"/>
            <w:szCs w:val="16"/>
          </w:rPr>
          <w:t xml:space="preserve"> paper, November 2019</w:t>
        </w:r>
        <w:r w:rsidRPr="00494EE2">
          <w:rPr>
            <w:rFonts w:ascii="Verdana" w:hAnsi="Verdana"/>
            <w:color w:val="0085B4"/>
            <w:sz w:val="16"/>
            <w:szCs w:val="16"/>
          </w:rPr>
          <w:tab/>
        </w:r>
        <w:r w:rsidRPr="00494EE2">
          <w:rPr>
            <w:rFonts w:ascii="Verdana" w:hAnsi="Verdana"/>
            <w:color w:val="0085B4"/>
            <w:sz w:val="16"/>
            <w:szCs w:val="16"/>
          </w:rPr>
          <w:tab/>
        </w:r>
        <w:r w:rsidR="00E07D62" w:rsidRPr="00494EE2">
          <w:rPr>
            <w:rFonts w:ascii="Verdana" w:hAnsi="Verdana"/>
            <w:color w:val="0085B4"/>
            <w:sz w:val="16"/>
            <w:szCs w:val="16"/>
          </w:rPr>
          <w:fldChar w:fldCharType="begin"/>
        </w:r>
        <w:r w:rsidR="00E07D62" w:rsidRPr="00494EE2">
          <w:rPr>
            <w:rFonts w:ascii="Verdana" w:hAnsi="Verdana"/>
            <w:color w:val="0085B4"/>
            <w:sz w:val="16"/>
            <w:szCs w:val="16"/>
          </w:rPr>
          <w:instrText>PAGE   \* MERGEFORMAT</w:instrText>
        </w:r>
        <w:r w:rsidR="00E07D62" w:rsidRPr="00494EE2">
          <w:rPr>
            <w:rFonts w:ascii="Verdana" w:hAnsi="Verdana"/>
            <w:color w:val="0085B4"/>
            <w:sz w:val="16"/>
            <w:szCs w:val="16"/>
          </w:rPr>
          <w:fldChar w:fldCharType="separate"/>
        </w:r>
        <w:r w:rsidR="00E2640D">
          <w:rPr>
            <w:rFonts w:ascii="Verdana" w:hAnsi="Verdana"/>
            <w:noProof/>
            <w:color w:val="0085B4"/>
            <w:sz w:val="16"/>
            <w:szCs w:val="16"/>
          </w:rPr>
          <w:t>1</w:t>
        </w:r>
        <w:r w:rsidR="00E07D62" w:rsidRPr="00494EE2">
          <w:rPr>
            <w:rFonts w:ascii="Verdana" w:hAnsi="Verdana"/>
            <w:color w:val="0085B4"/>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9F575" w14:textId="77777777" w:rsidR="00542268" w:rsidRDefault="00542268" w:rsidP="00FA4DD7">
      <w:pPr>
        <w:spacing w:after="0" w:line="240" w:lineRule="auto"/>
      </w:pPr>
      <w:r>
        <w:separator/>
      </w:r>
    </w:p>
  </w:footnote>
  <w:footnote w:type="continuationSeparator" w:id="0">
    <w:p w14:paraId="19064966" w14:textId="77777777" w:rsidR="00542268" w:rsidRDefault="00542268" w:rsidP="00FA4DD7">
      <w:pPr>
        <w:spacing w:after="0" w:line="240" w:lineRule="auto"/>
      </w:pPr>
      <w:r>
        <w:continuationSeparator/>
      </w:r>
    </w:p>
  </w:footnote>
  <w:footnote w:type="continuationNotice" w:id="1">
    <w:p w14:paraId="5F53CFE0" w14:textId="77777777" w:rsidR="00542268" w:rsidRDefault="00542268">
      <w:pPr>
        <w:spacing w:after="0" w:line="240" w:lineRule="auto"/>
      </w:pPr>
    </w:p>
  </w:footnote>
  <w:footnote w:id="2">
    <w:p w14:paraId="63727136" w14:textId="0550945F" w:rsidR="00D542F8" w:rsidRPr="00D542F8" w:rsidRDefault="00D542F8">
      <w:pPr>
        <w:pStyle w:val="Voetnoottekst"/>
        <w:rPr>
          <w:rFonts w:ascii="Verdana" w:hAnsi="Verdana"/>
          <w:sz w:val="14"/>
          <w:szCs w:val="14"/>
        </w:rPr>
      </w:pPr>
      <w:r w:rsidRPr="00D542F8">
        <w:rPr>
          <w:rStyle w:val="Voetnootmarkering"/>
          <w:rFonts w:ascii="Verdana" w:hAnsi="Verdana"/>
          <w:sz w:val="14"/>
          <w:szCs w:val="14"/>
        </w:rPr>
        <w:footnoteRef/>
      </w:r>
      <w:r w:rsidRPr="00D542F8">
        <w:rPr>
          <w:rFonts w:ascii="Verdana" w:hAnsi="Verdana"/>
          <w:sz w:val="14"/>
          <w:szCs w:val="14"/>
        </w:rPr>
        <w:t xml:space="preserve"> Kleinjan, M (2018). </w:t>
      </w:r>
      <w:r w:rsidRPr="00D542F8">
        <w:rPr>
          <w:rFonts w:ascii="Verdana" w:hAnsi="Verdana"/>
          <w:i/>
          <w:iCs/>
          <w:sz w:val="14"/>
          <w:szCs w:val="14"/>
        </w:rPr>
        <w:t>De onderste steen boven.</w:t>
      </w:r>
      <w:r w:rsidRPr="00D542F8">
        <w:rPr>
          <w:rFonts w:ascii="Verdana" w:hAnsi="Verdana"/>
          <w:sz w:val="14"/>
          <w:szCs w:val="14"/>
        </w:rPr>
        <w:t xml:space="preserve"> Inaugurele rede Universiteit Utrecht, Trimbos Instituut.</w:t>
      </w:r>
    </w:p>
  </w:footnote>
  <w:footnote w:id="3">
    <w:p w14:paraId="334EC968" w14:textId="45F3B511" w:rsidR="00D542F8" w:rsidRPr="00D542F8" w:rsidRDefault="00D542F8">
      <w:pPr>
        <w:pStyle w:val="Voetnoottekst"/>
        <w:rPr>
          <w:rFonts w:ascii="Verdana" w:hAnsi="Verdana"/>
          <w:sz w:val="14"/>
          <w:szCs w:val="14"/>
        </w:rPr>
      </w:pPr>
      <w:r w:rsidRPr="00D542F8">
        <w:rPr>
          <w:rStyle w:val="Voetnootmarkering"/>
          <w:rFonts w:ascii="Verdana" w:hAnsi="Verdana"/>
          <w:sz w:val="14"/>
          <w:szCs w:val="14"/>
        </w:rPr>
        <w:footnoteRef/>
      </w:r>
      <w:r w:rsidRPr="00D542F8">
        <w:rPr>
          <w:rFonts w:ascii="Verdana" w:hAnsi="Verdana"/>
          <w:sz w:val="14"/>
          <w:szCs w:val="14"/>
        </w:rPr>
        <w:t xml:space="preserve"> Raad voor Volksgezondheid en Samenleving (2018) </w:t>
      </w:r>
      <w:r w:rsidRPr="00D542F8">
        <w:rPr>
          <w:rFonts w:ascii="Verdana" w:hAnsi="Verdana"/>
          <w:i/>
          <w:iCs/>
          <w:sz w:val="14"/>
          <w:szCs w:val="14"/>
        </w:rPr>
        <w:t>Essay Over Bezorgd</w:t>
      </w:r>
      <w:r w:rsidRPr="00D542F8">
        <w:rPr>
          <w:rFonts w:ascii="Verdana" w:hAnsi="Verdana"/>
          <w:sz w:val="14"/>
          <w:szCs w:val="14"/>
        </w:rPr>
        <w:t xml:space="preserve">; RIVM (2018) </w:t>
      </w:r>
      <w:r w:rsidRPr="00D542F8">
        <w:rPr>
          <w:rFonts w:ascii="Verdana" w:hAnsi="Verdana"/>
          <w:i/>
          <w:iCs/>
          <w:sz w:val="14"/>
          <w:szCs w:val="14"/>
        </w:rPr>
        <w:t>Volksgezondheid Toekomst Verkenning-2018</w:t>
      </w:r>
      <w:r w:rsidRPr="00D542F8">
        <w:rPr>
          <w:rFonts w:ascii="Verdana" w:hAnsi="Verdana"/>
          <w:sz w:val="14"/>
          <w:szCs w:val="14"/>
        </w:rPr>
        <w:t xml:space="preserve">, Dopmeijer, J.M. (2018) </w:t>
      </w:r>
      <w:proofErr w:type="spellStart"/>
      <w:r w:rsidRPr="00D542F8">
        <w:rPr>
          <w:rFonts w:ascii="Verdana" w:hAnsi="Verdana"/>
          <w:i/>
          <w:iCs/>
          <w:sz w:val="14"/>
          <w:szCs w:val="14"/>
        </w:rPr>
        <w:t>Factsheet</w:t>
      </w:r>
      <w:proofErr w:type="spellEnd"/>
      <w:r w:rsidRPr="00D542F8">
        <w:rPr>
          <w:rFonts w:ascii="Verdana" w:hAnsi="Verdana"/>
          <w:i/>
          <w:iCs/>
          <w:sz w:val="14"/>
          <w:szCs w:val="14"/>
        </w:rPr>
        <w:t xml:space="preserve"> Onderzoek Gezondheid, Studieklimaat en studiesucces 2018</w:t>
      </w:r>
      <w:r w:rsidRPr="00D542F8">
        <w:rPr>
          <w:rFonts w:ascii="Verdana" w:hAnsi="Verdana"/>
          <w:sz w:val="14"/>
          <w:szCs w:val="14"/>
        </w:rPr>
        <w:t xml:space="preserve">, Hogeschool Windesheim; Radboud Universiteit (2018): </w:t>
      </w:r>
      <w:hyperlink r:id="rId1" w:history="1">
        <w:r w:rsidRPr="00D542F8">
          <w:rPr>
            <w:rStyle w:val="Hyperlink"/>
            <w:rFonts w:ascii="Verdana" w:hAnsi="Verdana"/>
            <w:sz w:val="14"/>
            <w:szCs w:val="14"/>
          </w:rPr>
          <w:t>https://www.voxweb.nl/nieuws/zorgen-om-eenzaamheid-onder-studenten</w:t>
        </w:r>
      </w:hyperlink>
    </w:p>
  </w:footnote>
  <w:footnote w:id="4">
    <w:p w14:paraId="1F7AD8DA" w14:textId="77777777" w:rsidR="00D542F8" w:rsidRPr="00D542F8" w:rsidRDefault="00D542F8" w:rsidP="00D542F8">
      <w:pPr>
        <w:pStyle w:val="Voetnoottekst"/>
        <w:rPr>
          <w:rFonts w:ascii="Verdana" w:hAnsi="Verdana"/>
          <w:sz w:val="14"/>
          <w:szCs w:val="14"/>
        </w:rPr>
      </w:pPr>
      <w:r w:rsidRPr="00D542F8">
        <w:rPr>
          <w:rStyle w:val="Voetnootmarkering"/>
          <w:rFonts w:ascii="Verdana" w:hAnsi="Verdana"/>
          <w:sz w:val="14"/>
          <w:szCs w:val="14"/>
        </w:rPr>
        <w:footnoteRef/>
      </w:r>
      <w:r w:rsidRPr="00D542F8">
        <w:rPr>
          <w:rFonts w:ascii="Verdana" w:hAnsi="Verdana"/>
          <w:sz w:val="14"/>
          <w:szCs w:val="14"/>
        </w:rPr>
        <w:t xml:space="preserve"> </w:t>
      </w:r>
      <w:hyperlink r:id="rId2" w:history="1">
        <w:r w:rsidRPr="00D542F8">
          <w:rPr>
            <w:rStyle w:val="Hyperlink"/>
            <w:rFonts w:ascii="Verdana" w:hAnsi="Verdana"/>
            <w:sz w:val="14"/>
            <w:szCs w:val="14"/>
          </w:rPr>
          <w:t>https://nos.nl/artikel/2309986-werkdruk-en-prestatiedrang-1-3-miljoen-werknemers-met-burn-outklachten.html</w:t>
        </w:r>
      </w:hyperlink>
      <w:r w:rsidRPr="00D542F8">
        <w:rPr>
          <w:rFonts w:ascii="Verdana" w:hAnsi="Verdana"/>
          <w:sz w:val="14"/>
          <w:szCs w:val="14"/>
        </w:rPr>
        <w:t xml:space="preserve"> </w:t>
      </w:r>
    </w:p>
  </w:footnote>
  <w:footnote w:id="5">
    <w:p w14:paraId="5D1E4511" w14:textId="77777777" w:rsidR="00D542F8" w:rsidRPr="00D542F8" w:rsidRDefault="00D542F8" w:rsidP="00D542F8">
      <w:pPr>
        <w:pStyle w:val="Voetnoottekst"/>
        <w:rPr>
          <w:rFonts w:ascii="Verdana" w:hAnsi="Verdana"/>
          <w:i/>
          <w:iCs/>
          <w:sz w:val="14"/>
          <w:szCs w:val="14"/>
        </w:rPr>
      </w:pPr>
      <w:r w:rsidRPr="00D542F8">
        <w:rPr>
          <w:rStyle w:val="Voetnootmarkering"/>
          <w:rFonts w:ascii="Verdana" w:hAnsi="Verdana"/>
          <w:sz w:val="14"/>
          <w:szCs w:val="14"/>
        </w:rPr>
        <w:footnoteRef/>
      </w:r>
      <w:r w:rsidRPr="00D542F8">
        <w:rPr>
          <w:rFonts w:ascii="Verdana" w:hAnsi="Verdana"/>
          <w:sz w:val="14"/>
          <w:szCs w:val="14"/>
        </w:rPr>
        <w:t xml:space="preserve"> Jongvolwassenentop (2017) </w:t>
      </w:r>
      <w:r w:rsidRPr="00D542F8">
        <w:rPr>
          <w:rFonts w:ascii="Verdana" w:hAnsi="Verdana"/>
          <w:i/>
          <w:iCs/>
          <w:sz w:val="14"/>
          <w:szCs w:val="14"/>
        </w:rPr>
        <w:t>Manifest Samen, slim en slagvaardig kansen creëren voor minder zelfredzame jongeren.</w:t>
      </w:r>
    </w:p>
  </w:footnote>
  <w:footnote w:id="6">
    <w:p w14:paraId="6D4C93B6" w14:textId="77777777" w:rsidR="00D542F8" w:rsidRPr="00D542F8" w:rsidRDefault="00D542F8" w:rsidP="00D542F8">
      <w:pPr>
        <w:pStyle w:val="Voetnoottekst"/>
        <w:rPr>
          <w:rFonts w:ascii="Verdana" w:hAnsi="Verdana"/>
          <w:i/>
          <w:iCs/>
          <w:sz w:val="14"/>
          <w:szCs w:val="14"/>
        </w:rPr>
      </w:pPr>
      <w:r w:rsidRPr="00D542F8">
        <w:rPr>
          <w:rStyle w:val="Voetnootmarkering"/>
          <w:rFonts w:ascii="Verdana" w:hAnsi="Verdana"/>
          <w:sz w:val="14"/>
          <w:szCs w:val="14"/>
        </w:rPr>
        <w:footnoteRef/>
      </w:r>
      <w:r w:rsidRPr="00D542F8">
        <w:rPr>
          <w:rFonts w:ascii="Verdana" w:hAnsi="Verdana"/>
          <w:sz w:val="14"/>
          <w:szCs w:val="14"/>
        </w:rPr>
        <w:t xml:space="preserve"> </w:t>
      </w:r>
      <w:proofErr w:type="spellStart"/>
      <w:r w:rsidRPr="00D542F8">
        <w:rPr>
          <w:rFonts w:ascii="Verdana" w:hAnsi="Verdana"/>
          <w:sz w:val="14"/>
          <w:szCs w:val="14"/>
        </w:rPr>
        <w:t>Sociaal-Economische</w:t>
      </w:r>
      <w:proofErr w:type="spellEnd"/>
      <w:r w:rsidRPr="00D542F8">
        <w:rPr>
          <w:rFonts w:ascii="Verdana" w:hAnsi="Verdana"/>
          <w:sz w:val="14"/>
          <w:szCs w:val="14"/>
        </w:rPr>
        <w:t xml:space="preserve"> Raad (2019): </w:t>
      </w:r>
      <w:r w:rsidRPr="00D542F8">
        <w:rPr>
          <w:rFonts w:ascii="Verdana" w:hAnsi="Verdana"/>
          <w:i/>
          <w:iCs/>
          <w:sz w:val="14"/>
          <w:szCs w:val="14"/>
        </w:rPr>
        <w:t>Verkenning. Hoge verwachtingen, kansen en belemmeringen voor jongeren in 2019.</w:t>
      </w:r>
    </w:p>
  </w:footnote>
  <w:footnote w:id="7">
    <w:p w14:paraId="13184ADB" w14:textId="77777777" w:rsidR="00D542F8" w:rsidRPr="00D542F8" w:rsidRDefault="00D542F8" w:rsidP="00D542F8">
      <w:pPr>
        <w:pStyle w:val="Voetnoottekst"/>
        <w:rPr>
          <w:rFonts w:ascii="Verdana" w:hAnsi="Verdana"/>
          <w:sz w:val="14"/>
          <w:szCs w:val="14"/>
        </w:rPr>
      </w:pPr>
      <w:r w:rsidRPr="00D542F8">
        <w:rPr>
          <w:rStyle w:val="Voetnootmarkering"/>
          <w:rFonts w:ascii="Verdana" w:hAnsi="Verdana"/>
          <w:sz w:val="14"/>
          <w:szCs w:val="14"/>
        </w:rPr>
        <w:footnoteRef/>
      </w:r>
      <w:r w:rsidRPr="00D542F8">
        <w:rPr>
          <w:rFonts w:ascii="Verdana" w:hAnsi="Verdana"/>
          <w:sz w:val="14"/>
          <w:szCs w:val="14"/>
        </w:rPr>
        <w:t xml:space="preserve"> Verhaeghe, P. (2018): </w:t>
      </w:r>
      <w:hyperlink r:id="rId3" w:history="1">
        <w:r w:rsidRPr="00D542F8">
          <w:rPr>
            <w:rStyle w:val="Hyperlink"/>
            <w:rFonts w:ascii="Verdana" w:hAnsi="Verdana"/>
            <w:sz w:val="14"/>
            <w:szCs w:val="14"/>
          </w:rPr>
          <w:t>https://www.brainwash.nl/bijdrage/hoe-deze-maatschappij-eenzame-individuen-creert</w:t>
        </w:r>
      </w:hyperlink>
      <w:r w:rsidRPr="00D542F8">
        <w:rPr>
          <w:rFonts w:ascii="Verdana" w:hAnsi="Verdana"/>
          <w:sz w:val="14"/>
          <w:szCs w:val="14"/>
        </w:rPr>
        <w:t xml:space="preserve"> </w:t>
      </w:r>
    </w:p>
  </w:footnote>
  <w:footnote w:id="8">
    <w:p w14:paraId="452B7B07" w14:textId="77777777" w:rsidR="00D542F8" w:rsidRPr="00D542F8" w:rsidRDefault="00D542F8" w:rsidP="00D542F8">
      <w:pPr>
        <w:pStyle w:val="Voetnoottekst"/>
        <w:rPr>
          <w:rFonts w:ascii="Verdana" w:hAnsi="Verdana"/>
          <w:i/>
          <w:iCs/>
          <w:sz w:val="14"/>
          <w:szCs w:val="14"/>
        </w:rPr>
      </w:pPr>
      <w:r w:rsidRPr="00D542F8">
        <w:rPr>
          <w:rStyle w:val="Voetnootmarkering"/>
          <w:rFonts w:ascii="Verdana" w:hAnsi="Verdana"/>
          <w:sz w:val="14"/>
          <w:szCs w:val="14"/>
        </w:rPr>
        <w:footnoteRef/>
      </w:r>
      <w:r w:rsidRPr="00D542F8">
        <w:rPr>
          <w:rFonts w:ascii="Verdana" w:hAnsi="Verdana"/>
          <w:sz w:val="14"/>
          <w:szCs w:val="14"/>
        </w:rPr>
        <w:t xml:space="preserve"> </w:t>
      </w:r>
      <w:hyperlink r:id="rId4" w:history="1">
        <w:r w:rsidRPr="00D542F8">
          <w:rPr>
            <w:rStyle w:val="Hyperlink"/>
            <w:rFonts w:ascii="Verdana" w:hAnsi="Verdana"/>
            <w:sz w:val="14"/>
            <w:szCs w:val="14"/>
          </w:rPr>
          <w:t>https://www.scienceguide.nl/2019/05/studie-en-mantelzorg-is-uitdaging-voor-student-en-voor-de-instelling/</w:t>
        </w:r>
      </w:hyperlink>
      <w:r w:rsidRPr="00D542F8">
        <w:rPr>
          <w:rFonts w:ascii="Verdana" w:hAnsi="Verdana"/>
          <w:sz w:val="14"/>
          <w:szCs w:val="14"/>
        </w:rPr>
        <w:t xml:space="preserve">; Dopmeijer (2018) </w:t>
      </w:r>
      <w:proofErr w:type="spellStart"/>
      <w:r w:rsidRPr="00D542F8">
        <w:rPr>
          <w:rFonts w:ascii="Verdana" w:hAnsi="Verdana"/>
          <w:i/>
          <w:iCs/>
          <w:sz w:val="14"/>
          <w:szCs w:val="14"/>
        </w:rPr>
        <w:t>Factsheet</w:t>
      </w:r>
      <w:proofErr w:type="spellEnd"/>
      <w:r w:rsidRPr="00D542F8">
        <w:rPr>
          <w:rFonts w:ascii="Verdana" w:hAnsi="Verdana"/>
          <w:i/>
          <w:iCs/>
          <w:sz w:val="14"/>
          <w:szCs w:val="14"/>
        </w:rPr>
        <w:t xml:space="preserve"> Onderzoek Gezondheid, Studieklimaat en studiesucces 2018</w:t>
      </w:r>
      <w:r w:rsidRPr="00D542F8">
        <w:rPr>
          <w:rFonts w:ascii="Verdana" w:hAnsi="Verdana"/>
          <w:sz w:val="14"/>
          <w:szCs w:val="14"/>
        </w:rPr>
        <w:t xml:space="preserve">, </w:t>
      </w:r>
      <w:r w:rsidRPr="00D542F8">
        <w:rPr>
          <w:rFonts w:ascii="Verdana" w:hAnsi="Verdana"/>
          <w:i/>
          <w:iCs/>
          <w:sz w:val="14"/>
          <w:szCs w:val="14"/>
        </w:rPr>
        <w:t>Hogeschool Windesheim.</w:t>
      </w:r>
    </w:p>
  </w:footnote>
  <w:footnote w:id="9">
    <w:p w14:paraId="3F8DFA99" w14:textId="77777777" w:rsidR="00D542F8" w:rsidRPr="00D542F8" w:rsidRDefault="00D542F8" w:rsidP="00D542F8">
      <w:pPr>
        <w:pStyle w:val="Voetnoottekst"/>
        <w:rPr>
          <w:rFonts w:ascii="Verdana" w:hAnsi="Verdana"/>
          <w:sz w:val="14"/>
          <w:szCs w:val="14"/>
        </w:rPr>
      </w:pPr>
      <w:r w:rsidRPr="00D542F8">
        <w:rPr>
          <w:rStyle w:val="Voetnootmarkering"/>
          <w:rFonts w:ascii="Verdana" w:hAnsi="Verdana"/>
          <w:sz w:val="14"/>
          <w:szCs w:val="14"/>
        </w:rPr>
        <w:footnoteRef/>
      </w:r>
      <w:r w:rsidRPr="00D542F8">
        <w:rPr>
          <w:rFonts w:ascii="Verdana" w:hAnsi="Verdana"/>
          <w:sz w:val="14"/>
          <w:szCs w:val="14"/>
        </w:rPr>
        <w:t xml:space="preserve"> </w:t>
      </w:r>
      <w:hyperlink r:id="rId5" w:history="1">
        <w:r w:rsidRPr="00D542F8">
          <w:rPr>
            <w:rStyle w:val="Hyperlink"/>
            <w:rFonts w:ascii="Verdana" w:hAnsi="Verdana"/>
            <w:sz w:val="14"/>
            <w:szCs w:val="14"/>
          </w:rPr>
          <w:t>https://www.windesheim.nl/over-windesheim/nieuws/2018/april/actieplan-studentenwelzijn-pleit-voor-integrale-aanpak/</w:t>
        </w:r>
      </w:hyperlink>
      <w:r w:rsidRPr="00D542F8">
        <w:rPr>
          <w:rFonts w:ascii="Verdana" w:hAnsi="Verdana"/>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6CF1"/>
    <w:multiLevelType w:val="hybridMultilevel"/>
    <w:tmpl w:val="2FCE4CA8"/>
    <w:lvl w:ilvl="0" w:tplc="5A084C5E">
      <w:numFmt w:val="bullet"/>
      <w:lvlText w:val="-"/>
      <w:lvlJc w:val="left"/>
      <w:pPr>
        <w:ind w:left="360" w:hanging="360"/>
      </w:pPr>
      <w:rPr>
        <w:rFonts w:ascii="Verdana" w:hAnsi="Verdana" w:hint="default"/>
        <w:color w:val="0085B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5C428B"/>
    <w:multiLevelType w:val="hybridMultilevel"/>
    <w:tmpl w:val="0CE61448"/>
    <w:lvl w:ilvl="0" w:tplc="8AE84AC6">
      <w:start w:val="4"/>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CDC0620"/>
    <w:multiLevelType w:val="hybridMultilevel"/>
    <w:tmpl w:val="3C7CF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9C2A17"/>
    <w:multiLevelType w:val="hybridMultilevel"/>
    <w:tmpl w:val="C8782CBA"/>
    <w:lvl w:ilvl="0" w:tplc="97005DB0">
      <w:numFmt w:val="bullet"/>
      <w:lvlText w:val="-"/>
      <w:lvlJc w:val="left"/>
      <w:pPr>
        <w:ind w:left="36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2EF405D"/>
    <w:multiLevelType w:val="hybridMultilevel"/>
    <w:tmpl w:val="C3BA2CEC"/>
    <w:lvl w:ilvl="0" w:tplc="9C04C9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9E5064"/>
    <w:multiLevelType w:val="hybridMultilevel"/>
    <w:tmpl w:val="C6E85674"/>
    <w:lvl w:ilvl="0" w:tplc="36B050E0">
      <w:numFmt w:val="bullet"/>
      <w:lvlText w:val="•"/>
      <w:lvlJc w:val="left"/>
      <w:pPr>
        <w:ind w:left="1070" w:hanging="71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8C5ECE"/>
    <w:multiLevelType w:val="hybridMultilevel"/>
    <w:tmpl w:val="BDD8B4B2"/>
    <w:lvl w:ilvl="0" w:tplc="FB14B4BE">
      <w:numFmt w:val="bullet"/>
      <w:lvlText w:val="-"/>
      <w:lvlJc w:val="left"/>
      <w:pPr>
        <w:ind w:left="360" w:hanging="360"/>
      </w:pPr>
      <w:rPr>
        <w:rFonts w:ascii="Verdana" w:hAnsi="Verdana" w:hint="default"/>
        <w:color w:val="00B0F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8A234D2"/>
    <w:multiLevelType w:val="hybridMultilevel"/>
    <w:tmpl w:val="9816FB36"/>
    <w:lvl w:ilvl="0" w:tplc="DD82611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9B5D6B"/>
    <w:multiLevelType w:val="hybridMultilevel"/>
    <w:tmpl w:val="36D62A32"/>
    <w:lvl w:ilvl="0" w:tplc="62D291AA">
      <w:numFmt w:val="bullet"/>
      <w:lvlText w:val="-"/>
      <w:lvlJc w:val="left"/>
      <w:pPr>
        <w:ind w:left="360" w:hanging="360"/>
      </w:pPr>
      <w:rPr>
        <w:rFonts w:ascii="Verdana" w:hAnsi="Verdana" w:hint="default"/>
        <w:color w:val="0085B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7824EFA"/>
    <w:multiLevelType w:val="hybridMultilevel"/>
    <w:tmpl w:val="27484D78"/>
    <w:lvl w:ilvl="0" w:tplc="D5AA9BA8">
      <w:start w:val="10"/>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7054B1A"/>
    <w:multiLevelType w:val="hybridMultilevel"/>
    <w:tmpl w:val="B90C99BA"/>
    <w:lvl w:ilvl="0" w:tplc="97005DB0">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6D6F30"/>
    <w:multiLevelType w:val="hybridMultilevel"/>
    <w:tmpl w:val="821CD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D043F4"/>
    <w:multiLevelType w:val="hybridMultilevel"/>
    <w:tmpl w:val="F8964D56"/>
    <w:lvl w:ilvl="0" w:tplc="F0BC01EC">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11"/>
  </w:num>
  <w:num w:numId="5">
    <w:abstractNumId w:val="5"/>
  </w:num>
  <w:num w:numId="6">
    <w:abstractNumId w:val="9"/>
  </w:num>
  <w:num w:numId="7">
    <w:abstractNumId w:val="1"/>
  </w:num>
  <w:num w:numId="8">
    <w:abstractNumId w:val="10"/>
  </w:num>
  <w:num w:numId="9">
    <w:abstractNumId w:val="2"/>
  </w:num>
  <w:num w:numId="10">
    <w:abstractNumId w:val="3"/>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16"/>
    <w:rsid w:val="0000010B"/>
    <w:rsid w:val="00001892"/>
    <w:rsid w:val="00002E63"/>
    <w:rsid w:val="00004EB9"/>
    <w:rsid w:val="00005084"/>
    <w:rsid w:val="000105EC"/>
    <w:rsid w:val="000109D4"/>
    <w:rsid w:val="00011625"/>
    <w:rsid w:val="00011EC1"/>
    <w:rsid w:val="00012E86"/>
    <w:rsid w:val="0001337B"/>
    <w:rsid w:val="00016D6A"/>
    <w:rsid w:val="00020A19"/>
    <w:rsid w:val="00023998"/>
    <w:rsid w:val="00025905"/>
    <w:rsid w:val="00026D10"/>
    <w:rsid w:val="000326EF"/>
    <w:rsid w:val="00033EF9"/>
    <w:rsid w:val="00035716"/>
    <w:rsid w:val="00035D82"/>
    <w:rsid w:val="00035E7E"/>
    <w:rsid w:val="00035EF7"/>
    <w:rsid w:val="0004144C"/>
    <w:rsid w:val="00051F06"/>
    <w:rsid w:val="000523D0"/>
    <w:rsid w:val="00055795"/>
    <w:rsid w:val="000561DF"/>
    <w:rsid w:val="0005739B"/>
    <w:rsid w:val="00061BA5"/>
    <w:rsid w:val="00061F18"/>
    <w:rsid w:val="0006243F"/>
    <w:rsid w:val="0006371E"/>
    <w:rsid w:val="00063ACF"/>
    <w:rsid w:val="00064B73"/>
    <w:rsid w:val="00066CA1"/>
    <w:rsid w:val="000672D6"/>
    <w:rsid w:val="00070EB5"/>
    <w:rsid w:val="00072478"/>
    <w:rsid w:val="00072E2C"/>
    <w:rsid w:val="000745F3"/>
    <w:rsid w:val="00076EAA"/>
    <w:rsid w:val="00081531"/>
    <w:rsid w:val="000820FE"/>
    <w:rsid w:val="00084B7D"/>
    <w:rsid w:val="00085EA4"/>
    <w:rsid w:val="00086007"/>
    <w:rsid w:val="000862F7"/>
    <w:rsid w:val="0008645D"/>
    <w:rsid w:val="00090295"/>
    <w:rsid w:val="00092CBA"/>
    <w:rsid w:val="00094A68"/>
    <w:rsid w:val="00094B7F"/>
    <w:rsid w:val="0009511E"/>
    <w:rsid w:val="000957DA"/>
    <w:rsid w:val="000972D3"/>
    <w:rsid w:val="000A012E"/>
    <w:rsid w:val="000A0198"/>
    <w:rsid w:val="000A2AB3"/>
    <w:rsid w:val="000A4BFF"/>
    <w:rsid w:val="000A4E45"/>
    <w:rsid w:val="000A5A7C"/>
    <w:rsid w:val="000A5E72"/>
    <w:rsid w:val="000A5FF2"/>
    <w:rsid w:val="000A776D"/>
    <w:rsid w:val="000B07CA"/>
    <w:rsid w:val="000B729A"/>
    <w:rsid w:val="000C0348"/>
    <w:rsid w:val="000C2C53"/>
    <w:rsid w:val="000C5042"/>
    <w:rsid w:val="000D031E"/>
    <w:rsid w:val="000D166C"/>
    <w:rsid w:val="000D2E7D"/>
    <w:rsid w:val="000D2EFD"/>
    <w:rsid w:val="000D4D03"/>
    <w:rsid w:val="000D7287"/>
    <w:rsid w:val="000E217B"/>
    <w:rsid w:val="000E25B7"/>
    <w:rsid w:val="000E529C"/>
    <w:rsid w:val="000E5A66"/>
    <w:rsid w:val="000E61D6"/>
    <w:rsid w:val="000F09D3"/>
    <w:rsid w:val="000F2BE7"/>
    <w:rsid w:val="000F4353"/>
    <w:rsid w:val="000F6C12"/>
    <w:rsid w:val="000F6F2C"/>
    <w:rsid w:val="000F71B5"/>
    <w:rsid w:val="00100F69"/>
    <w:rsid w:val="001043BC"/>
    <w:rsid w:val="001067F2"/>
    <w:rsid w:val="001150E8"/>
    <w:rsid w:val="0012082D"/>
    <w:rsid w:val="00120C5E"/>
    <w:rsid w:val="00121C71"/>
    <w:rsid w:val="001222AD"/>
    <w:rsid w:val="00130D8B"/>
    <w:rsid w:val="00131E6A"/>
    <w:rsid w:val="00131ED2"/>
    <w:rsid w:val="0013588C"/>
    <w:rsid w:val="00137DC3"/>
    <w:rsid w:val="00140649"/>
    <w:rsid w:val="00140B71"/>
    <w:rsid w:val="00143DAC"/>
    <w:rsid w:val="0014434E"/>
    <w:rsid w:val="00150847"/>
    <w:rsid w:val="001531C2"/>
    <w:rsid w:val="001538E5"/>
    <w:rsid w:val="00153BCE"/>
    <w:rsid w:val="0015470A"/>
    <w:rsid w:val="00155930"/>
    <w:rsid w:val="0015792A"/>
    <w:rsid w:val="00161BD4"/>
    <w:rsid w:val="00162316"/>
    <w:rsid w:val="00162376"/>
    <w:rsid w:val="00165D2B"/>
    <w:rsid w:val="00166B27"/>
    <w:rsid w:val="001709EB"/>
    <w:rsid w:val="00174198"/>
    <w:rsid w:val="001744D8"/>
    <w:rsid w:val="00174847"/>
    <w:rsid w:val="00174A1F"/>
    <w:rsid w:val="00176D22"/>
    <w:rsid w:val="001805E8"/>
    <w:rsid w:val="00183B20"/>
    <w:rsid w:val="001842D9"/>
    <w:rsid w:val="0019280B"/>
    <w:rsid w:val="001934FA"/>
    <w:rsid w:val="00194F12"/>
    <w:rsid w:val="00196AA7"/>
    <w:rsid w:val="001A2082"/>
    <w:rsid w:val="001A3526"/>
    <w:rsid w:val="001A3846"/>
    <w:rsid w:val="001A4953"/>
    <w:rsid w:val="001A5413"/>
    <w:rsid w:val="001A70CA"/>
    <w:rsid w:val="001A7B53"/>
    <w:rsid w:val="001B0289"/>
    <w:rsid w:val="001B08DD"/>
    <w:rsid w:val="001B10CC"/>
    <w:rsid w:val="001B1CD4"/>
    <w:rsid w:val="001B254B"/>
    <w:rsid w:val="001B29CF"/>
    <w:rsid w:val="001B7CFD"/>
    <w:rsid w:val="001C2636"/>
    <w:rsid w:val="001C2E96"/>
    <w:rsid w:val="001C312F"/>
    <w:rsid w:val="001C31EB"/>
    <w:rsid w:val="001C477B"/>
    <w:rsid w:val="001C4D93"/>
    <w:rsid w:val="001C57C0"/>
    <w:rsid w:val="001C68E4"/>
    <w:rsid w:val="001C6E2F"/>
    <w:rsid w:val="001C7414"/>
    <w:rsid w:val="001C78CF"/>
    <w:rsid w:val="001D02C3"/>
    <w:rsid w:val="001D10F1"/>
    <w:rsid w:val="001D4F21"/>
    <w:rsid w:val="001D50D6"/>
    <w:rsid w:val="001D6BAE"/>
    <w:rsid w:val="001E2A3C"/>
    <w:rsid w:val="001E2F96"/>
    <w:rsid w:val="001E3848"/>
    <w:rsid w:val="001E3A94"/>
    <w:rsid w:val="001E6B86"/>
    <w:rsid w:val="001F004B"/>
    <w:rsid w:val="001F0826"/>
    <w:rsid w:val="001F1986"/>
    <w:rsid w:val="001F3ECA"/>
    <w:rsid w:val="001F4321"/>
    <w:rsid w:val="00201A57"/>
    <w:rsid w:val="002044FF"/>
    <w:rsid w:val="00206E91"/>
    <w:rsid w:val="00210715"/>
    <w:rsid w:val="00210F20"/>
    <w:rsid w:val="00211FB4"/>
    <w:rsid w:val="00214169"/>
    <w:rsid w:val="00220D49"/>
    <w:rsid w:val="002216A2"/>
    <w:rsid w:val="002230AE"/>
    <w:rsid w:val="00224058"/>
    <w:rsid w:val="002251B3"/>
    <w:rsid w:val="00225375"/>
    <w:rsid w:val="0022542D"/>
    <w:rsid w:val="00225BFF"/>
    <w:rsid w:val="002353D6"/>
    <w:rsid w:val="00235529"/>
    <w:rsid w:val="002457A3"/>
    <w:rsid w:val="00245A13"/>
    <w:rsid w:val="00245DA9"/>
    <w:rsid w:val="00254975"/>
    <w:rsid w:val="00254FC6"/>
    <w:rsid w:val="002607E7"/>
    <w:rsid w:val="00261638"/>
    <w:rsid w:val="00262D95"/>
    <w:rsid w:val="002630D5"/>
    <w:rsid w:val="00265C64"/>
    <w:rsid w:val="00270A9D"/>
    <w:rsid w:val="002721FF"/>
    <w:rsid w:val="00272944"/>
    <w:rsid w:val="0027343F"/>
    <w:rsid w:val="002760C5"/>
    <w:rsid w:val="002779A9"/>
    <w:rsid w:val="00280887"/>
    <w:rsid w:val="00280CA7"/>
    <w:rsid w:val="002817F7"/>
    <w:rsid w:val="00281924"/>
    <w:rsid w:val="00282DC3"/>
    <w:rsid w:val="0028369E"/>
    <w:rsid w:val="00284443"/>
    <w:rsid w:val="0028447F"/>
    <w:rsid w:val="002850BF"/>
    <w:rsid w:val="00287292"/>
    <w:rsid w:val="002874D7"/>
    <w:rsid w:val="002901D4"/>
    <w:rsid w:val="0029061D"/>
    <w:rsid w:val="002909DA"/>
    <w:rsid w:val="002914B4"/>
    <w:rsid w:val="00295E2C"/>
    <w:rsid w:val="002A01ED"/>
    <w:rsid w:val="002A2730"/>
    <w:rsid w:val="002A339C"/>
    <w:rsid w:val="002A3DA9"/>
    <w:rsid w:val="002A494F"/>
    <w:rsid w:val="002A534C"/>
    <w:rsid w:val="002A5A3A"/>
    <w:rsid w:val="002B1A5F"/>
    <w:rsid w:val="002B6C21"/>
    <w:rsid w:val="002C035F"/>
    <w:rsid w:val="002C111D"/>
    <w:rsid w:val="002C4E57"/>
    <w:rsid w:val="002C5651"/>
    <w:rsid w:val="002D0549"/>
    <w:rsid w:val="002D0F51"/>
    <w:rsid w:val="002D2AD3"/>
    <w:rsid w:val="002D2B9F"/>
    <w:rsid w:val="002D4CC8"/>
    <w:rsid w:val="002D5700"/>
    <w:rsid w:val="002D6E2E"/>
    <w:rsid w:val="002E3E73"/>
    <w:rsid w:val="002E3ECD"/>
    <w:rsid w:val="002E61DE"/>
    <w:rsid w:val="002F41A7"/>
    <w:rsid w:val="002F4F58"/>
    <w:rsid w:val="002F5E78"/>
    <w:rsid w:val="003013D2"/>
    <w:rsid w:val="00301DA0"/>
    <w:rsid w:val="00303FD4"/>
    <w:rsid w:val="00304ED6"/>
    <w:rsid w:val="003051A8"/>
    <w:rsid w:val="0031560C"/>
    <w:rsid w:val="00316183"/>
    <w:rsid w:val="00317664"/>
    <w:rsid w:val="00317C7F"/>
    <w:rsid w:val="003218A6"/>
    <w:rsid w:val="00321A92"/>
    <w:rsid w:val="00322709"/>
    <w:rsid w:val="00324180"/>
    <w:rsid w:val="00324409"/>
    <w:rsid w:val="00325131"/>
    <w:rsid w:val="003256F3"/>
    <w:rsid w:val="00331B7F"/>
    <w:rsid w:val="003328AB"/>
    <w:rsid w:val="00334D5C"/>
    <w:rsid w:val="00335E6D"/>
    <w:rsid w:val="00337024"/>
    <w:rsid w:val="0034010B"/>
    <w:rsid w:val="00343E7A"/>
    <w:rsid w:val="00345261"/>
    <w:rsid w:val="003536D3"/>
    <w:rsid w:val="00356314"/>
    <w:rsid w:val="00356409"/>
    <w:rsid w:val="0035779C"/>
    <w:rsid w:val="0035782F"/>
    <w:rsid w:val="00361753"/>
    <w:rsid w:val="00367929"/>
    <w:rsid w:val="003706F1"/>
    <w:rsid w:val="00370B72"/>
    <w:rsid w:val="003711D9"/>
    <w:rsid w:val="00373A12"/>
    <w:rsid w:val="00376586"/>
    <w:rsid w:val="00376E0E"/>
    <w:rsid w:val="003822FB"/>
    <w:rsid w:val="00382576"/>
    <w:rsid w:val="00383235"/>
    <w:rsid w:val="00383893"/>
    <w:rsid w:val="003841BD"/>
    <w:rsid w:val="00387BDA"/>
    <w:rsid w:val="00390CD7"/>
    <w:rsid w:val="00392B01"/>
    <w:rsid w:val="003931AE"/>
    <w:rsid w:val="00395214"/>
    <w:rsid w:val="003A0217"/>
    <w:rsid w:val="003A1535"/>
    <w:rsid w:val="003A241C"/>
    <w:rsid w:val="003A376C"/>
    <w:rsid w:val="003A3A86"/>
    <w:rsid w:val="003B00A3"/>
    <w:rsid w:val="003B173D"/>
    <w:rsid w:val="003B5708"/>
    <w:rsid w:val="003B728F"/>
    <w:rsid w:val="003B7833"/>
    <w:rsid w:val="003C073F"/>
    <w:rsid w:val="003C2F80"/>
    <w:rsid w:val="003C5037"/>
    <w:rsid w:val="003C5C95"/>
    <w:rsid w:val="003C6813"/>
    <w:rsid w:val="003C75C5"/>
    <w:rsid w:val="003D02A8"/>
    <w:rsid w:val="003D1272"/>
    <w:rsid w:val="003D1811"/>
    <w:rsid w:val="003D1F20"/>
    <w:rsid w:val="003D3EE2"/>
    <w:rsid w:val="003D6EFA"/>
    <w:rsid w:val="003E005B"/>
    <w:rsid w:val="003E19C1"/>
    <w:rsid w:val="003E1BEE"/>
    <w:rsid w:val="003E21DD"/>
    <w:rsid w:val="003E3A04"/>
    <w:rsid w:val="003E4521"/>
    <w:rsid w:val="003E5512"/>
    <w:rsid w:val="003F0D85"/>
    <w:rsid w:val="003F2507"/>
    <w:rsid w:val="003F57F8"/>
    <w:rsid w:val="003F5E9C"/>
    <w:rsid w:val="004015BA"/>
    <w:rsid w:val="00401997"/>
    <w:rsid w:val="00402146"/>
    <w:rsid w:val="004056BD"/>
    <w:rsid w:val="00406111"/>
    <w:rsid w:val="00406DF3"/>
    <w:rsid w:val="0040766F"/>
    <w:rsid w:val="004124AE"/>
    <w:rsid w:val="00412C36"/>
    <w:rsid w:val="00416E84"/>
    <w:rsid w:val="004208A8"/>
    <w:rsid w:val="00421715"/>
    <w:rsid w:val="00423BA9"/>
    <w:rsid w:val="004241F0"/>
    <w:rsid w:val="00424FFF"/>
    <w:rsid w:val="0042693F"/>
    <w:rsid w:val="004270AC"/>
    <w:rsid w:val="0042717F"/>
    <w:rsid w:val="00427467"/>
    <w:rsid w:val="004319FA"/>
    <w:rsid w:val="00431B37"/>
    <w:rsid w:val="004320C9"/>
    <w:rsid w:val="00432B27"/>
    <w:rsid w:val="0043395B"/>
    <w:rsid w:val="004339AA"/>
    <w:rsid w:val="00434A47"/>
    <w:rsid w:val="004369CB"/>
    <w:rsid w:val="00437433"/>
    <w:rsid w:val="004379B4"/>
    <w:rsid w:val="00437C6A"/>
    <w:rsid w:val="00444EAF"/>
    <w:rsid w:val="0044703A"/>
    <w:rsid w:val="004472C4"/>
    <w:rsid w:val="00450CDC"/>
    <w:rsid w:val="0045524F"/>
    <w:rsid w:val="00455F8D"/>
    <w:rsid w:val="00460672"/>
    <w:rsid w:val="004607D8"/>
    <w:rsid w:val="00461C40"/>
    <w:rsid w:val="00462D5E"/>
    <w:rsid w:val="004671A5"/>
    <w:rsid w:val="004729F3"/>
    <w:rsid w:val="00473A4B"/>
    <w:rsid w:val="00474E4E"/>
    <w:rsid w:val="004756EC"/>
    <w:rsid w:val="0047738A"/>
    <w:rsid w:val="004804A9"/>
    <w:rsid w:val="004834C1"/>
    <w:rsid w:val="004839CF"/>
    <w:rsid w:val="00483CE2"/>
    <w:rsid w:val="0049090B"/>
    <w:rsid w:val="004944B0"/>
    <w:rsid w:val="00494EE2"/>
    <w:rsid w:val="00496F94"/>
    <w:rsid w:val="004A07AA"/>
    <w:rsid w:val="004A0EE4"/>
    <w:rsid w:val="004A14D9"/>
    <w:rsid w:val="004A3CF2"/>
    <w:rsid w:val="004A3EFC"/>
    <w:rsid w:val="004A7081"/>
    <w:rsid w:val="004B4793"/>
    <w:rsid w:val="004C423E"/>
    <w:rsid w:val="004C4F1C"/>
    <w:rsid w:val="004C6D6A"/>
    <w:rsid w:val="004D0862"/>
    <w:rsid w:val="004D09CF"/>
    <w:rsid w:val="004D12DB"/>
    <w:rsid w:val="004D2A52"/>
    <w:rsid w:val="004D3005"/>
    <w:rsid w:val="004D37D5"/>
    <w:rsid w:val="004D4217"/>
    <w:rsid w:val="004D73E3"/>
    <w:rsid w:val="004D7B1C"/>
    <w:rsid w:val="004E09CD"/>
    <w:rsid w:val="004E0FBC"/>
    <w:rsid w:val="004E1E18"/>
    <w:rsid w:val="004E23BB"/>
    <w:rsid w:val="004E3F2C"/>
    <w:rsid w:val="004E5FD0"/>
    <w:rsid w:val="004E7497"/>
    <w:rsid w:val="004F18DF"/>
    <w:rsid w:val="004F4C98"/>
    <w:rsid w:val="004F4ED4"/>
    <w:rsid w:val="004F5EA1"/>
    <w:rsid w:val="00500DB7"/>
    <w:rsid w:val="00502544"/>
    <w:rsid w:val="00505648"/>
    <w:rsid w:val="005075E0"/>
    <w:rsid w:val="00507844"/>
    <w:rsid w:val="00514A30"/>
    <w:rsid w:val="00515932"/>
    <w:rsid w:val="00517183"/>
    <w:rsid w:val="005176A0"/>
    <w:rsid w:val="00520E84"/>
    <w:rsid w:val="005217FE"/>
    <w:rsid w:val="005229F6"/>
    <w:rsid w:val="005240FA"/>
    <w:rsid w:val="0052543A"/>
    <w:rsid w:val="00526686"/>
    <w:rsid w:val="0053008A"/>
    <w:rsid w:val="00530806"/>
    <w:rsid w:val="00530FD2"/>
    <w:rsid w:val="00535457"/>
    <w:rsid w:val="005355DD"/>
    <w:rsid w:val="00536C63"/>
    <w:rsid w:val="00536C89"/>
    <w:rsid w:val="00537E42"/>
    <w:rsid w:val="00540283"/>
    <w:rsid w:val="00542268"/>
    <w:rsid w:val="00543065"/>
    <w:rsid w:val="00543C3C"/>
    <w:rsid w:val="00543D26"/>
    <w:rsid w:val="0054630E"/>
    <w:rsid w:val="00552338"/>
    <w:rsid w:val="00552AA0"/>
    <w:rsid w:val="005569D6"/>
    <w:rsid w:val="00556A6F"/>
    <w:rsid w:val="005577F2"/>
    <w:rsid w:val="00561085"/>
    <w:rsid w:val="0056792F"/>
    <w:rsid w:val="00571500"/>
    <w:rsid w:val="0057152C"/>
    <w:rsid w:val="005731C5"/>
    <w:rsid w:val="005738C6"/>
    <w:rsid w:val="00573BDA"/>
    <w:rsid w:val="00574EE7"/>
    <w:rsid w:val="0057547F"/>
    <w:rsid w:val="00575A86"/>
    <w:rsid w:val="00575E7D"/>
    <w:rsid w:val="005766B5"/>
    <w:rsid w:val="00576AD6"/>
    <w:rsid w:val="005775F7"/>
    <w:rsid w:val="00583E8E"/>
    <w:rsid w:val="00585DCD"/>
    <w:rsid w:val="00586727"/>
    <w:rsid w:val="0058672B"/>
    <w:rsid w:val="005870C9"/>
    <w:rsid w:val="00587A3D"/>
    <w:rsid w:val="005903FA"/>
    <w:rsid w:val="005909D9"/>
    <w:rsid w:val="00592FCA"/>
    <w:rsid w:val="00594D40"/>
    <w:rsid w:val="00597624"/>
    <w:rsid w:val="005A0713"/>
    <w:rsid w:val="005A317E"/>
    <w:rsid w:val="005A5732"/>
    <w:rsid w:val="005A5EE5"/>
    <w:rsid w:val="005A6339"/>
    <w:rsid w:val="005A63AC"/>
    <w:rsid w:val="005A70E7"/>
    <w:rsid w:val="005B4BF3"/>
    <w:rsid w:val="005B5B28"/>
    <w:rsid w:val="005C75C7"/>
    <w:rsid w:val="005D0008"/>
    <w:rsid w:val="005D0287"/>
    <w:rsid w:val="005D0A36"/>
    <w:rsid w:val="005D2027"/>
    <w:rsid w:val="005D2AB4"/>
    <w:rsid w:val="005D518C"/>
    <w:rsid w:val="005E1B8D"/>
    <w:rsid w:val="005E257E"/>
    <w:rsid w:val="005E27D5"/>
    <w:rsid w:val="005E4C64"/>
    <w:rsid w:val="005E7ABF"/>
    <w:rsid w:val="005E7FAC"/>
    <w:rsid w:val="005F3FFB"/>
    <w:rsid w:val="005F477A"/>
    <w:rsid w:val="005F5F14"/>
    <w:rsid w:val="005F7446"/>
    <w:rsid w:val="0060161A"/>
    <w:rsid w:val="00604BB4"/>
    <w:rsid w:val="00604C6C"/>
    <w:rsid w:val="00605194"/>
    <w:rsid w:val="00605C05"/>
    <w:rsid w:val="006105E3"/>
    <w:rsid w:val="00611ED8"/>
    <w:rsid w:val="00614883"/>
    <w:rsid w:val="00620D5A"/>
    <w:rsid w:val="00622434"/>
    <w:rsid w:val="006240C7"/>
    <w:rsid w:val="00625B84"/>
    <w:rsid w:val="00625D11"/>
    <w:rsid w:val="006279A7"/>
    <w:rsid w:val="00627F7A"/>
    <w:rsid w:val="0063068E"/>
    <w:rsid w:val="00630931"/>
    <w:rsid w:val="00631F86"/>
    <w:rsid w:val="0063353C"/>
    <w:rsid w:val="0064119B"/>
    <w:rsid w:val="00641A17"/>
    <w:rsid w:val="0064633F"/>
    <w:rsid w:val="00647560"/>
    <w:rsid w:val="006528A7"/>
    <w:rsid w:val="00653CDC"/>
    <w:rsid w:val="006547CB"/>
    <w:rsid w:val="0065571E"/>
    <w:rsid w:val="00656694"/>
    <w:rsid w:val="00662AA6"/>
    <w:rsid w:val="00672FDE"/>
    <w:rsid w:val="00674C59"/>
    <w:rsid w:val="006771C8"/>
    <w:rsid w:val="00677F1C"/>
    <w:rsid w:val="0068349F"/>
    <w:rsid w:val="00684529"/>
    <w:rsid w:val="00684B7B"/>
    <w:rsid w:val="00686A44"/>
    <w:rsid w:val="00687F51"/>
    <w:rsid w:val="0069123E"/>
    <w:rsid w:val="00691A97"/>
    <w:rsid w:val="006921B0"/>
    <w:rsid w:val="006921CF"/>
    <w:rsid w:val="00692C39"/>
    <w:rsid w:val="006938E6"/>
    <w:rsid w:val="006977EA"/>
    <w:rsid w:val="006A2B49"/>
    <w:rsid w:val="006A3024"/>
    <w:rsid w:val="006A405F"/>
    <w:rsid w:val="006A49DD"/>
    <w:rsid w:val="006A7126"/>
    <w:rsid w:val="006A7F64"/>
    <w:rsid w:val="006B2436"/>
    <w:rsid w:val="006B3427"/>
    <w:rsid w:val="006B3B44"/>
    <w:rsid w:val="006C02D7"/>
    <w:rsid w:val="006C0B71"/>
    <w:rsid w:val="006C1079"/>
    <w:rsid w:val="006C293E"/>
    <w:rsid w:val="006C5180"/>
    <w:rsid w:val="006C5D37"/>
    <w:rsid w:val="006C67FF"/>
    <w:rsid w:val="006D333C"/>
    <w:rsid w:val="006D4BB2"/>
    <w:rsid w:val="006D4E6B"/>
    <w:rsid w:val="006D77CD"/>
    <w:rsid w:val="006E22CE"/>
    <w:rsid w:val="006E2F42"/>
    <w:rsid w:val="006E70B0"/>
    <w:rsid w:val="006F078F"/>
    <w:rsid w:val="006F0E89"/>
    <w:rsid w:val="006F2A7A"/>
    <w:rsid w:val="006F3C66"/>
    <w:rsid w:val="006F4208"/>
    <w:rsid w:val="006F5CF7"/>
    <w:rsid w:val="006F7E23"/>
    <w:rsid w:val="00700B7C"/>
    <w:rsid w:val="00701C8A"/>
    <w:rsid w:val="00707E31"/>
    <w:rsid w:val="007112E7"/>
    <w:rsid w:val="00711525"/>
    <w:rsid w:val="00712787"/>
    <w:rsid w:val="00712CEA"/>
    <w:rsid w:val="00712E9C"/>
    <w:rsid w:val="00716715"/>
    <w:rsid w:val="007212DF"/>
    <w:rsid w:val="007245A9"/>
    <w:rsid w:val="00724AE1"/>
    <w:rsid w:val="007258CE"/>
    <w:rsid w:val="007260D1"/>
    <w:rsid w:val="00726695"/>
    <w:rsid w:val="00731122"/>
    <w:rsid w:val="00733362"/>
    <w:rsid w:val="00733569"/>
    <w:rsid w:val="00733BDD"/>
    <w:rsid w:val="007404DD"/>
    <w:rsid w:val="007410F2"/>
    <w:rsid w:val="007422FB"/>
    <w:rsid w:val="00746545"/>
    <w:rsid w:val="00746932"/>
    <w:rsid w:val="0075096B"/>
    <w:rsid w:val="00752588"/>
    <w:rsid w:val="007531C4"/>
    <w:rsid w:val="00753430"/>
    <w:rsid w:val="00755011"/>
    <w:rsid w:val="00757EED"/>
    <w:rsid w:val="00761862"/>
    <w:rsid w:val="00763C4A"/>
    <w:rsid w:val="0076454C"/>
    <w:rsid w:val="00771396"/>
    <w:rsid w:val="00774231"/>
    <w:rsid w:val="00774A2D"/>
    <w:rsid w:val="00774F9F"/>
    <w:rsid w:val="00775CC3"/>
    <w:rsid w:val="007773CD"/>
    <w:rsid w:val="00777662"/>
    <w:rsid w:val="0077791B"/>
    <w:rsid w:val="00777B92"/>
    <w:rsid w:val="00781230"/>
    <w:rsid w:val="0078148D"/>
    <w:rsid w:val="007832DD"/>
    <w:rsid w:val="00784519"/>
    <w:rsid w:val="00790C33"/>
    <w:rsid w:val="00795DC0"/>
    <w:rsid w:val="007978D8"/>
    <w:rsid w:val="007A0C76"/>
    <w:rsid w:val="007A2F13"/>
    <w:rsid w:val="007A4768"/>
    <w:rsid w:val="007A48F0"/>
    <w:rsid w:val="007A64B3"/>
    <w:rsid w:val="007A7119"/>
    <w:rsid w:val="007A79BB"/>
    <w:rsid w:val="007A7AD2"/>
    <w:rsid w:val="007B3A01"/>
    <w:rsid w:val="007B4E53"/>
    <w:rsid w:val="007B5BFC"/>
    <w:rsid w:val="007C1C64"/>
    <w:rsid w:val="007C4901"/>
    <w:rsid w:val="007C78C2"/>
    <w:rsid w:val="007D3B9E"/>
    <w:rsid w:val="007D56EB"/>
    <w:rsid w:val="007E2AE1"/>
    <w:rsid w:val="007E3A51"/>
    <w:rsid w:val="007E6598"/>
    <w:rsid w:val="007E7AE7"/>
    <w:rsid w:val="007F28FD"/>
    <w:rsid w:val="007F5D65"/>
    <w:rsid w:val="008000F4"/>
    <w:rsid w:val="008005DB"/>
    <w:rsid w:val="00800FD4"/>
    <w:rsid w:val="00801868"/>
    <w:rsid w:val="00803EA0"/>
    <w:rsid w:val="008048B8"/>
    <w:rsid w:val="008069E4"/>
    <w:rsid w:val="00807B57"/>
    <w:rsid w:val="00811AFC"/>
    <w:rsid w:val="0081264D"/>
    <w:rsid w:val="008129DA"/>
    <w:rsid w:val="0081343E"/>
    <w:rsid w:val="00813943"/>
    <w:rsid w:val="00813ECD"/>
    <w:rsid w:val="00815789"/>
    <w:rsid w:val="00817D54"/>
    <w:rsid w:val="008214CD"/>
    <w:rsid w:val="008216A8"/>
    <w:rsid w:val="00821FB4"/>
    <w:rsid w:val="008220B9"/>
    <w:rsid w:val="00822E87"/>
    <w:rsid w:val="00825A16"/>
    <w:rsid w:val="00835458"/>
    <w:rsid w:val="008371FF"/>
    <w:rsid w:val="00844CBC"/>
    <w:rsid w:val="00846F1D"/>
    <w:rsid w:val="0085513A"/>
    <w:rsid w:val="00855469"/>
    <w:rsid w:val="0085763C"/>
    <w:rsid w:val="008618CD"/>
    <w:rsid w:val="00874409"/>
    <w:rsid w:val="00875C63"/>
    <w:rsid w:val="00876E81"/>
    <w:rsid w:val="008779C3"/>
    <w:rsid w:val="00881AD6"/>
    <w:rsid w:val="00883479"/>
    <w:rsid w:val="00887534"/>
    <w:rsid w:val="008911B4"/>
    <w:rsid w:val="00892AB3"/>
    <w:rsid w:val="00892BDC"/>
    <w:rsid w:val="0089355B"/>
    <w:rsid w:val="00893CB9"/>
    <w:rsid w:val="0089519F"/>
    <w:rsid w:val="008A0822"/>
    <w:rsid w:val="008A085A"/>
    <w:rsid w:val="008A18EB"/>
    <w:rsid w:val="008B050C"/>
    <w:rsid w:val="008B0C58"/>
    <w:rsid w:val="008B1889"/>
    <w:rsid w:val="008B4A8E"/>
    <w:rsid w:val="008C278E"/>
    <w:rsid w:val="008C2A8C"/>
    <w:rsid w:val="008C4BF6"/>
    <w:rsid w:val="008C60B6"/>
    <w:rsid w:val="008C697D"/>
    <w:rsid w:val="008D0124"/>
    <w:rsid w:val="008D125B"/>
    <w:rsid w:val="008D2785"/>
    <w:rsid w:val="008D2ABD"/>
    <w:rsid w:val="008D36EC"/>
    <w:rsid w:val="008D4630"/>
    <w:rsid w:val="008D5473"/>
    <w:rsid w:val="008D5733"/>
    <w:rsid w:val="008D61DC"/>
    <w:rsid w:val="008E0721"/>
    <w:rsid w:val="008E19EB"/>
    <w:rsid w:val="008E2521"/>
    <w:rsid w:val="008E3DDE"/>
    <w:rsid w:val="008E696F"/>
    <w:rsid w:val="008F0606"/>
    <w:rsid w:val="008F3FDA"/>
    <w:rsid w:val="008F4C85"/>
    <w:rsid w:val="008F524E"/>
    <w:rsid w:val="00904138"/>
    <w:rsid w:val="0090413B"/>
    <w:rsid w:val="0090565C"/>
    <w:rsid w:val="00907D89"/>
    <w:rsid w:val="0091660C"/>
    <w:rsid w:val="00916BAA"/>
    <w:rsid w:val="0092035F"/>
    <w:rsid w:val="009214C8"/>
    <w:rsid w:val="00921B16"/>
    <w:rsid w:val="00924BB1"/>
    <w:rsid w:val="00925567"/>
    <w:rsid w:val="0093092F"/>
    <w:rsid w:val="009312E6"/>
    <w:rsid w:val="009330BD"/>
    <w:rsid w:val="00933DBB"/>
    <w:rsid w:val="00936103"/>
    <w:rsid w:val="00936928"/>
    <w:rsid w:val="00940D75"/>
    <w:rsid w:val="00942DB3"/>
    <w:rsid w:val="00943917"/>
    <w:rsid w:val="00946E79"/>
    <w:rsid w:val="00947267"/>
    <w:rsid w:val="00947348"/>
    <w:rsid w:val="00947883"/>
    <w:rsid w:val="00953B45"/>
    <w:rsid w:val="00953EFE"/>
    <w:rsid w:val="00955882"/>
    <w:rsid w:val="00957A4C"/>
    <w:rsid w:val="0096056E"/>
    <w:rsid w:val="00960CA6"/>
    <w:rsid w:val="00963E40"/>
    <w:rsid w:val="0096539D"/>
    <w:rsid w:val="00967310"/>
    <w:rsid w:val="009717C2"/>
    <w:rsid w:val="00973342"/>
    <w:rsid w:val="009744BB"/>
    <w:rsid w:val="00975AA9"/>
    <w:rsid w:val="009760DC"/>
    <w:rsid w:val="00976629"/>
    <w:rsid w:val="009773AE"/>
    <w:rsid w:val="0097758A"/>
    <w:rsid w:val="009805C2"/>
    <w:rsid w:val="00980F38"/>
    <w:rsid w:val="00983EC9"/>
    <w:rsid w:val="009868E6"/>
    <w:rsid w:val="00994237"/>
    <w:rsid w:val="0099427C"/>
    <w:rsid w:val="009958D0"/>
    <w:rsid w:val="00997FC4"/>
    <w:rsid w:val="009A01C9"/>
    <w:rsid w:val="009A1346"/>
    <w:rsid w:val="009A7A73"/>
    <w:rsid w:val="009B3F03"/>
    <w:rsid w:val="009B4B20"/>
    <w:rsid w:val="009C0049"/>
    <w:rsid w:val="009C028F"/>
    <w:rsid w:val="009C1DCD"/>
    <w:rsid w:val="009C29BE"/>
    <w:rsid w:val="009C2CE5"/>
    <w:rsid w:val="009C3912"/>
    <w:rsid w:val="009C5490"/>
    <w:rsid w:val="009C5A71"/>
    <w:rsid w:val="009C697E"/>
    <w:rsid w:val="009D468E"/>
    <w:rsid w:val="009D6BA0"/>
    <w:rsid w:val="009E2873"/>
    <w:rsid w:val="009E58F8"/>
    <w:rsid w:val="009E7883"/>
    <w:rsid w:val="009E7B86"/>
    <w:rsid w:val="009E7D08"/>
    <w:rsid w:val="009F38C4"/>
    <w:rsid w:val="009F4184"/>
    <w:rsid w:val="009F78CF"/>
    <w:rsid w:val="00A008FB"/>
    <w:rsid w:val="00A01B2A"/>
    <w:rsid w:val="00A053A5"/>
    <w:rsid w:val="00A05554"/>
    <w:rsid w:val="00A07664"/>
    <w:rsid w:val="00A07914"/>
    <w:rsid w:val="00A10CC4"/>
    <w:rsid w:val="00A10EAE"/>
    <w:rsid w:val="00A11254"/>
    <w:rsid w:val="00A11D02"/>
    <w:rsid w:val="00A12565"/>
    <w:rsid w:val="00A13F30"/>
    <w:rsid w:val="00A1480E"/>
    <w:rsid w:val="00A15148"/>
    <w:rsid w:val="00A15515"/>
    <w:rsid w:val="00A15D28"/>
    <w:rsid w:val="00A15ECF"/>
    <w:rsid w:val="00A253FD"/>
    <w:rsid w:val="00A257A8"/>
    <w:rsid w:val="00A259C9"/>
    <w:rsid w:val="00A259EE"/>
    <w:rsid w:val="00A2638C"/>
    <w:rsid w:val="00A26A2A"/>
    <w:rsid w:val="00A2745D"/>
    <w:rsid w:val="00A27A15"/>
    <w:rsid w:val="00A335F5"/>
    <w:rsid w:val="00A340F3"/>
    <w:rsid w:val="00A37D93"/>
    <w:rsid w:val="00A404D2"/>
    <w:rsid w:val="00A420DD"/>
    <w:rsid w:val="00A42E53"/>
    <w:rsid w:val="00A431C8"/>
    <w:rsid w:val="00A4343A"/>
    <w:rsid w:val="00A4656A"/>
    <w:rsid w:val="00A47882"/>
    <w:rsid w:val="00A503C3"/>
    <w:rsid w:val="00A5229E"/>
    <w:rsid w:val="00A52B35"/>
    <w:rsid w:val="00A54727"/>
    <w:rsid w:val="00A56437"/>
    <w:rsid w:val="00A56873"/>
    <w:rsid w:val="00A57715"/>
    <w:rsid w:val="00A57E81"/>
    <w:rsid w:val="00A61025"/>
    <w:rsid w:val="00A65057"/>
    <w:rsid w:val="00A703EF"/>
    <w:rsid w:val="00A70F8C"/>
    <w:rsid w:val="00A71783"/>
    <w:rsid w:val="00A7438E"/>
    <w:rsid w:val="00A754B6"/>
    <w:rsid w:val="00A8155D"/>
    <w:rsid w:val="00A81E31"/>
    <w:rsid w:val="00A823DD"/>
    <w:rsid w:val="00A84629"/>
    <w:rsid w:val="00A84831"/>
    <w:rsid w:val="00A850A5"/>
    <w:rsid w:val="00A86309"/>
    <w:rsid w:val="00A90218"/>
    <w:rsid w:val="00A90B12"/>
    <w:rsid w:val="00A91155"/>
    <w:rsid w:val="00A91159"/>
    <w:rsid w:val="00A95E73"/>
    <w:rsid w:val="00A9709A"/>
    <w:rsid w:val="00A97A4B"/>
    <w:rsid w:val="00AA048B"/>
    <w:rsid w:val="00AA08DC"/>
    <w:rsid w:val="00AA092A"/>
    <w:rsid w:val="00AA2F1A"/>
    <w:rsid w:val="00AA3EFF"/>
    <w:rsid w:val="00AA4BB0"/>
    <w:rsid w:val="00AA516D"/>
    <w:rsid w:val="00AA613D"/>
    <w:rsid w:val="00AA6451"/>
    <w:rsid w:val="00AA673D"/>
    <w:rsid w:val="00AB2E55"/>
    <w:rsid w:val="00AB2E90"/>
    <w:rsid w:val="00AB367A"/>
    <w:rsid w:val="00AB6061"/>
    <w:rsid w:val="00AB7088"/>
    <w:rsid w:val="00AC1B41"/>
    <w:rsid w:val="00AC4EAE"/>
    <w:rsid w:val="00AC5054"/>
    <w:rsid w:val="00AC6706"/>
    <w:rsid w:val="00AC71AF"/>
    <w:rsid w:val="00AD044D"/>
    <w:rsid w:val="00AD0739"/>
    <w:rsid w:val="00AD0E22"/>
    <w:rsid w:val="00AD1CCB"/>
    <w:rsid w:val="00AD47D2"/>
    <w:rsid w:val="00AD79F9"/>
    <w:rsid w:val="00AD7C80"/>
    <w:rsid w:val="00AE02F4"/>
    <w:rsid w:val="00AE169E"/>
    <w:rsid w:val="00AE2925"/>
    <w:rsid w:val="00AE48FE"/>
    <w:rsid w:val="00AE50AE"/>
    <w:rsid w:val="00AE6B55"/>
    <w:rsid w:val="00AF0175"/>
    <w:rsid w:val="00AF07FE"/>
    <w:rsid w:val="00AF1176"/>
    <w:rsid w:val="00AF2FF2"/>
    <w:rsid w:val="00AF3EBD"/>
    <w:rsid w:val="00AF5A3F"/>
    <w:rsid w:val="00AF65E8"/>
    <w:rsid w:val="00AF69F5"/>
    <w:rsid w:val="00AF726B"/>
    <w:rsid w:val="00AF7C0A"/>
    <w:rsid w:val="00B01660"/>
    <w:rsid w:val="00B0253A"/>
    <w:rsid w:val="00B025AD"/>
    <w:rsid w:val="00B025B9"/>
    <w:rsid w:val="00B047DB"/>
    <w:rsid w:val="00B068C4"/>
    <w:rsid w:val="00B13238"/>
    <w:rsid w:val="00B14098"/>
    <w:rsid w:val="00B143CC"/>
    <w:rsid w:val="00B15062"/>
    <w:rsid w:val="00B15536"/>
    <w:rsid w:val="00B17DF9"/>
    <w:rsid w:val="00B21A31"/>
    <w:rsid w:val="00B23A93"/>
    <w:rsid w:val="00B23D46"/>
    <w:rsid w:val="00B244A9"/>
    <w:rsid w:val="00B33A27"/>
    <w:rsid w:val="00B34F91"/>
    <w:rsid w:val="00B36C3E"/>
    <w:rsid w:val="00B37841"/>
    <w:rsid w:val="00B410A5"/>
    <w:rsid w:val="00B4187A"/>
    <w:rsid w:val="00B419B4"/>
    <w:rsid w:val="00B4367F"/>
    <w:rsid w:val="00B43AC9"/>
    <w:rsid w:val="00B449CE"/>
    <w:rsid w:val="00B44EE9"/>
    <w:rsid w:val="00B5071D"/>
    <w:rsid w:val="00B516A4"/>
    <w:rsid w:val="00B52D93"/>
    <w:rsid w:val="00B60218"/>
    <w:rsid w:val="00B60912"/>
    <w:rsid w:val="00B64DFF"/>
    <w:rsid w:val="00B658C0"/>
    <w:rsid w:val="00B67C2D"/>
    <w:rsid w:val="00B71E84"/>
    <w:rsid w:val="00B72780"/>
    <w:rsid w:val="00B7283B"/>
    <w:rsid w:val="00B740D5"/>
    <w:rsid w:val="00B77241"/>
    <w:rsid w:val="00B779C7"/>
    <w:rsid w:val="00B803CD"/>
    <w:rsid w:val="00B81131"/>
    <w:rsid w:val="00B84AF4"/>
    <w:rsid w:val="00B84DE7"/>
    <w:rsid w:val="00B860CC"/>
    <w:rsid w:val="00B868E3"/>
    <w:rsid w:val="00B87911"/>
    <w:rsid w:val="00B92DA0"/>
    <w:rsid w:val="00B93FDE"/>
    <w:rsid w:val="00B959FA"/>
    <w:rsid w:val="00B961E5"/>
    <w:rsid w:val="00B96352"/>
    <w:rsid w:val="00B97446"/>
    <w:rsid w:val="00BA1F81"/>
    <w:rsid w:val="00BA271A"/>
    <w:rsid w:val="00BA2FAA"/>
    <w:rsid w:val="00BA45D9"/>
    <w:rsid w:val="00BA6430"/>
    <w:rsid w:val="00BA681D"/>
    <w:rsid w:val="00BB479A"/>
    <w:rsid w:val="00BB7B0E"/>
    <w:rsid w:val="00BC2A0F"/>
    <w:rsid w:val="00BC37FE"/>
    <w:rsid w:val="00BD0AC2"/>
    <w:rsid w:val="00BD27CA"/>
    <w:rsid w:val="00BD2DBF"/>
    <w:rsid w:val="00BD62A4"/>
    <w:rsid w:val="00BD7C73"/>
    <w:rsid w:val="00BD7DFE"/>
    <w:rsid w:val="00BE0447"/>
    <w:rsid w:val="00BE13E7"/>
    <w:rsid w:val="00BE2779"/>
    <w:rsid w:val="00BE2CBB"/>
    <w:rsid w:val="00BE31C0"/>
    <w:rsid w:val="00BF11CA"/>
    <w:rsid w:val="00BF154E"/>
    <w:rsid w:val="00BF1563"/>
    <w:rsid w:val="00BF1D91"/>
    <w:rsid w:val="00BF4644"/>
    <w:rsid w:val="00BF491E"/>
    <w:rsid w:val="00BF593E"/>
    <w:rsid w:val="00BF6954"/>
    <w:rsid w:val="00C0113A"/>
    <w:rsid w:val="00C01A5C"/>
    <w:rsid w:val="00C01FA6"/>
    <w:rsid w:val="00C032D2"/>
    <w:rsid w:val="00C05B13"/>
    <w:rsid w:val="00C1139D"/>
    <w:rsid w:val="00C12C92"/>
    <w:rsid w:val="00C151AE"/>
    <w:rsid w:val="00C15557"/>
    <w:rsid w:val="00C1583B"/>
    <w:rsid w:val="00C2016B"/>
    <w:rsid w:val="00C21ED0"/>
    <w:rsid w:val="00C23A9E"/>
    <w:rsid w:val="00C263AE"/>
    <w:rsid w:val="00C34333"/>
    <w:rsid w:val="00C35495"/>
    <w:rsid w:val="00C35EAB"/>
    <w:rsid w:val="00C361AB"/>
    <w:rsid w:val="00C363DD"/>
    <w:rsid w:val="00C41EC3"/>
    <w:rsid w:val="00C427B6"/>
    <w:rsid w:val="00C44198"/>
    <w:rsid w:val="00C45D99"/>
    <w:rsid w:val="00C50BCC"/>
    <w:rsid w:val="00C54CC4"/>
    <w:rsid w:val="00C57B62"/>
    <w:rsid w:val="00C615E5"/>
    <w:rsid w:val="00C621D9"/>
    <w:rsid w:val="00C64F55"/>
    <w:rsid w:val="00C6628F"/>
    <w:rsid w:val="00C67B0D"/>
    <w:rsid w:val="00C731CE"/>
    <w:rsid w:val="00C74D0B"/>
    <w:rsid w:val="00C76BF5"/>
    <w:rsid w:val="00C808A1"/>
    <w:rsid w:val="00C80940"/>
    <w:rsid w:val="00C8189E"/>
    <w:rsid w:val="00C84DC6"/>
    <w:rsid w:val="00C84E2C"/>
    <w:rsid w:val="00C865AB"/>
    <w:rsid w:val="00C87731"/>
    <w:rsid w:val="00C9041F"/>
    <w:rsid w:val="00C9221A"/>
    <w:rsid w:val="00C924C5"/>
    <w:rsid w:val="00C931F3"/>
    <w:rsid w:val="00C93790"/>
    <w:rsid w:val="00C93934"/>
    <w:rsid w:val="00C96E60"/>
    <w:rsid w:val="00CA277B"/>
    <w:rsid w:val="00CA2C13"/>
    <w:rsid w:val="00CA3378"/>
    <w:rsid w:val="00CA615F"/>
    <w:rsid w:val="00CA63A2"/>
    <w:rsid w:val="00CB0F1B"/>
    <w:rsid w:val="00CB2EE3"/>
    <w:rsid w:val="00CB4691"/>
    <w:rsid w:val="00CB6B90"/>
    <w:rsid w:val="00CB7949"/>
    <w:rsid w:val="00CB7A04"/>
    <w:rsid w:val="00CB7CF4"/>
    <w:rsid w:val="00CC0118"/>
    <w:rsid w:val="00CC1624"/>
    <w:rsid w:val="00CC6769"/>
    <w:rsid w:val="00CC7883"/>
    <w:rsid w:val="00CD31B6"/>
    <w:rsid w:val="00CD625F"/>
    <w:rsid w:val="00CE1DEA"/>
    <w:rsid w:val="00CE63B8"/>
    <w:rsid w:val="00CF0E0E"/>
    <w:rsid w:val="00CF2F8A"/>
    <w:rsid w:val="00CF3231"/>
    <w:rsid w:val="00CF592D"/>
    <w:rsid w:val="00CF6B7D"/>
    <w:rsid w:val="00D034FC"/>
    <w:rsid w:val="00D05F53"/>
    <w:rsid w:val="00D13EA3"/>
    <w:rsid w:val="00D13FBE"/>
    <w:rsid w:val="00D140E4"/>
    <w:rsid w:val="00D14AC3"/>
    <w:rsid w:val="00D173DA"/>
    <w:rsid w:val="00D20E63"/>
    <w:rsid w:val="00D210F2"/>
    <w:rsid w:val="00D217E1"/>
    <w:rsid w:val="00D2204E"/>
    <w:rsid w:val="00D22278"/>
    <w:rsid w:val="00D22AC0"/>
    <w:rsid w:val="00D253FF"/>
    <w:rsid w:val="00D25F0D"/>
    <w:rsid w:val="00D25F6E"/>
    <w:rsid w:val="00D30F1E"/>
    <w:rsid w:val="00D31374"/>
    <w:rsid w:val="00D32FDC"/>
    <w:rsid w:val="00D3326E"/>
    <w:rsid w:val="00D35F1D"/>
    <w:rsid w:val="00D37DE9"/>
    <w:rsid w:val="00D40226"/>
    <w:rsid w:val="00D402A7"/>
    <w:rsid w:val="00D40FA5"/>
    <w:rsid w:val="00D43FB2"/>
    <w:rsid w:val="00D44169"/>
    <w:rsid w:val="00D465BD"/>
    <w:rsid w:val="00D47E80"/>
    <w:rsid w:val="00D47E9D"/>
    <w:rsid w:val="00D51552"/>
    <w:rsid w:val="00D51B50"/>
    <w:rsid w:val="00D51DE7"/>
    <w:rsid w:val="00D532D8"/>
    <w:rsid w:val="00D542F8"/>
    <w:rsid w:val="00D55D1E"/>
    <w:rsid w:val="00D6266E"/>
    <w:rsid w:val="00D66D91"/>
    <w:rsid w:val="00D674EB"/>
    <w:rsid w:val="00D71075"/>
    <w:rsid w:val="00D71BE1"/>
    <w:rsid w:val="00D72F86"/>
    <w:rsid w:val="00D7584C"/>
    <w:rsid w:val="00D81E08"/>
    <w:rsid w:val="00D8345B"/>
    <w:rsid w:val="00D86AB5"/>
    <w:rsid w:val="00D86EA9"/>
    <w:rsid w:val="00D86EBF"/>
    <w:rsid w:val="00D9205E"/>
    <w:rsid w:val="00D9277A"/>
    <w:rsid w:val="00D928FA"/>
    <w:rsid w:val="00D93B2E"/>
    <w:rsid w:val="00D95164"/>
    <w:rsid w:val="00D9665A"/>
    <w:rsid w:val="00D96F87"/>
    <w:rsid w:val="00DA06E2"/>
    <w:rsid w:val="00DA2E87"/>
    <w:rsid w:val="00DA456F"/>
    <w:rsid w:val="00DA6153"/>
    <w:rsid w:val="00DB3CE7"/>
    <w:rsid w:val="00DB40A2"/>
    <w:rsid w:val="00DB444C"/>
    <w:rsid w:val="00DB5598"/>
    <w:rsid w:val="00DB66F1"/>
    <w:rsid w:val="00DB7702"/>
    <w:rsid w:val="00DB781B"/>
    <w:rsid w:val="00DC2161"/>
    <w:rsid w:val="00DC3246"/>
    <w:rsid w:val="00DC39CE"/>
    <w:rsid w:val="00DC3BD6"/>
    <w:rsid w:val="00DC53DD"/>
    <w:rsid w:val="00DD0AA1"/>
    <w:rsid w:val="00DD1F68"/>
    <w:rsid w:val="00DD4B70"/>
    <w:rsid w:val="00DD52FD"/>
    <w:rsid w:val="00DD551F"/>
    <w:rsid w:val="00DD71DE"/>
    <w:rsid w:val="00DD7FA9"/>
    <w:rsid w:val="00DE0DC8"/>
    <w:rsid w:val="00DE2FCB"/>
    <w:rsid w:val="00DE36C9"/>
    <w:rsid w:val="00DE7E40"/>
    <w:rsid w:val="00DF0421"/>
    <w:rsid w:val="00DF06E8"/>
    <w:rsid w:val="00DF199D"/>
    <w:rsid w:val="00DF1AFB"/>
    <w:rsid w:val="00DF4DCE"/>
    <w:rsid w:val="00DF4F0D"/>
    <w:rsid w:val="00DF77CF"/>
    <w:rsid w:val="00E01256"/>
    <w:rsid w:val="00E020AF"/>
    <w:rsid w:val="00E02A23"/>
    <w:rsid w:val="00E0615B"/>
    <w:rsid w:val="00E07D62"/>
    <w:rsid w:val="00E108AB"/>
    <w:rsid w:val="00E14C00"/>
    <w:rsid w:val="00E15408"/>
    <w:rsid w:val="00E16943"/>
    <w:rsid w:val="00E169CC"/>
    <w:rsid w:val="00E17EE0"/>
    <w:rsid w:val="00E227A9"/>
    <w:rsid w:val="00E23B85"/>
    <w:rsid w:val="00E24349"/>
    <w:rsid w:val="00E2640D"/>
    <w:rsid w:val="00E26A50"/>
    <w:rsid w:val="00E33A38"/>
    <w:rsid w:val="00E33EE9"/>
    <w:rsid w:val="00E3401B"/>
    <w:rsid w:val="00E34C35"/>
    <w:rsid w:val="00E40703"/>
    <w:rsid w:val="00E410BE"/>
    <w:rsid w:val="00E41A7E"/>
    <w:rsid w:val="00E4505F"/>
    <w:rsid w:val="00E45F61"/>
    <w:rsid w:val="00E46175"/>
    <w:rsid w:val="00E46648"/>
    <w:rsid w:val="00E51BBA"/>
    <w:rsid w:val="00E53A7E"/>
    <w:rsid w:val="00E551BA"/>
    <w:rsid w:val="00E561BE"/>
    <w:rsid w:val="00E567AB"/>
    <w:rsid w:val="00E614D8"/>
    <w:rsid w:val="00E62995"/>
    <w:rsid w:val="00E62E0A"/>
    <w:rsid w:val="00E64CA6"/>
    <w:rsid w:val="00E65F2B"/>
    <w:rsid w:val="00E72D59"/>
    <w:rsid w:val="00E7451C"/>
    <w:rsid w:val="00E745EA"/>
    <w:rsid w:val="00E74924"/>
    <w:rsid w:val="00E75017"/>
    <w:rsid w:val="00E762C9"/>
    <w:rsid w:val="00E76BC4"/>
    <w:rsid w:val="00E8127E"/>
    <w:rsid w:val="00E81F70"/>
    <w:rsid w:val="00E834D9"/>
    <w:rsid w:val="00E8461E"/>
    <w:rsid w:val="00E84D98"/>
    <w:rsid w:val="00E85FA7"/>
    <w:rsid w:val="00E86443"/>
    <w:rsid w:val="00E87244"/>
    <w:rsid w:val="00E8791B"/>
    <w:rsid w:val="00E90029"/>
    <w:rsid w:val="00E90282"/>
    <w:rsid w:val="00E94C1F"/>
    <w:rsid w:val="00EA0016"/>
    <w:rsid w:val="00EA056A"/>
    <w:rsid w:val="00EA0A69"/>
    <w:rsid w:val="00EA1725"/>
    <w:rsid w:val="00EB038E"/>
    <w:rsid w:val="00EB0E01"/>
    <w:rsid w:val="00EB29B3"/>
    <w:rsid w:val="00EB30FD"/>
    <w:rsid w:val="00EB7D77"/>
    <w:rsid w:val="00EC062D"/>
    <w:rsid w:val="00EC2196"/>
    <w:rsid w:val="00EC3773"/>
    <w:rsid w:val="00EC41DA"/>
    <w:rsid w:val="00EC43AA"/>
    <w:rsid w:val="00EC4506"/>
    <w:rsid w:val="00EC4781"/>
    <w:rsid w:val="00EC5237"/>
    <w:rsid w:val="00EC571A"/>
    <w:rsid w:val="00ED0F57"/>
    <w:rsid w:val="00ED1B97"/>
    <w:rsid w:val="00ED2118"/>
    <w:rsid w:val="00ED4FAF"/>
    <w:rsid w:val="00ED5172"/>
    <w:rsid w:val="00ED5872"/>
    <w:rsid w:val="00EE2F17"/>
    <w:rsid w:val="00EE371D"/>
    <w:rsid w:val="00EE3CCD"/>
    <w:rsid w:val="00EE460E"/>
    <w:rsid w:val="00EE4B98"/>
    <w:rsid w:val="00EE5176"/>
    <w:rsid w:val="00EE6DA6"/>
    <w:rsid w:val="00EE7532"/>
    <w:rsid w:val="00EF14F9"/>
    <w:rsid w:val="00EF1669"/>
    <w:rsid w:val="00EF23F9"/>
    <w:rsid w:val="00EF3794"/>
    <w:rsid w:val="00EF4280"/>
    <w:rsid w:val="00EF760C"/>
    <w:rsid w:val="00F00D3C"/>
    <w:rsid w:val="00F025BB"/>
    <w:rsid w:val="00F0377D"/>
    <w:rsid w:val="00F05C06"/>
    <w:rsid w:val="00F06136"/>
    <w:rsid w:val="00F117DD"/>
    <w:rsid w:val="00F125C8"/>
    <w:rsid w:val="00F152AB"/>
    <w:rsid w:val="00F15C08"/>
    <w:rsid w:val="00F21110"/>
    <w:rsid w:val="00F213B6"/>
    <w:rsid w:val="00F228D7"/>
    <w:rsid w:val="00F22FC2"/>
    <w:rsid w:val="00F2367F"/>
    <w:rsid w:val="00F247C5"/>
    <w:rsid w:val="00F24A8B"/>
    <w:rsid w:val="00F34637"/>
    <w:rsid w:val="00F352FE"/>
    <w:rsid w:val="00F3543F"/>
    <w:rsid w:val="00F409B6"/>
    <w:rsid w:val="00F414BA"/>
    <w:rsid w:val="00F43421"/>
    <w:rsid w:val="00F43A5E"/>
    <w:rsid w:val="00F440E1"/>
    <w:rsid w:val="00F52BDA"/>
    <w:rsid w:val="00F53F62"/>
    <w:rsid w:val="00F54685"/>
    <w:rsid w:val="00F61976"/>
    <w:rsid w:val="00F620AE"/>
    <w:rsid w:val="00F629EB"/>
    <w:rsid w:val="00F65E21"/>
    <w:rsid w:val="00F721D0"/>
    <w:rsid w:val="00F7241D"/>
    <w:rsid w:val="00F74847"/>
    <w:rsid w:val="00F74D0E"/>
    <w:rsid w:val="00F75046"/>
    <w:rsid w:val="00F753BB"/>
    <w:rsid w:val="00F75C02"/>
    <w:rsid w:val="00F77CDA"/>
    <w:rsid w:val="00F84C04"/>
    <w:rsid w:val="00F853FA"/>
    <w:rsid w:val="00F8738C"/>
    <w:rsid w:val="00F874C5"/>
    <w:rsid w:val="00F92806"/>
    <w:rsid w:val="00F92E45"/>
    <w:rsid w:val="00F93812"/>
    <w:rsid w:val="00F94937"/>
    <w:rsid w:val="00F9753C"/>
    <w:rsid w:val="00F97FCA"/>
    <w:rsid w:val="00FA0060"/>
    <w:rsid w:val="00FA11D2"/>
    <w:rsid w:val="00FA1CA7"/>
    <w:rsid w:val="00FA4DD7"/>
    <w:rsid w:val="00FA6D9F"/>
    <w:rsid w:val="00FA7C14"/>
    <w:rsid w:val="00FB036E"/>
    <w:rsid w:val="00FB2A05"/>
    <w:rsid w:val="00FC22CC"/>
    <w:rsid w:val="00FC2F5D"/>
    <w:rsid w:val="00FC37F8"/>
    <w:rsid w:val="00FC4358"/>
    <w:rsid w:val="00FC6E52"/>
    <w:rsid w:val="00FC7275"/>
    <w:rsid w:val="00FC7567"/>
    <w:rsid w:val="00FD15C1"/>
    <w:rsid w:val="00FD186D"/>
    <w:rsid w:val="00FD21E4"/>
    <w:rsid w:val="00FD2356"/>
    <w:rsid w:val="00FD518B"/>
    <w:rsid w:val="00FD5C61"/>
    <w:rsid w:val="00FD5F20"/>
    <w:rsid w:val="00FD6581"/>
    <w:rsid w:val="00FE16E1"/>
    <w:rsid w:val="00FE18FB"/>
    <w:rsid w:val="00FE3C8E"/>
    <w:rsid w:val="00FE3D79"/>
    <w:rsid w:val="00FE4FA5"/>
    <w:rsid w:val="00FE65DD"/>
    <w:rsid w:val="00FE6C3E"/>
    <w:rsid w:val="00FE6E35"/>
    <w:rsid w:val="00FF2ED9"/>
    <w:rsid w:val="00FF456C"/>
    <w:rsid w:val="00FF69BA"/>
    <w:rsid w:val="00FF75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B1A4"/>
  <w15:chartTrackingRefBased/>
  <w15:docId w15:val="{A5377D4F-7865-40D3-92AE-662ED8B0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2576"/>
    <w:pPr>
      <w:spacing w:line="256" w:lineRule="auto"/>
      <w:ind w:left="720"/>
      <w:contextualSpacing/>
    </w:pPr>
  </w:style>
  <w:style w:type="paragraph" w:styleId="Ballontekst">
    <w:name w:val="Balloon Text"/>
    <w:basedOn w:val="Standaard"/>
    <w:link w:val="BallontekstChar"/>
    <w:uiPriority w:val="99"/>
    <w:semiHidden/>
    <w:unhideWhenUsed/>
    <w:rsid w:val="00DF042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F0421"/>
    <w:rPr>
      <w:rFonts w:ascii="Segoe UI" w:hAnsi="Segoe UI" w:cs="Segoe UI"/>
      <w:sz w:val="18"/>
      <w:szCs w:val="18"/>
    </w:rPr>
  </w:style>
  <w:style w:type="paragraph" w:styleId="Voetnoottekst">
    <w:name w:val="footnote text"/>
    <w:basedOn w:val="Standaard"/>
    <w:link w:val="VoetnoottekstChar"/>
    <w:uiPriority w:val="99"/>
    <w:semiHidden/>
    <w:unhideWhenUsed/>
    <w:rsid w:val="00FA4DD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A4DD7"/>
    <w:rPr>
      <w:sz w:val="20"/>
      <w:szCs w:val="20"/>
    </w:rPr>
  </w:style>
  <w:style w:type="character" w:styleId="Voetnootmarkering">
    <w:name w:val="footnote reference"/>
    <w:basedOn w:val="Standaardalinea-lettertype"/>
    <w:uiPriority w:val="99"/>
    <w:semiHidden/>
    <w:unhideWhenUsed/>
    <w:rsid w:val="00FA4DD7"/>
    <w:rPr>
      <w:vertAlign w:val="superscript"/>
    </w:rPr>
  </w:style>
  <w:style w:type="character" w:styleId="Hyperlink">
    <w:name w:val="Hyperlink"/>
    <w:basedOn w:val="Standaardalinea-lettertype"/>
    <w:uiPriority w:val="99"/>
    <w:unhideWhenUsed/>
    <w:rsid w:val="006528A7"/>
    <w:rPr>
      <w:color w:val="0563C1" w:themeColor="hyperlink"/>
      <w:u w:val="single"/>
    </w:rPr>
  </w:style>
  <w:style w:type="character" w:customStyle="1" w:styleId="Onopgelostemelding1">
    <w:name w:val="Onopgeloste melding1"/>
    <w:basedOn w:val="Standaardalinea-lettertype"/>
    <w:uiPriority w:val="99"/>
    <w:semiHidden/>
    <w:unhideWhenUsed/>
    <w:rsid w:val="006528A7"/>
    <w:rPr>
      <w:color w:val="605E5C"/>
      <w:shd w:val="clear" w:color="auto" w:fill="E1DFDD"/>
    </w:rPr>
  </w:style>
  <w:style w:type="character" w:styleId="Verwijzingopmerking">
    <w:name w:val="annotation reference"/>
    <w:basedOn w:val="Standaardalinea-lettertype"/>
    <w:uiPriority w:val="99"/>
    <w:semiHidden/>
    <w:unhideWhenUsed/>
    <w:rsid w:val="000B07CA"/>
    <w:rPr>
      <w:sz w:val="16"/>
      <w:szCs w:val="16"/>
    </w:rPr>
  </w:style>
  <w:style w:type="paragraph" w:styleId="Tekstopmerking">
    <w:name w:val="annotation text"/>
    <w:basedOn w:val="Standaard"/>
    <w:link w:val="TekstopmerkingChar"/>
    <w:uiPriority w:val="99"/>
    <w:semiHidden/>
    <w:unhideWhenUsed/>
    <w:rsid w:val="000B07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B07CA"/>
    <w:rPr>
      <w:sz w:val="20"/>
      <w:szCs w:val="20"/>
    </w:rPr>
  </w:style>
  <w:style w:type="paragraph" w:styleId="Onderwerpvanopmerking">
    <w:name w:val="annotation subject"/>
    <w:basedOn w:val="Tekstopmerking"/>
    <w:next w:val="Tekstopmerking"/>
    <w:link w:val="OnderwerpvanopmerkingChar"/>
    <w:uiPriority w:val="99"/>
    <w:semiHidden/>
    <w:unhideWhenUsed/>
    <w:rsid w:val="000B07CA"/>
    <w:rPr>
      <w:b/>
      <w:bCs/>
    </w:rPr>
  </w:style>
  <w:style w:type="character" w:customStyle="1" w:styleId="OnderwerpvanopmerkingChar">
    <w:name w:val="Onderwerp van opmerking Char"/>
    <w:basedOn w:val="TekstopmerkingChar"/>
    <w:link w:val="Onderwerpvanopmerking"/>
    <w:uiPriority w:val="99"/>
    <w:semiHidden/>
    <w:rsid w:val="000B07CA"/>
    <w:rPr>
      <w:b/>
      <w:bCs/>
      <w:sz w:val="20"/>
      <w:szCs w:val="20"/>
    </w:rPr>
  </w:style>
  <w:style w:type="paragraph" w:styleId="Koptekst">
    <w:name w:val="header"/>
    <w:basedOn w:val="Standaard"/>
    <w:link w:val="KoptekstChar"/>
    <w:uiPriority w:val="99"/>
    <w:unhideWhenUsed/>
    <w:rsid w:val="00C354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5495"/>
  </w:style>
  <w:style w:type="paragraph" w:styleId="Voettekst">
    <w:name w:val="footer"/>
    <w:basedOn w:val="Standaard"/>
    <w:link w:val="VoettekstChar"/>
    <w:uiPriority w:val="99"/>
    <w:unhideWhenUsed/>
    <w:rsid w:val="00C354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5495"/>
  </w:style>
  <w:style w:type="character" w:customStyle="1" w:styleId="Onopgelostemelding2">
    <w:name w:val="Onopgeloste melding2"/>
    <w:basedOn w:val="Standaardalinea-lettertype"/>
    <w:uiPriority w:val="99"/>
    <w:semiHidden/>
    <w:unhideWhenUsed/>
    <w:rsid w:val="00D13FBE"/>
    <w:rPr>
      <w:color w:val="605E5C"/>
      <w:shd w:val="clear" w:color="auto" w:fill="E1DFDD"/>
    </w:rPr>
  </w:style>
  <w:style w:type="paragraph" w:customStyle="1" w:styleId="KopSamenvatting-Voorwoord">
    <w:name w:val="Kop Samenvatting-Voorwoord"/>
    <w:basedOn w:val="Standaard"/>
    <w:next w:val="Standaard"/>
    <w:qFormat/>
    <w:rsid w:val="00D40FA5"/>
    <w:pPr>
      <w:tabs>
        <w:tab w:val="left" w:pos="357"/>
        <w:tab w:val="left" w:pos="714"/>
      </w:tabs>
      <w:spacing w:before="100" w:after="100" w:line="240" w:lineRule="auto"/>
      <w:contextualSpacing/>
      <w:jc w:val="center"/>
    </w:pPr>
    <w:rPr>
      <w:rFonts w:ascii="Verdana" w:eastAsia="Times New Roman" w:hAnsi="Verdana" w:cs="Times New Roman"/>
      <w:b/>
      <w:smallCaps/>
      <w:sz w:val="44"/>
      <w:szCs w:val="28"/>
      <w:lang w:eastAsia="nl-NL"/>
      <w14:textOutline w14:w="9525"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87774">
      <w:bodyDiv w:val="1"/>
      <w:marLeft w:val="0"/>
      <w:marRight w:val="0"/>
      <w:marTop w:val="0"/>
      <w:marBottom w:val="0"/>
      <w:divBdr>
        <w:top w:val="none" w:sz="0" w:space="0" w:color="auto"/>
        <w:left w:val="none" w:sz="0" w:space="0" w:color="auto"/>
        <w:bottom w:val="none" w:sz="0" w:space="0" w:color="auto"/>
        <w:right w:val="none" w:sz="0" w:space="0" w:color="auto"/>
      </w:divBdr>
    </w:div>
    <w:div w:id="1115753843">
      <w:bodyDiv w:val="1"/>
      <w:marLeft w:val="0"/>
      <w:marRight w:val="0"/>
      <w:marTop w:val="0"/>
      <w:marBottom w:val="0"/>
      <w:divBdr>
        <w:top w:val="none" w:sz="0" w:space="0" w:color="auto"/>
        <w:left w:val="none" w:sz="0" w:space="0" w:color="auto"/>
        <w:bottom w:val="none" w:sz="0" w:space="0" w:color="auto"/>
        <w:right w:val="none" w:sz="0" w:space="0" w:color="auto"/>
      </w:divBdr>
    </w:div>
    <w:div w:id="1255016206">
      <w:bodyDiv w:val="1"/>
      <w:marLeft w:val="0"/>
      <w:marRight w:val="0"/>
      <w:marTop w:val="0"/>
      <w:marBottom w:val="0"/>
      <w:divBdr>
        <w:top w:val="none" w:sz="0" w:space="0" w:color="auto"/>
        <w:left w:val="none" w:sz="0" w:space="0" w:color="auto"/>
        <w:bottom w:val="none" w:sz="0" w:space="0" w:color="auto"/>
        <w:right w:val="none" w:sz="0" w:space="0" w:color="auto"/>
      </w:divBdr>
    </w:div>
    <w:div w:id="134578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brainwash.nl/bijdrage/hoe-deze-maatschappij-eenzame-individuen-creert" TargetMode="External"/><Relationship Id="rId2" Type="http://schemas.openxmlformats.org/officeDocument/2006/relationships/hyperlink" Target="https://nos.nl/artikel/2309986-werkdruk-en-prestatiedrang-1-3-miljoen-werknemers-met-burn-outklachten.html" TargetMode="External"/><Relationship Id="rId1" Type="http://schemas.openxmlformats.org/officeDocument/2006/relationships/hyperlink" Target="https://www.voxweb.nl/nieuws/zorgen-om-eenzaamheid-onder-studenten" TargetMode="External"/><Relationship Id="rId5" Type="http://schemas.openxmlformats.org/officeDocument/2006/relationships/hyperlink" Target="https://www.windesheim.nl/over-windesheim/nieuws/2018/april/actieplan-studentenwelzijn-pleit-voor-integrale-aanpak/" TargetMode="External"/><Relationship Id="rId4" Type="http://schemas.openxmlformats.org/officeDocument/2006/relationships/hyperlink" Target="https://www.scienceguide.nl/2019/05/studie-en-mantelzorg-is-uitdaging-voor-student-en-voor-de-instell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1883</ap:Words>
  <ap:Characters>10357</ap:Characters>
  <ap:DocSecurity>4</ap:DocSecurity>
  <ap:Lines>86</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2019-11-25T13:40:00.0000000Z</dcterms:created>
  <dcterms:modified xsi:type="dcterms:W3CDTF">2019-11-25T13:40:00.0000000Z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0x010100A0F2B34DB8682F448A31C5DB95DE71BA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