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B475C" w:rsidR="00CB475C" w:rsidP="00CB475C" w:rsidRDefault="00CB475C">
      <w:pPr>
        <w:pStyle w:val="Default"/>
        <w:rPr>
          <w:rFonts w:cs="Lohit Hindi"/>
          <w:sz w:val="18"/>
          <w:szCs w:val="18"/>
        </w:rPr>
      </w:pPr>
      <w:bookmarkStart w:name="_GoBack" w:id="0"/>
      <w:bookmarkEnd w:id="0"/>
    </w:p>
    <w:p w:rsidR="00C41DA7" w:rsidRDefault="00CB475C">
      <w:pPr>
        <w:pStyle w:val="WitregelW1bodytekst"/>
      </w:pPr>
      <w:r w:rsidRPr="00CB475C">
        <w:t>Hierbij bied ik u</w:t>
      </w:r>
      <w:r>
        <w:t xml:space="preserve"> een</w:t>
      </w:r>
      <w:r w:rsidRPr="00CB475C">
        <w:t xml:space="preserve"> nota van wijziging </w:t>
      </w:r>
      <w:r>
        <w:t xml:space="preserve">aan inzake het wetsvoorstel vereenvoudiging Wajong. </w:t>
      </w:r>
      <w:r w:rsidR="000F6BA9">
        <w:t>Het gaat om het verbreden van de regels voor het herleven van het recht op een Wajong-uitkering waarbij uitval niet langer te herleiden hoeft te zijn naar de oorzaak op grond waarvan een jonggehandicapte</w:t>
      </w:r>
      <w:r w:rsidRPr="00884589" w:rsidR="000F6BA9">
        <w:t xml:space="preserve"> </w:t>
      </w:r>
      <w:r w:rsidR="000F6BA9">
        <w:t>eerder recht op inkomens- en arbeidsondersteuning had. Deze wijziging heb ik</w:t>
      </w:r>
      <w:r w:rsidR="00CA1767">
        <w:t xml:space="preserve"> aangekondigd in de nota naar aanleiding van </w:t>
      </w:r>
      <w:r w:rsidR="000F6BA9">
        <w:t>het verslag bij het wetsvoorstel vereenvoudiging Wajong</w:t>
      </w:r>
      <w:r w:rsidR="000F6BA9">
        <w:rPr>
          <w:rStyle w:val="Voetnootmarkering"/>
        </w:rPr>
        <w:footnoteReference w:id="1"/>
      </w:r>
      <w:r w:rsidR="00EC32E4">
        <w:t>.</w:t>
      </w:r>
      <w:r w:rsidR="000F6BA9">
        <w:t xml:space="preserve"> </w:t>
      </w:r>
    </w:p>
    <w:p w:rsidRPr="000F6BA9" w:rsidR="000F6BA9" w:rsidP="000F6BA9" w:rsidRDefault="000F6BA9"/>
    <w:p w:rsidR="00C41DA7" w:rsidRDefault="00A83D43">
      <w:r>
        <w:t>D</w:t>
      </w:r>
      <w:r w:rsidR="00CB475C">
        <w:t>e Staatssecretaris van Sociale Zaken</w:t>
      </w:r>
      <w:r w:rsidR="00CB475C">
        <w:br/>
        <w:t>en Werkgelegenheid,</w:t>
      </w:r>
    </w:p>
    <w:p w:rsidR="00C41DA7" w:rsidRDefault="00C41DA7"/>
    <w:p w:rsidR="00C41DA7" w:rsidRDefault="00C41DA7"/>
    <w:p w:rsidR="00C41DA7" w:rsidRDefault="00C41DA7"/>
    <w:p w:rsidR="00C41DA7" w:rsidRDefault="00C41DA7"/>
    <w:p w:rsidR="00C41DA7" w:rsidRDefault="00CB475C">
      <w:r>
        <w:t>T. van Ark</w:t>
      </w:r>
    </w:p>
    <w:sectPr w:rsidR="00C41D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C0F" w:rsidRDefault="00070C0F">
      <w:pPr>
        <w:spacing w:line="240" w:lineRule="auto"/>
      </w:pPr>
      <w:r>
        <w:separator/>
      </w:r>
    </w:p>
  </w:endnote>
  <w:endnote w:type="continuationSeparator" w:id="0">
    <w:p w:rsidR="00070C0F" w:rsidRDefault="00070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BA9" w:rsidRDefault="000F6BA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BA9" w:rsidRDefault="000F6BA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BA9" w:rsidRDefault="000F6BA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C0F" w:rsidRDefault="00070C0F">
      <w:pPr>
        <w:spacing w:line="240" w:lineRule="auto"/>
      </w:pPr>
      <w:r>
        <w:separator/>
      </w:r>
    </w:p>
  </w:footnote>
  <w:footnote w:type="continuationSeparator" w:id="0">
    <w:p w:rsidR="00070C0F" w:rsidRDefault="00070C0F">
      <w:pPr>
        <w:spacing w:line="240" w:lineRule="auto"/>
      </w:pPr>
      <w:r>
        <w:continuationSeparator/>
      </w:r>
    </w:p>
  </w:footnote>
  <w:footnote w:id="1">
    <w:p w:rsidR="000F6BA9" w:rsidRPr="003776F6" w:rsidRDefault="000F6BA9" w:rsidP="000F6BA9">
      <w:pPr>
        <w:pStyle w:val="Geenafstand"/>
        <w:spacing w:line="240" w:lineRule="auto"/>
        <w:rPr>
          <w:sz w:val="16"/>
          <w:szCs w:val="16"/>
        </w:rPr>
      </w:pPr>
      <w:r w:rsidRPr="00DB166E">
        <w:rPr>
          <w:rStyle w:val="Voetnootmarkering"/>
          <w:sz w:val="16"/>
          <w:szCs w:val="16"/>
          <w:lang w:val="nl-NL"/>
        </w:rPr>
        <w:footnoteRef/>
      </w:r>
      <w:r w:rsidRPr="00DB166E">
        <w:rPr>
          <w:sz w:val="16"/>
          <w:szCs w:val="16"/>
          <w:lang w:val="nl-NL"/>
        </w:rPr>
        <w:t xml:space="preserve"> Kamerstukken II 2018/19, 35213, nr. 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BA9" w:rsidRDefault="000F6BA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DA7" w:rsidRDefault="00CB475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1DA7" w:rsidRDefault="00CB475C">
                          <w:pPr>
                            <w:pStyle w:val="Afzendgegevenskopjes"/>
                          </w:pPr>
                          <w:r>
                            <w:t>Directie Werknemersregelingen</w:t>
                          </w:r>
                        </w:p>
                        <w:p w:rsidR="00C41DA7" w:rsidRDefault="00CB475C">
                          <w:pPr>
                            <w:pStyle w:val="Afzendgegevens"/>
                          </w:pPr>
                          <w:r>
                            <w:t>Afdeling Ziekte en arbeidsongeschiktheid</w:t>
                          </w:r>
                        </w:p>
                        <w:p w:rsidR="00C41DA7" w:rsidRDefault="00C41DA7">
                          <w:pPr>
                            <w:pStyle w:val="WitregelW2"/>
                          </w:pPr>
                        </w:p>
                        <w:p w:rsidR="00C41DA7" w:rsidRDefault="00CB475C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C41DA7" w:rsidRDefault="000C366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01-10-2019</w:t>
                          </w:r>
                          <w:r>
                            <w:fldChar w:fldCharType="end"/>
                          </w:r>
                        </w:p>
                        <w:p w:rsidR="00C41DA7" w:rsidRDefault="00C41DA7">
                          <w:pPr>
                            <w:pStyle w:val="WitregelW1"/>
                          </w:pPr>
                        </w:p>
                        <w:p w:rsidR="00C41DA7" w:rsidRDefault="00CB475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C41DA7" w:rsidRDefault="000C366F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2019-0000145982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C41DA7" w:rsidRDefault="00CB475C">
                    <w:pPr>
                      <w:pStyle w:val="Afzendgegevenskopjes"/>
                    </w:pPr>
                    <w:r>
                      <w:t>Directie Werknemersregelingen</w:t>
                    </w:r>
                  </w:p>
                  <w:p w:rsidR="00C41DA7" w:rsidRDefault="00CB475C">
                    <w:pPr>
                      <w:pStyle w:val="Afzendgegevens"/>
                    </w:pPr>
                    <w:r>
                      <w:t>Afdeling Ziekte en arbeidsongeschiktheid</w:t>
                    </w:r>
                  </w:p>
                  <w:p w:rsidR="00C41DA7" w:rsidRDefault="00C41DA7">
                    <w:pPr>
                      <w:pStyle w:val="WitregelW2"/>
                    </w:pPr>
                  </w:p>
                  <w:p w:rsidR="00C41DA7" w:rsidRDefault="00CB475C">
                    <w:pPr>
                      <w:pStyle w:val="Referentiegegevenskopjes"/>
                    </w:pPr>
                    <w:r>
                      <w:t>Datum</w:t>
                    </w:r>
                  </w:p>
                  <w:p w:rsidR="00C41DA7" w:rsidRDefault="000C366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01-10-2019</w:t>
                    </w:r>
                    <w:r>
                      <w:fldChar w:fldCharType="end"/>
                    </w:r>
                  </w:p>
                  <w:p w:rsidR="00C41DA7" w:rsidRDefault="00C41DA7">
                    <w:pPr>
                      <w:pStyle w:val="WitregelW1"/>
                    </w:pPr>
                  </w:p>
                  <w:p w:rsidR="00C41DA7" w:rsidRDefault="00CB475C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C41DA7" w:rsidRDefault="000C366F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2019-0000145982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1DA7" w:rsidRDefault="00CB475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C36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C36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C41DA7" w:rsidRDefault="00CB475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C36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C36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DA7" w:rsidRDefault="00CB475C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1DA7" w:rsidRDefault="00CB475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C41DA7" w:rsidRDefault="00CB475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1DA7" w:rsidRDefault="00CB475C">
                          <w:pPr>
                            <w:pStyle w:val="Afzendgegevenskopjes"/>
                          </w:pPr>
                          <w:r>
                            <w:t>Directie Werknemersregelingen</w:t>
                          </w:r>
                        </w:p>
                        <w:p w:rsidR="00C41DA7" w:rsidRDefault="00CB475C">
                          <w:pPr>
                            <w:pStyle w:val="Afzendgegevens"/>
                          </w:pPr>
                          <w:r>
                            <w:t>Afdeling Ziekte en arbeidsongeschiktheid</w:t>
                          </w:r>
                        </w:p>
                        <w:p w:rsidR="00C41DA7" w:rsidRDefault="00C41DA7">
                          <w:pPr>
                            <w:pStyle w:val="WitregelW1"/>
                          </w:pPr>
                        </w:p>
                        <w:p w:rsidR="00C41DA7" w:rsidRDefault="00CB475C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C41DA7" w:rsidRDefault="00CB475C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C41DA7" w:rsidRDefault="00CB475C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C41DA7" w:rsidRDefault="00CB475C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C41DA7" w:rsidRDefault="00CB475C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C41DA7" w:rsidRDefault="00C41DA7">
                          <w:pPr>
                            <w:pStyle w:val="WitregelW1"/>
                          </w:pPr>
                        </w:p>
                        <w:p w:rsidR="00C41DA7" w:rsidRDefault="00C41DA7">
                          <w:pPr>
                            <w:pStyle w:val="WitregelW2"/>
                          </w:pPr>
                        </w:p>
                        <w:p w:rsidR="00C41DA7" w:rsidRDefault="00CB475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C41DA7" w:rsidRDefault="000C366F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2019-0000145982</w:t>
                          </w:r>
                          <w:r>
                            <w:fldChar w:fldCharType="end"/>
                          </w:r>
                        </w:p>
                        <w:p w:rsidR="00C41DA7" w:rsidRDefault="00C41DA7">
                          <w:pPr>
                            <w:pStyle w:val="WitregelW1"/>
                          </w:pPr>
                        </w:p>
                        <w:p w:rsidR="00C41DA7" w:rsidRDefault="00CB475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C41DA7" w:rsidRDefault="00C41DA7">
                          <w:pPr>
                            <w:pStyle w:val="WitregelW1"/>
                          </w:pPr>
                        </w:p>
                        <w:p w:rsidR="00C41DA7" w:rsidRDefault="00CB475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C41DA7" w:rsidRDefault="00C41DA7">
                          <w:pPr>
                            <w:pStyle w:val="WitregelW1"/>
                          </w:pPr>
                        </w:p>
                        <w:p w:rsidR="00C41DA7" w:rsidRDefault="00CB475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C41DA7" w:rsidRDefault="00CB475C">
                    <w:pPr>
                      <w:pStyle w:val="Afzendgegevenskopjes"/>
                    </w:pPr>
                    <w:r>
                      <w:t>Directie Werknemersregelingen</w:t>
                    </w:r>
                  </w:p>
                  <w:p w:rsidR="00C41DA7" w:rsidRDefault="00CB475C">
                    <w:pPr>
                      <w:pStyle w:val="Afzendgegevens"/>
                    </w:pPr>
                    <w:r>
                      <w:t>Afdeling Ziekte en arbeidsongeschiktheid</w:t>
                    </w:r>
                  </w:p>
                  <w:p w:rsidR="00C41DA7" w:rsidRDefault="00C41DA7">
                    <w:pPr>
                      <w:pStyle w:val="WitregelW1"/>
                    </w:pPr>
                  </w:p>
                  <w:p w:rsidR="00C41DA7" w:rsidRDefault="00CB475C">
                    <w:pPr>
                      <w:pStyle w:val="Afzendgegevens"/>
                    </w:pPr>
                    <w:r>
                      <w:t>Postbus 90801</w:t>
                    </w:r>
                  </w:p>
                  <w:p w:rsidR="00C41DA7" w:rsidRDefault="00CB475C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C41DA7" w:rsidRDefault="00CB475C">
                    <w:pPr>
                      <w:pStyle w:val="Afzendgegevens"/>
                    </w:pPr>
                    <w:r>
                      <w:t>Parnassusplein 5</w:t>
                    </w:r>
                  </w:p>
                  <w:p w:rsidR="00C41DA7" w:rsidRDefault="00CB475C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C41DA7" w:rsidRDefault="00CB475C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C41DA7" w:rsidRDefault="00C41DA7">
                    <w:pPr>
                      <w:pStyle w:val="WitregelW1"/>
                    </w:pPr>
                  </w:p>
                  <w:p w:rsidR="00C41DA7" w:rsidRDefault="00C41DA7">
                    <w:pPr>
                      <w:pStyle w:val="WitregelW2"/>
                    </w:pPr>
                  </w:p>
                  <w:p w:rsidR="00C41DA7" w:rsidRDefault="00CB475C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C41DA7" w:rsidRDefault="000C366F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2019-0000145982</w:t>
                    </w:r>
                    <w:r>
                      <w:fldChar w:fldCharType="end"/>
                    </w:r>
                  </w:p>
                  <w:p w:rsidR="00C41DA7" w:rsidRDefault="00C41DA7">
                    <w:pPr>
                      <w:pStyle w:val="WitregelW1"/>
                    </w:pPr>
                  </w:p>
                  <w:p w:rsidR="00C41DA7" w:rsidRDefault="00CB475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C41DA7" w:rsidRDefault="00C41DA7">
                    <w:pPr>
                      <w:pStyle w:val="WitregelW1"/>
                    </w:pPr>
                  </w:p>
                  <w:p w:rsidR="00C41DA7" w:rsidRDefault="00CB475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C41DA7" w:rsidRDefault="00C41DA7">
                    <w:pPr>
                      <w:pStyle w:val="WitregelW1"/>
                    </w:pPr>
                  </w:p>
                  <w:p w:rsidR="00C41DA7" w:rsidRDefault="00CB475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1DA7" w:rsidRDefault="00CB475C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C41DA7" w:rsidRDefault="00CB475C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366F" w:rsidRDefault="00CB475C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0C366F">
                            <w:t xml:space="preserve">De voorzitter van de Tweede Kamer </w:t>
                          </w:r>
                        </w:p>
                        <w:p w:rsidR="00C41DA7" w:rsidRDefault="000C366F">
                          <w:r>
                            <w:t>der Staten-Generaal</w:t>
                          </w:r>
                          <w:r w:rsidR="00CB475C">
                            <w:fldChar w:fldCharType="end"/>
                          </w:r>
                        </w:p>
                        <w:p w:rsidR="00C41DA7" w:rsidRDefault="000C366F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Binnenhof</w:t>
                          </w:r>
                          <w:r>
                            <w:fldChar w:fldCharType="end"/>
                          </w:r>
                          <w:r w:rsidR="00CB475C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1A</w:t>
                          </w:r>
                          <w:r>
                            <w:fldChar w:fldCharType="end"/>
                          </w:r>
                          <w:r w:rsidR="00CB475C">
                            <w:fldChar w:fldCharType="begin"/>
                          </w:r>
                          <w:r w:rsidR="00CB475C">
                            <w:instrText xml:space="preserve"> DOCPROPERTY  "iToev"  \* MERGEFORMAT </w:instrText>
                          </w:r>
                          <w:r w:rsidR="00CB475C">
                            <w:fldChar w:fldCharType="end"/>
                          </w:r>
                        </w:p>
                        <w:p w:rsidR="00C41DA7" w:rsidRDefault="000C366F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2513 AA</w:t>
                          </w:r>
                          <w:r>
                            <w:fldChar w:fldCharType="end"/>
                          </w:r>
                          <w:r w:rsidR="00CB475C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C41DA7" w:rsidRDefault="000C366F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2513 AA1XA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0C366F" w:rsidRDefault="00CB475C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0C366F">
                      <w:t xml:space="preserve">De voorzitter van de Tweede Kamer </w:t>
                    </w:r>
                  </w:p>
                  <w:p w:rsidR="00C41DA7" w:rsidRDefault="000C366F">
                    <w:r>
                      <w:t>der Staten-Generaal</w:t>
                    </w:r>
                    <w:r w:rsidR="00CB475C">
                      <w:fldChar w:fldCharType="end"/>
                    </w:r>
                  </w:p>
                  <w:p w:rsidR="00C41DA7" w:rsidRDefault="000C366F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Binnenhof</w:t>
                    </w:r>
                    <w:r>
                      <w:fldChar w:fldCharType="end"/>
                    </w:r>
                    <w:r w:rsidR="00CB475C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1A</w:t>
                    </w:r>
                    <w:r>
                      <w:fldChar w:fldCharType="end"/>
                    </w:r>
                    <w:r w:rsidR="00CB475C">
                      <w:fldChar w:fldCharType="begin"/>
                    </w:r>
                    <w:r w:rsidR="00CB475C">
                      <w:instrText xml:space="preserve"> DOCPROPERTY  "iToev"  \* MERGEFORMAT </w:instrText>
                    </w:r>
                    <w:r w:rsidR="00CB475C">
                      <w:fldChar w:fldCharType="end"/>
                    </w:r>
                  </w:p>
                  <w:p w:rsidR="00C41DA7" w:rsidRDefault="000C366F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2513 AA</w:t>
                    </w:r>
                    <w:r>
                      <w:fldChar w:fldCharType="end"/>
                    </w:r>
                    <w:r w:rsidR="00CB475C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:rsidR="00C41DA7" w:rsidRDefault="000C366F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2513 AA1XA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C41DA7" w:rsidTr="00BA32B9">
                            <w:trPr>
                              <w:trHeight w:val="284"/>
                            </w:trPr>
                            <w:tc>
                              <w:tcPr>
                                <w:tcW w:w="1134" w:type="dxa"/>
                              </w:tcPr>
                              <w:p w:rsidR="00C41DA7" w:rsidRDefault="00C41DA7"/>
                            </w:tc>
                            <w:tc>
                              <w:tcPr>
                                <w:tcW w:w="5244" w:type="dxa"/>
                              </w:tcPr>
                              <w:p w:rsidR="00C41DA7" w:rsidRDefault="00C41DA7"/>
                            </w:tc>
                          </w:tr>
                          <w:tr w:rsidR="00C41DA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C41DA7" w:rsidRDefault="00CB475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C41DA7" w:rsidRDefault="002608A8">
                                <w:r>
                                  <w:t>18 oktober 2019</w:t>
                                </w:r>
                              </w:p>
                            </w:tc>
                          </w:tr>
                          <w:tr w:rsidR="00C41DA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C41DA7" w:rsidRDefault="00CB475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C41DA7" w:rsidRDefault="000C366F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Nota van wijziging wetsvoorstel vereenvoudiging Wajong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41DA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C41DA7" w:rsidRDefault="00C41DA7"/>
                            </w:tc>
                            <w:tc>
                              <w:tcPr>
                                <w:tcW w:w="5244" w:type="dxa"/>
                              </w:tcPr>
                              <w:p w:rsidR="00C41DA7" w:rsidRDefault="00C41DA7"/>
                            </w:tc>
                          </w:tr>
                        </w:tbl>
                        <w:p w:rsidR="0034754C" w:rsidRDefault="0034754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C41DA7" w:rsidTr="00BA32B9">
                      <w:trPr>
                        <w:trHeight w:val="284"/>
                      </w:trPr>
                      <w:tc>
                        <w:tcPr>
                          <w:tcW w:w="1134" w:type="dxa"/>
                        </w:tcPr>
                        <w:p w:rsidR="00C41DA7" w:rsidRDefault="00C41DA7"/>
                      </w:tc>
                      <w:tc>
                        <w:tcPr>
                          <w:tcW w:w="5244" w:type="dxa"/>
                        </w:tcPr>
                        <w:p w:rsidR="00C41DA7" w:rsidRDefault="00C41DA7"/>
                      </w:tc>
                    </w:tr>
                    <w:tr w:rsidR="00C41DA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C41DA7" w:rsidRDefault="00CB475C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C41DA7" w:rsidRDefault="002608A8">
                          <w:r>
                            <w:t>18 oktober 2019</w:t>
                          </w:r>
                        </w:p>
                      </w:tc>
                    </w:tr>
                    <w:tr w:rsidR="00C41DA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C41DA7" w:rsidRDefault="00CB475C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C41DA7" w:rsidRDefault="000C366F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Nota van wijziging wetsvoorstel vereenvoudiging Wajong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41DA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C41DA7" w:rsidRDefault="00C41DA7"/>
                      </w:tc>
                      <w:tc>
                        <w:tcPr>
                          <w:tcW w:w="5244" w:type="dxa"/>
                        </w:tcPr>
                        <w:p w:rsidR="00C41DA7" w:rsidRDefault="00C41DA7"/>
                      </w:tc>
                    </w:tr>
                  </w:tbl>
                  <w:p w:rsidR="0034754C" w:rsidRDefault="0034754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1DA7" w:rsidRDefault="00CB475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C36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C36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C41DA7" w:rsidRDefault="00CB475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C36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C36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E9BA0F"/>
    <w:multiLevelType w:val="multilevel"/>
    <w:tmpl w:val="12713C4D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0442C8"/>
    <w:multiLevelType w:val="multilevel"/>
    <w:tmpl w:val="4AAF4E7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172BDD2"/>
    <w:multiLevelType w:val="multilevel"/>
    <w:tmpl w:val="22A67D5E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044F9D"/>
    <w:multiLevelType w:val="multilevel"/>
    <w:tmpl w:val="FF2FD317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924F79"/>
    <w:multiLevelType w:val="multilevel"/>
    <w:tmpl w:val="42159FC6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17D352"/>
    <w:multiLevelType w:val="multilevel"/>
    <w:tmpl w:val="61BE116B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A7"/>
    <w:rsid w:val="00070C0F"/>
    <w:rsid w:val="0007394D"/>
    <w:rsid w:val="000C366F"/>
    <w:rsid w:val="000F6BA9"/>
    <w:rsid w:val="002608A8"/>
    <w:rsid w:val="0034754C"/>
    <w:rsid w:val="00684D44"/>
    <w:rsid w:val="006F528B"/>
    <w:rsid w:val="00793F0A"/>
    <w:rsid w:val="00A83D43"/>
    <w:rsid w:val="00BA32B9"/>
    <w:rsid w:val="00C41DA7"/>
    <w:rsid w:val="00CA1767"/>
    <w:rsid w:val="00CB475C"/>
    <w:rsid w:val="00D070FB"/>
    <w:rsid w:val="00EC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D9D2881-8943-4C0A-90AA-35AA7992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pPr>
      <w:spacing w:line="240" w:lineRule="exact"/>
    </w:pPr>
    <w:rPr>
      <w:i/>
    </w:rPr>
  </w:style>
  <w:style w:type="paragraph" w:customStyle="1" w:styleId="Functie0">
    <w:name w:val="Functie"/>
    <w:basedOn w:val="Standaard"/>
    <w:next w:val="Standaard"/>
    <w:pPr>
      <w:spacing w:line="240" w:lineRule="exact"/>
    </w:pPr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efault">
    <w:name w:val="Default"/>
    <w:rsid w:val="00CB475C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3D43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3D43"/>
    <w:rPr>
      <w:rFonts w:ascii="Segoe UI" w:hAnsi="Segoe UI" w:cs="Segoe UI"/>
      <w:color w:val="000000"/>
      <w:sz w:val="18"/>
      <w:szCs w:val="18"/>
    </w:rPr>
  </w:style>
  <w:style w:type="paragraph" w:styleId="Geenafstand">
    <w:name w:val="No Spacing"/>
    <w:uiPriority w:val="1"/>
    <w:qFormat/>
    <w:rsid w:val="000F6BA9"/>
    <w:pPr>
      <w:autoSpaceDN/>
      <w:spacing w:line="360" w:lineRule="auto"/>
      <w:textAlignment w:val="auto"/>
    </w:pPr>
    <w:rPr>
      <w:rFonts w:ascii="Verdana" w:eastAsia="Calibri" w:hAnsi="Verdana" w:cs="Times New Roman"/>
      <w:sz w:val="18"/>
      <w:szCs w:val="22"/>
      <w:lang w:val="en-US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F6B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webSetting" Target="webSettings0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2019-10-18T11:48:00.0000000Z</dcterms:created>
  <dcterms:modified xsi:type="dcterms:W3CDTF">2019-10-18T12:17:00.0000000Z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01-10-2019</vt:lpwstr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Nota van wijziging wetsvoorstel vereenvoudiging Wajong</vt:lpwstr>
  </property>
  <property fmtid="{D5CDD505-2E9C-101B-9397-08002B2CF9AE}" pid="10" name="iOnsKenmerk">
    <vt:lpwstr>2019-0000145982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0x010100AE31EECAC5B8824CA03B4BB9133B657C</vt:lpwstr>
  </property>
</Properties>
</file>