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CB" w:rsidRDefault="002E28CB">
      <w:pPr>
        <w:rPr>
          <w:sz w:val="32"/>
        </w:rPr>
      </w:pPr>
      <w:r>
        <w:rPr>
          <w:sz w:val="32"/>
        </w:rPr>
        <w:t>TWEEDE KAMER DER STATEN-GENERAAL</w:t>
      </w:r>
    </w:p>
    <w:p w:rsidR="00885C2C" w:rsidRDefault="00885C2C">
      <w:pPr>
        <w:rPr>
          <w:sz w:val="32"/>
        </w:rPr>
      </w:pPr>
    </w:p>
    <w:p w:rsidR="008C74FD" w:rsidRDefault="004C394C">
      <w:pPr>
        <w:rPr>
          <w:sz w:val="32"/>
        </w:rPr>
      </w:pPr>
      <w:r>
        <w:rPr>
          <w:sz w:val="32"/>
        </w:rPr>
        <w:t>S</w:t>
      </w:r>
      <w:r w:rsidR="005D4B8E">
        <w:rPr>
          <w:sz w:val="32"/>
        </w:rPr>
        <w:t>t</w:t>
      </w:r>
      <w:r w:rsidR="002B0D9D">
        <w:rPr>
          <w:sz w:val="32"/>
        </w:rPr>
        <w:t>emming</w:t>
      </w:r>
      <w:r w:rsidR="009D2ECF">
        <w:rPr>
          <w:sz w:val="32"/>
        </w:rPr>
        <w:t>slijst</w:t>
      </w:r>
      <w:r w:rsidR="002E28CB">
        <w:rPr>
          <w:sz w:val="32"/>
        </w:rPr>
        <w:t xml:space="preserve"> </w:t>
      </w:r>
      <w:r w:rsidR="00084677">
        <w:rPr>
          <w:sz w:val="32"/>
        </w:rPr>
        <w:t>dinsdag 15 oktober 2019</w:t>
      </w:r>
      <w:r>
        <w:rPr>
          <w:sz w:val="32"/>
        </w:rPr>
        <w:t xml:space="preserve">, versie </w:t>
      </w:r>
      <w:r w:rsidR="00E271C3">
        <w:rPr>
          <w:sz w:val="32"/>
        </w:rPr>
        <w:t>13.15</w:t>
      </w:r>
      <w:r>
        <w:rPr>
          <w:sz w:val="32"/>
        </w:rPr>
        <w:t xml:space="preserve"> uur</w:t>
      </w:r>
    </w:p>
    <w:p w:rsidR="0043435A" w:rsidRDefault="0043435A">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089"/>
        <w:gridCol w:w="163"/>
        <w:gridCol w:w="6956"/>
      </w:tblGrid>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r>
              <w:t xml:space="preserve">3. Stemmingen in verband met: </w:t>
            </w:r>
          </w:p>
        </w:tc>
      </w:tr>
      <w:tr w:rsidRPr="00BB2619" w:rsidR="004C394C" w:rsidTr="000F2E4C">
        <w:trPr>
          <w:trHeight w:val="146"/>
        </w:trPr>
        <w:tc>
          <w:tcPr>
            <w:tcW w:w="1513" w:type="pct"/>
            <w:tcBorders>
              <w:top w:val="nil"/>
              <w:left w:val="nil"/>
              <w:bottom w:val="nil"/>
              <w:right w:val="nil"/>
            </w:tcBorders>
          </w:tcPr>
          <w:p w:rsidR="004C394C" w:rsidP="000F2E4C" w:rsidRDefault="004C394C">
            <w:pPr>
              <w:rPr>
                <w:b/>
                <w:color w:val="000000"/>
                <w:szCs w:val="24"/>
              </w:rPr>
            </w:pPr>
          </w:p>
        </w:tc>
        <w:tc>
          <w:tcPr>
            <w:tcW w:w="80" w:type="pct"/>
            <w:tcBorders>
              <w:top w:val="nil"/>
              <w:left w:val="nil"/>
              <w:bottom w:val="nil"/>
              <w:right w:val="nil"/>
            </w:tcBorders>
          </w:tcPr>
          <w:p w:rsidRPr="0027433B" w:rsidR="004C394C" w:rsidP="000F2E4C" w:rsidRDefault="004C394C">
            <w:pPr>
              <w:rPr>
                <w:szCs w:val="24"/>
              </w:rPr>
            </w:pPr>
          </w:p>
        </w:tc>
        <w:tc>
          <w:tcPr>
            <w:tcW w:w="3407" w:type="pct"/>
            <w:tcBorders>
              <w:top w:val="nil"/>
              <w:left w:val="nil"/>
              <w:bottom w:val="nil"/>
              <w:right w:val="nil"/>
            </w:tcBorders>
          </w:tcPr>
          <w:p w:rsidRPr="005E7C77" w:rsidR="004C394C" w:rsidP="000F2E4C" w:rsidRDefault="004C394C"/>
        </w:tc>
      </w:tr>
      <w:tr w:rsidRPr="00BB2619" w:rsidR="004C394C" w:rsidTr="000F2E4C">
        <w:trPr>
          <w:trHeight w:val="146"/>
        </w:trPr>
        <w:tc>
          <w:tcPr>
            <w:tcW w:w="1513" w:type="pct"/>
            <w:tcBorders>
              <w:top w:val="nil"/>
              <w:left w:val="nil"/>
              <w:bottom w:val="nil"/>
              <w:right w:val="nil"/>
            </w:tcBorders>
          </w:tcPr>
          <w:p w:rsidR="004C394C" w:rsidP="000F2E4C" w:rsidRDefault="004C394C">
            <w:pPr>
              <w:rPr>
                <w:b/>
                <w:color w:val="000000"/>
                <w:szCs w:val="24"/>
              </w:rPr>
            </w:pPr>
          </w:p>
        </w:tc>
        <w:tc>
          <w:tcPr>
            <w:tcW w:w="80" w:type="pct"/>
            <w:tcBorders>
              <w:top w:val="nil"/>
              <w:left w:val="nil"/>
              <w:bottom w:val="nil"/>
              <w:right w:val="nil"/>
            </w:tcBorders>
          </w:tcPr>
          <w:p w:rsidRPr="0027433B" w:rsidR="004C394C" w:rsidP="000F2E4C" w:rsidRDefault="004C394C">
            <w:pPr>
              <w:rPr>
                <w:szCs w:val="24"/>
              </w:rPr>
            </w:pPr>
          </w:p>
        </w:tc>
        <w:tc>
          <w:tcPr>
            <w:tcW w:w="3407" w:type="pct"/>
            <w:tcBorders>
              <w:top w:val="nil"/>
              <w:left w:val="nil"/>
              <w:bottom w:val="nil"/>
              <w:right w:val="nil"/>
            </w:tcBorders>
          </w:tcPr>
          <w:p w:rsidRPr="004C394C" w:rsidR="004C394C" w:rsidP="000F2E4C" w:rsidRDefault="004C394C">
            <w:pPr>
              <w:rPr>
                <w:b/>
              </w:rPr>
            </w:pPr>
            <w:r w:rsidRPr="004C394C">
              <w:rPr>
                <w:b/>
              </w:rPr>
              <w:t xml:space="preserve">De Voorzitter: de fractie van het CDA verzoekt om uitstel van de stemmingen bij punt 3. </w:t>
            </w:r>
          </w:p>
        </w:tc>
      </w:tr>
      <w:tr w:rsidRPr="00BB2619" w:rsidR="004C394C" w:rsidTr="000F2E4C">
        <w:trPr>
          <w:trHeight w:val="146"/>
        </w:trPr>
        <w:tc>
          <w:tcPr>
            <w:tcW w:w="1513" w:type="pct"/>
            <w:tcBorders>
              <w:top w:val="nil"/>
              <w:left w:val="nil"/>
              <w:bottom w:val="nil"/>
              <w:right w:val="nil"/>
            </w:tcBorders>
          </w:tcPr>
          <w:p w:rsidR="004C394C" w:rsidP="000F2E4C" w:rsidRDefault="004C394C">
            <w:pPr>
              <w:rPr>
                <w:b/>
                <w:color w:val="000000"/>
                <w:szCs w:val="24"/>
              </w:rPr>
            </w:pPr>
          </w:p>
        </w:tc>
        <w:tc>
          <w:tcPr>
            <w:tcW w:w="80" w:type="pct"/>
            <w:tcBorders>
              <w:top w:val="nil"/>
              <w:left w:val="nil"/>
              <w:bottom w:val="nil"/>
              <w:right w:val="nil"/>
            </w:tcBorders>
          </w:tcPr>
          <w:p w:rsidRPr="0027433B" w:rsidR="004C394C" w:rsidP="000F2E4C" w:rsidRDefault="004C394C">
            <w:pPr>
              <w:rPr>
                <w:szCs w:val="24"/>
              </w:rPr>
            </w:pPr>
          </w:p>
        </w:tc>
        <w:tc>
          <w:tcPr>
            <w:tcW w:w="3407" w:type="pct"/>
            <w:tcBorders>
              <w:top w:val="nil"/>
              <w:left w:val="nil"/>
              <w:bottom w:val="nil"/>
              <w:right w:val="nil"/>
            </w:tcBorders>
          </w:tcPr>
          <w:p w:rsidRPr="005E7C77" w:rsidR="004C394C" w:rsidP="000F2E4C" w:rsidRDefault="004C394C"/>
        </w:tc>
      </w:tr>
      <w:tr w:rsidRPr="00BB2619"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35 133</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BB2619" w:rsidR="00084677" w:rsidP="000F2E4C" w:rsidRDefault="00084677">
            <w:r w:rsidRPr="005E7C77">
              <w:t>Wijziging van de Omgevingswet en enkele andere wetten vanwege opname in de Omgevingswet van regels over het vestigen van een voorkeursrecht, regels over onteigening, bijzondere regels voor het inrichten van gebieden en, met het oog op verschillende typen gebiedsontwikkelingen, een verdere aanpassing van de regels over kostenverhaal (Aanvullingswet grondeigendom Omgevingswet)</w:t>
            </w:r>
          </w:p>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tc>
      </w:tr>
      <w:tr w:rsidRPr="004D53A3"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3D5793" w:rsidR="003D5793" w:rsidP="003D5793" w:rsidRDefault="003D5793">
            <w:pPr>
              <w:rPr>
                <w:szCs w:val="24"/>
              </w:rPr>
            </w:pPr>
            <w:r w:rsidRPr="003D5793">
              <w:rPr>
                <w:szCs w:val="24"/>
              </w:rPr>
              <w:t>35 133</w:t>
            </w:r>
            <w:r w:rsidRPr="003D5793">
              <w:rPr>
                <w:szCs w:val="24"/>
              </w:rPr>
              <w:tab/>
            </w:r>
            <w:r w:rsidRPr="003D5793">
              <w:rPr>
                <w:szCs w:val="24"/>
              </w:rPr>
              <w:tab/>
            </w:r>
            <w:r w:rsidR="00987C7D">
              <w:rPr>
                <w:szCs w:val="24"/>
              </w:rPr>
              <w:t xml:space="preserve">  </w:t>
            </w:r>
            <w:r w:rsidR="00E83904">
              <w:rPr>
                <w:szCs w:val="24"/>
              </w:rPr>
              <w:t xml:space="preserve">  </w:t>
            </w:r>
            <w:r w:rsidRPr="003D5793">
              <w:rPr>
                <w:szCs w:val="24"/>
              </w:rPr>
              <w:t>(bijgewerkt t/m amendement nr. 32)</w:t>
            </w:r>
          </w:p>
          <w:p w:rsidRPr="003D5793" w:rsidR="003D5793" w:rsidP="003D5793" w:rsidRDefault="003D5793">
            <w:pPr>
              <w:rPr>
                <w:szCs w:val="24"/>
              </w:rPr>
            </w:pPr>
          </w:p>
          <w:p w:rsidRPr="003D5793" w:rsidR="003D5793" w:rsidP="003D5793" w:rsidRDefault="003D5793">
            <w:pPr>
              <w:rPr>
                <w:szCs w:val="24"/>
              </w:rPr>
            </w:pPr>
            <w:r w:rsidRPr="003D5793">
              <w:rPr>
                <w:szCs w:val="24"/>
              </w:rPr>
              <w:t>GEWIJZIGDE STEMMINGSLIJST</w:t>
            </w:r>
          </w:p>
          <w:p w:rsidRPr="003D5793" w:rsidR="003D5793" w:rsidP="003D5793" w:rsidRDefault="003D5793">
            <w:pPr>
              <w:rPr>
                <w:szCs w:val="24"/>
              </w:rPr>
            </w:pPr>
          </w:p>
          <w:p w:rsidRPr="003D5793" w:rsidR="003D5793" w:rsidP="003D5793" w:rsidRDefault="003D5793">
            <w:pPr>
              <w:rPr>
                <w:i/>
                <w:szCs w:val="24"/>
              </w:rPr>
            </w:pPr>
            <w:r w:rsidRPr="003D5793">
              <w:rPr>
                <w:i/>
                <w:szCs w:val="24"/>
              </w:rPr>
              <w:t>Wijzigingen aangegeven met *</w:t>
            </w:r>
          </w:p>
          <w:p w:rsidRPr="003D5793" w:rsidR="003D5793" w:rsidP="003D5793" w:rsidRDefault="003D5793">
            <w:pPr>
              <w:rPr>
                <w:szCs w:val="24"/>
              </w:rPr>
            </w:pPr>
          </w:p>
          <w:p w:rsidRPr="003D5793" w:rsidR="003D5793" w:rsidP="003D5793" w:rsidRDefault="003D5793">
            <w:pPr>
              <w:rPr>
                <w:szCs w:val="24"/>
              </w:rPr>
            </w:pPr>
            <w:r w:rsidRPr="003D5793">
              <w:rPr>
                <w:szCs w:val="24"/>
              </w:rPr>
              <w:t>- artikel 1.1, onderdelen A t/m C</w:t>
            </w:r>
          </w:p>
          <w:p w:rsidRPr="003D5793" w:rsidR="003D5793" w:rsidP="003D5793" w:rsidRDefault="003D5793">
            <w:pPr>
              <w:rPr>
                <w:szCs w:val="24"/>
              </w:rPr>
            </w:pPr>
            <w:r w:rsidRPr="003D5793">
              <w:rPr>
                <w:szCs w:val="24"/>
                <w:highlight w:val="yellow"/>
              </w:rPr>
              <w:t>- amendement Smeulders (24)</w:t>
            </w:r>
            <w:r w:rsidRPr="003D5793">
              <w:rPr>
                <w:szCs w:val="24"/>
              </w:rPr>
              <w:t xml:space="preserve"> over weigeren van de omgevingsvergunning vanwege ontoereikende waardevermeerdering</w:t>
            </w:r>
          </w:p>
          <w:p w:rsidRPr="003D5793" w:rsidR="003D5793" w:rsidP="003D5793" w:rsidRDefault="003D5793">
            <w:pPr>
              <w:rPr>
                <w:szCs w:val="24"/>
              </w:rPr>
            </w:pPr>
            <w:r w:rsidRPr="003D5793">
              <w:rPr>
                <w:szCs w:val="24"/>
              </w:rPr>
              <w:t>- onderdeel D</w:t>
            </w:r>
          </w:p>
          <w:p w:rsidRPr="003D5793" w:rsidR="003D5793" w:rsidP="003D5793" w:rsidRDefault="003D5793">
            <w:pPr>
              <w:rPr>
                <w:szCs w:val="24"/>
              </w:rPr>
            </w:pPr>
            <w:r w:rsidRPr="003D5793">
              <w:rPr>
                <w:szCs w:val="24"/>
                <w:highlight w:val="yellow"/>
              </w:rPr>
              <w:t>- amendement Smeulders (9)</w:t>
            </w:r>
            <w:r w:rsidRPr="003D5793">
              <w:rPr>
                <w:szCs w:val="24"/>
              </w:rPr>
              <w:t xml:space="preserve"> over het niet opnieuw vestigen van een voorkeursrecht binnen twee jaar</w:t>
            </w:r>
          </w:p>
          <w:p w:rsidRPr="003D5793" w:rsidR="003D5793" w:rsidP="003D5793" w:rsidRDefault="003D5793">
            <w:pPr>
              <w:rPr>
                <w:szCs w:val="24"/>
                <w:highlight w:val="yellow"/>
              </w:rPr>
            </w:pPr>
            <w:r w:rsidRPr="003D5793">
              <w:rPr>
                <w:szCs w:val="24"/>
                <w:highlight w:val="yellow"/>
              </w:rPr>
              <w:t>- gewijzigd amendement Regterschot c.s. (31)</w:t>
            </w:r>
            <w:r w:rsidRPr="003D5793">
              <w:rPr>
                <w:szCs w:val="24"/>
              </w:rPr>
              <w:t xml:space="preserve"> over de vervaltermijn van een voorkeursrecht</w:t>
            </w:r>
          </w:p>
          <w:p w:rsidRPr="003D5793" w:rsidR="003D5793" w:rsidP="003D5793" w:rsidRDefault="003D5793">
            <w:pPr>
              <w:rPr>
                <w:szCs w:val="24"/>
              </w:rPr>
            </w:pPr>
            <w:r w:rsidRPr="003D5793">
              <w:rPr>
                <w:szCs w:val="24"/>
                <w:highlight w:val="yellow"/>
              </w:rPr>
              <w:t>- amendement Smeulders (10)</w:t>
            </w:r>
            <w:r w:rsidRPr="003D5793">
              <w:rPr>
                <w:szCs w:val="24"/>
              </w:rPr>
              <w:t xml:space="preserve"> over het twee jaar laten voortduren van het voorkeursrecht na vernietiging van het omgevingsplan</w:t>
            </w:r>
          </w:p>
          <w:p w:rsidRPr="003D5793" w:rsidR="003D5793" w:rsidP="003D5793" w:rsidRDefault="003D5793">
            <w:pPr>
              <w:rPr>
                <w:szCs w:val="24"/>
              </w:rPr>
            </w:pPr>
          </w:p>
          <w:p w:rsidRPr="003D5793" w:rsidR="003D5793" w:rsidP="003D5793" w:rsidRDefault="003D5793">
            <w:pPr>
              <w:ind w:left="568" w:firstLine="2"/>
              <w:rPr>
                <w:szCs w:val="24"/>
              </w:rPr>
            </w:pPr>
            <w:r w:rsidRPr="003D5793">
              <w:rPr>
                <w:szCs w:val="24"/>
              </w:rPr>
              <w:t>NB. Indien zowel 31 als 10 wordt aangenomen wordt 10 verwerkt in het vierde lid (nieuw).</w:t>
            </w:r>
          </w:p>
          <w:p w:rsidRPr="003D5793" w:rsidR="003D5793" w:rsidP="003D5793" w:rsidRDefault="003D5793">
            <w:pPr>
              <w:rPr>
                <w:szCs w:val="24"/>
              </w:rPr>
            </w:pPr>
          </w:p>
          <w:p w:rsidRPr="003D5793" w:rsidR="003D5793" w:rsidP="003D5793" w:rsidRDefault="003D5793">
            <w:pPr>
              <w:rPr>
                <w:szCs w:val="24"/>
              </w:rPr>
            </w:pPr>
            <w:r w:rsidRPr="003D5793">
              <w:rPr>
                <w:szCs w:val="24"/>
                <w:highlight w:val="yellow"/>
              </w:rPr>
              <w:t>- amendement Smeulders (11)</w:t>
            </w:r>
            <w:r w:rsidRPr="003D5793">
              <w:rPr>
                <w:szCs w:val="24"/>
              </w:rPr>
              <w:t xml:space="preserve"> over het schrappen van een uitzondering op het voorkeursrecht</w:t>
            </w:r>
          </w:p>
          <w:p w:rsidRPr="003D5793" w:rsidR="003D5793" w:rsidP="003D5793" w:rsidRDefault="003D5793">
            <w:pPr>
              <w:rPr>
                <w:szCs w:val="24"/>
              </w:rPr>
            </w:pPr>
            <w:r w:rsidRPr="003D5793">
              <w:rPr>
                <w:szCs w:val="24"/>
              </w:rPr>
              <w:t>- onderdeel E</w:t>
            </w:r>
          </w:p>
          <w:p w:rsidRPr="003D5793" w:rsidR="003D5793" w:rsidP="003D5793" w:rsidRDefault="003D5793">
            <w:pPr>
              <w:rPr>
                <w:szCs w:val="24"/>
              </w:rPr>
            </w:pPr>
            <w:r w:rsidRPr="003D5793">
              <w:rPr>
                <w:szCs w:val="24"/>
              </w:rPr>
              <w:t>- onderdeel F</w:t>
            </w:r>
          </w:p>
          <w:p w:rsidRPr="003D5793" w:rsidR="003D5793" w:rsidP="003D5793" w:rsidRDefault="003D5793">
            <w:pPr>
              <w:rPr>
                <w:szCs w:val="24"/>
              </w:rPr>
            </w:pPr>
            <w:r w:rsidRPr="003D5793">
              <w:rPr>
                <w:szCs w:val="24"/>
                <w:highlight w:val="yellow"/>
              </w:rPr>
              <w:t>- amendement Van Gerven (25)</w:t>
            </w:r>
            <w:r w:rsidRPr="003D5793">
              <w:rPr>
                <w:szCs w:val="24"/>
              </w:rPr>
              <w:t xml:space="preserve"> over het opleggen van een dwangsom als zelfrealisatie niet wordt uitgevoerd</w:t>
            </w:r>
          </w:p>
          <w:p w:rsidRPr="003D5793" w:rsidR="003D5793" w:rsidP="003D5793" w:rsidRDefault="003D5793">
            <w:pPr>
              <w:rPr>
                <w:szCs w:val="24"/>
              </w:rPr>
            </w:pPr>
          </w:p>
          <w:p w:rsidRPr="003D5793" w:rsidR="003D5793" w:rsidP="003D5793" w:rsidRDefault="003D5793">
            <w:pPr>
              <w:rPr>
                <w:szCs w:val="24"/>
                <w:highlight w:val="yellow"/>
              </w:rPr>
            </w:pPr>
            <w:r w:rsidRPr="003D5793">
              <w:rPr>
                <w:szCs w:val="24"/>
              </w:rPr>
              <w:tab/>
            </w:r>
            <w:r w:rsidRPr="003D5793">
              <w:rPr>
                <w:szCs w:val="24"/>
              </w:rPr>
              <w:tab/>
              <w:t>Indien 25 verworpen:</w:t>
            </w:r>
          </w:p>
          <w:p w:rsidRPr="003D5793" w:rsidR="003D5793" w:rsidP="003D5793" w:rsidRDefault="003D5793">
            <w:pPr>
              <w:ind w:left="568"/>
              <w:rPr>
                <w:szCs w:val="24"/>
              </w:rPr>
            </w:pPr>
            <w:r w:rsidRPr="003D5793">
              <w:rPr>
                <w:szCs w:val="24"/>
                <w:highlight w:val="yellow"/>
              </w:rPr>
              <w:t>- gewijzigd amendement Smeulders (21)</w:t>
            </w:r>
            <w:r w:rsidRPr="003D5793">
              <w:rPr>
                <w:szCs w:val="24"/>
              </w:rPr>
              <w:t xml:space="preserve"> over onteigening als de eigenaar niet overgaat tot zelfrealisatie</w:t>
            </w:r>
          </w:p>
          <w:p w:rsidRPr="003D5793" w:rsidR="003D5793" w:rsidP="003D5793" w:rsidRDefault="003D5793">
            <w:pPr>
              <w:rPr>
                <w:szCs w:val="24"/>
              </w:rPr>
            </w:pPr>
          </w:p>
          <w:p w:rsidRPr="003D5793" w:rsidR="003D5793" w:rsidP="003D5793" w:rsidRDefault="003D5793">
            <w:pPr>
              <w:rPr>
                <w:szCs w:val="24"/>
              </w:rPr>
            </w:pPr>
            <w:r w:rsidRPr="003D5793">
              <w:rPr>
                <w:szCs w:val="24"/>
              </w:rPr>
              <w:t>- onderdeel G</w:t>
            </w:r>
          </w:p>
          <w:p w:rsidRPr="003D5793" w:rsidR="003D5793" w:rsidP="003D5793" w:rsidRDefault="003D5793">
            <w:pPr>
              <w:rPr>
                <w:szCs w:val="24"/>
              </w:rPr>
            </w:pPr>
            <w:r w:rsidRPr="003D5793">
              <w:rPr>
                <w:szCs w:val="24"/>
              </w:rPr>
              <w:t>- onderdeel H</w:t>
            </w:r>
          </w:p>
          <w:p w:rsidRPr="003D5793" w:rsidR="003D5793" w:rsidP="003D5793" w:rsidRDefault="003D5793">
            <w:pPr>
              <w:rPr>
                <w:szCs w:val="24"/>
              </w:rPr>
            </w:pPr>
            <w:r w:rsidRPr="003D5793">
              <w:rPr>
                <w:szCs w:val="24"/>
                <w:highlight w:val="yellow"/>
              </w:rPr>
              <w:t>- amendement van Eijs (28)</w:t>
            </w:r>
            <w:r w:rsidRPr="003D5793">
              <w:rPr>
                <w:szCs w:val="24"/>
              </w:rPr>
              <w:t xml:space="preserve"> over geen terugbetaling bij kostenverhaal zonder tijdvak</w:t>
            </w:r>
          </w:p>
          <w:p w:rsidRPr="003D5793" w:rsidR="003D5793" w:rsidP="003D5793" w:rsidRDefault="003D5793">
            <w:pPr>
              <w:rPr>
                <w:szCs w:val="24"/>
              </w:rPr>
            </w:pPr>
            <w:r w:rsidRPr="003D5793">
              <w:rPr>
                <w:szCs w:val="24"/>
                <w:highlight w:val="yellow"/>
              </w:rPr>
              <w:t>- nader gewijzigd amendement Smeulders (22,I)</w:t>
            </w:r>
            <w:r w:rsidRPr="003D5793">
              <w:rPr>
                <w:szCs w:val="24"/>
              </w:rPr>
              <w:t xml:space="preserve"> over het clusteren van </w:t>
            </w:r>
            <w:r w:rsidRPr="003D5793">
              <w:rPr>
                <w:szCs w:val="24"/>
              </w:rPr>
              <w:lastRenderedPageBreak/>
              <w:t>eindafrekeningen</w:t>
            </w:r>
          </w:p>
          <w:p w:rsidRPr="003D5793" w:rsidR="003D5793" w:rsidP="003D5793" w:rsidRDefault="003D5793">
            <w:pPr>
              <w:rPr>
                <w:szCs w:val="24"/>
              </w:rPr>
            </w:pPr>
            <w:r w:rsidRPr="003D5793">
              <w:rPr>
                <w:szCs w:val="24"/>
                <w:highlight w:val="yellow"/>
              </w:rPr>
              <w:t>- amendement Van Gerven (26)</w:t>
            </w:r>
            <w:r w:rsidRPr="003D5793">
              <w:rPr>
                <w:szCs w:val="24"/>
              </w:rPr>
              <w:t xml:space="preserve"> over de publiekrechtelijke afdwingbaarheid van de vereveningsbijdrage</w:t>
            </w:r>
          </w:p>
          <w:p w:rsidRPr="003D5793" w:rsidR="003D5793" w:rsidP="003D5793" w:rsidRDefault="003D5793">
            <w:pPr>
              <w:rPr>
                <w:szCs w:val="24"/>
              </w:rPr>
            </w:pPr>
            <w:r w:rsidRPr="003D5793">
              <w:rPr>
                <w:szCs w:val="24"/>
                <w:highlight w:val="yellow"/>
              </w:rPr>
              <w:t>- amendement Ronnes c.s. (29)</w:t>
            </w:r>
            <w:r w:rsidRPr="003D5793">
              <w:rPr>
                <w:szCs w:val="24"/>
              </w:rPr>
              <w:t xml:space="preserve"> over financiële bijdragen voor ontwikkelingen van een gebied op publiekrechtelijke basis</w:t>
            </w:r>
          </w:p>
          <w:p w:rsidRPr="003D5793" w:rsidR="003D5793" w:rsidP="003D5793" w:rsidRDefault="003D5793">
            <w:pPr>
              <w:rPr>
                <w:szCs w:val="24"/>
              </w:rPr>
            </w:pPr>
          </w:p>
          <w:p w:rsidRPr="003D5793" w:rsidR="003D5793" w:rsidP="003D5793" w:rsidRDefault="003D5793">
            <w:pPr>
              <w:ind w:left="568" w:firstLine="2"/>
              <w:rPr>
                <w:szCs w:val="24"/>
              </w:rPr>
            </w:pPr>
            <w:r w:rsidRPr="003D5793">
              <w:rPr>
                <w:szCs w:val="24"/>
              </w:rPr>
              <w:t>NB. Indien zowel 26 als 29 wordt aangenomen wordt geen uitvoering gegeven aan 29.</w:t>
            </w:r>
          </w:p>
          <w:p w:rsidRPr="003D5793" w:rsidR="003D5793" w:rsidP="003D5793" w:rsidRDefault="003D5793">
            <w:pPr>
              <w:rPr>
                <w:szCs w:val="24"/>
              </w:rPr>
            </w:pPr>
          </w:p>
          <w:p w:rsidRPr="003D5793" w:rsidR="003D5793" w:rsidP="003D5793" w:rsidRDefault="003D5793">
            <w:pPr>
              <w:rPr>
                <w:szCs w:val="24"/>
              </w:rPr>
            </w:pPr>
            <w:r w:rsidRPr="003D5793">
              <w:rPr>
                <w:szCs w:val="24"/>
              </w:rPr>
              <w:t>- onderdeel I</w:t>
            </w:r>
          </w:p>
          <w:p w:rsidRPr="003D5793" w:rsidR="003D5793" w:rsidP="003D5793" w:rsidRDefault="003D5793">
            <w:pPr>
              <w:rPr>
                <w:szCs w:val="24"/>
              </w:rPr>
            </w:pPr>
            <w:r w:rsidRPr="003D5793">
              <w:rPr>
                <w:szCs w:val="24"/>
              </w:rPr>
              <w:t>- onderdeel J</w:t>
            </w:r>
          </w:p>
          <w:p w:rsidRPr="003D5793" w:rsidR="003D5793" w:rsidP="003D5793" w:rsidRDefault="003D5793">
            <w:pPr>
              <w:rPr>
                <w:szCs w:val="24"/>
              </w:rPr>
            </w:pPr>
            <w:r w:rsidRPr="003D5793">
              <w:rPr>
                <w:szCs w:val="24"/>
              </w:rPr>
              <w:t>- nader gewijzigd amendement Smeulders (22,II)</w:t>
            </w:r>
          </w:p>
          <w:p w:rsidRPr="003D5793" w:rsidR="003D5793" w:rsidP="003D5793" w:rsidRDefault="003D5793">
            <w:pPr>
              <w:rPr>
                <w:szCs w:val="24"/>
              </w:rPr>
            </w:pPr>
            <w:r w:rsidRPr="003D5793">
              <w:rPr>
                <w:szCs w:val="24"/>
                <w:highlight w:val="yellow"/>
              </w:rPr>
              <w:t>*- gewijzigd amendement Bisschop (32)</w:t>
            </w:r>
            <w:r w:rsidRPr="003D5793">
              <w:rPr>
                <w:szCs w:val="24"/>
              </w:rPr>
              <w:t xml:space="preserve"> over volle toetsing van onteigeningsbeschikkingen</w:t>
            </w:r>
          </w:p>
          <w:p w:rsidRPr="003D5793" w:rsidR="003D5793" w:rsidP="003D5793" w:rsidRDefault="003D5793">
            <w:pPr>
              <w:rPr>
                <w:szCs w:val="24"/>
              </w:rPr>
            </w:pPr>
            <w:r w:rsidRPr="003D5793">
              <w:rPr>
                <w:szCs w:val="24"/>
              </w:rPr>
              <w:t>- onderdeel K</w:t>
            </w:r>
          </w:p>
          <w:p w:rsidRPr="003D5793" w:rsidR="003D5793" w:rsidP="003D5793" w:rsidRDefault="003D5793">
            <w:pPr>
              <w:rPr>
                <w:szCs w:val="24"/>
              </w:rPr>
            </w:pPr>
            <w:r w:rsidRPr="003D5793">
              <w:rPr>
                <w:szCs w:val="24"/>
              </w:rPr>
              <w:t>- onderdelen Ka t/m Ma</w:t>
            </w:r>
          </w:p>
          <w:p w:rsidRPr="003D5793" w:rsidR="003D5793" w:rsidP="003D5793" w:rsidRDefault="003D5793">
            <w:pPr>
              <w:rPr>
                <w:szCs w:val="24"/>
              </w:rPr>
            </w:pPr>
            <w:r w:rsidRPr="003D5793">
              <w:rPr>
                <w:szCs w:val="24"/>
              </w:rPr>
              <w:t>- artikel 1.1</w:t>
            </w:r>
          </w:p>
          <w:p w:rsidRPr="003D5793" w:rsidR="003D5793" w:rsidP="003D5793" w:rsidRDefault="003D5793">
            <w:pPr>
              <w:rPr>
                <w:szCs w:val="24"/>
              </w:rPr>
            </w:pPr>
            <w:r w:rsidRPr="003D5793">
              <w:rPr>
                <w:szCs w:val="24"/>
              </w:rPr>
              <w:t>- artikelen 2.0 t/m 4a.2</w:t>
            </w:r>
          </w:p>
          <w:p w:rsidRPr="003D5793" w:rsidR="003D5793" w:rsidP="003D5793" w:rsidRDefault="003D5793">
            <w:pPr>
              <w:rPr>
                <w:szCs w:val="24"/>
              </w:rPr>
            </w:pPr>
            <w:r w:rsidRPr="003D5793">
              <w:rPr>
                <w:szCs w:val="24"/>
              </w:rPr>
              <w:t>- artikel 4a.3, onderdelen A t/m G</w:t>
            </w:r>
          </w:p>
          <w:p w:rsidRPr="003D5793" w:rsidR="003D5793" w:rsidP="003D5793" w:rsidRDefault="003D5793">
            <w:pPr>
              <w:rPr>
                <w:szCs w:val="24"/>
              </w:rPr>
            </w:pPr>
            <w:r w:rsidRPr="003D5793">
              <w:rPr>
                <w:szCs w:val="24"/>
              </w:rPr>
              <w:t>- nader gewijzigd amendement Smeulders (22,III) (invoegen onderdeel Ga)</w:t>
            </w:r>
          </w:p>
          <w:p w:rsidRPr="003D5793" w:rsidR="003D5793" w:rsidP="003D5793" w:rsidRDefault="003D5793">
            <w:pPr>
              <w:rPr>
                <w:szCs w:val="24"/>
              </w:rPr>
            </w:pPr>
            <w:r w:rsidRPr="003D5793">
              <w:rPr>
                <w:szCs w:val="24"/>
              </w:rPr>
              <w:t>- onderdelen H en I</w:t>
            </w:r>
          </w:p>
          <w:p w:rsidRPr="003D5793" w:rsidR="003D5793" w:rsidP="003D5793" w:rsidRDefault="003D5793">
            <w:pPr>
              <w:rPr>
                <w:szCs w:val="24"/>
              </w:rPr>
            </w:pPr>
            <w:r w:rsidRPr="003D5793">
              <w:rPr>
                <w:szCs w:val="24"/>
              </w:rPr>
              <w:t>- artikel 4a.3</w:t>
            </w:r>
          </w:p>
          <w:p w:rsidRPr="003D5793" w:rsidR="003D5793" w:rsidP="003D5793" w:rsidRDefault="003D5793">
            <w:pPr>
              <w:rPr>
                <w:szCs w:val="24"/>
              </w:rPr>
            </w:pPr>
            <w:r w:rsidRPr="003D5793">
              <w:rPr>
                <w:szCs w:val="24"/>
              </w:rPr>
              <w:t>- artikelen 4a.4 t/m 5.2</w:t>
            </w:r>
          </w:p>
          <w:p w:rsidRPr="003D5793" w:rsidR="003D5793" w:rsidP="003D5793" w:rsidRDefault="003D5793">
            <w:pPr>
              <w:rPr>
                <w:szCs w:val="24"/>
              </w:rPr>
            </w:pPr>
            <w:r w:rsidRPr="003D5793">
              <w:rPr>
                <w:szCs w:val="24"/>
              </w:rPr>
              <w:t>- beweegreden</w:t>
            </w:r>
          </w:p>
          <w:p w:rsidRPr="004D53A3" w:rsidR="00084677" w:rsidP="000F2E4C" w:rsidRDefault="003D5793">
            <w:pPr>
              <w:rPr>
                <w:szCs w:val="24"/>
              </w:rPr>
            </w:pPr>
            <w:r w:rsidRPr="003D5793">
              <w:rPr>
                <w:szCs w:val="24"/>
                <w:highlight w:val="yellow"/>
              </w:rPr>
              <w:t>- wetsvoorstel</w:t>
            </w:r>
          </w:p>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r>
              <w:t xml:space="preserve">4. Stemmingen  in verband met: </w:t>
            </w:r>
          </w:p>
        </w:tc>
      </w:tr>
      <w:tr w:rsidRPr="0090020C" w:rsidR="00084677" w:rsidTr="000F2E4C">
        <w:trPr>
          <w:trHeight w:val="146"/>
        </w:trPr>
        <w:tc>
          <w:tcPr>
            <w:tcW w:w="1513" w:type="pct"/>
            <w:tcBorders>
              <w:top w:val="nil"/>
              <w:left w:val="nil"/>
              <w:bottom w:val="nil"/>
              <w:right w:val="nil"/>
            </w:tcBorders>
          </w:tcPr>
          <w:p w:rsidRPr="0090020C" w:rsidR="00084677" w:rsidP="000F2E4C" w:rsidRDefault="00084677">
            <w:pPr>
              <w:rPr>
                <w:b/>
                <w:szCs w:val="24"/>
              </w:rPr>
            </w:pPr>
            <w:r>
              <w:rPr>
                <w:b/>
                <w:szCs w:val="24"/>
              </w:rPr>
              <w:t>35 181, nr. 2</w:t>
            </w:r>
          </w:p>
        </w:tc>
        <w:tc>
          <w:tcPr>
            <w:tcW w:w="80" w:type="pct"/>
            <w:tcBorders>
              <w:top w:val="nil"/>
              <w:left w:val="nil"/>
              <w:bottom w:val="nil"/>
              <w:right w:val="nil"/>
            </w:tcBorders>
          </w:tcPr>
          <w:p w:rsidRPr="0090020C" w:rsidR="00084677" w:rsidP="000F2E4C" w:rsidRDefault="00084677">
            <w:pPr>
              <w:rPr>
                <w:szCs w:val="24"/>
              </w:rPr>
            </w:pPr>
          </w:p>
        </w:tc>
        <w:tc>
          <w:tcPr>
            <w:tcW w:w="3407" w:type="pct"/>
            <w:tcBorders>
              <w:top w:val="nil"/>
              <w:left w:val="nil"/>
              <w:bottom w:val="nil"/>
              <w:right w:val="nil"/>
            </w:tcBorders>
          </w:tcPr>
          <w:p w:rsidRPr="0090020C" w:rsidR="00084677" w:rsidP="000F2E4C" w:rsidRDefault="00084677">
            <w:pPr>
              <w:rPr>
                <w:szCs w:val="24"/>
              </w:rPr>
            </w:pPr>
            <w:r w:rsidRPr="0090020C">
              <w:t xml:space="preserve">Het opmaken van een voordracht ter vervulling van een vacature </w:t>
            </w:r>
            <w:r>
              <w:t>in</w:t>
            </w:r>
            <w:r w:rsidRPr="0090020C">
              <w:t xml:space="preserve"> </w:t>
            </w:r>
            <w:r>
              <w:t>de afdeling klachtbehandeling van de</w:t>
            </w:r>
            <w:r w:rsidRPr="0090020C">
              <w:t xml:space="preserve"> Commissie van Toezicht </w:t>
            </w:r>
            <w:r>
              <w:t>op</w:t>
            </w:r>
            <w:r w:rsidRPr="0090020C">
              <w:t xml:space="preserve"> de inlichtingen- en veiligheidsdiensten</w:t>
            </w:r>
          </w:p>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tc>
      </w:tr>
      <w:tr w:rsidRPr="0090020C"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90020C" w:rsidR="00084677" w:rsidP="000F2E4C" w:rsidRDefault="00084677">
            <w:pPr>
              <w:rPr>
                <w:b/>
              </w:rPr>
            </w:pPr>
            <w:r w:rsidRPr="0090020C">
              <w:rPr>
                <w:b/>
                <w:szCs w:val="24"/>
              </w:rPr>
              <w:t xml:space="preserve">De </w:t>
            </w:r>
            <w:smartTag w:uri="urn:schemas-microsoft-com:office:smarttags" w:element="PersonName">
              <w:r w:rsidRPr="0090020C">
                <w:rPr>
                  <w:b/>
                  <w:szCs w:val="24"/>
                </w:rPr>
                <w:t>Voorzitter</w:t>
              </w:r>
            </w:smartTag>
            <w:r w:rsidRPr="0090020C">
              <w:rPr>
                <w:b/>
                <w:szCs w:val="24"/>
              </w:rPr>
              <w:t xml:space="preserve">: ik stel voor, in afwijking van het Reglement van Orde, niet schriftelijk te stemmen </w:t>
            </w:r>
            <w:r>
              <w:rPr>
                <w:b/>
                <w:szCs w:val="24"/>
              </w:rPr>
              <w:t xml:space="preserve">en </w:t>
            </w:r>
            <w:r w:rsidRPr="0090020C">
              <w:rPr>
                <w:b/>
                <w:szCs w:val="24"/>
              </w:rPr>
              <w:t>de voordracht conform het voorstel van de vaste commissie voor Binnenlandse Zaken  als volgt vast te stellen:</w:t>
            </w:r>
          </w:p>
        </w:tc>
      </w:tr>
      <w:tr w:rsidRPr="0090020C"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90020C" w:rsidR="00084677" w:rsidP="000F2E4C" w:rsidRDefault="00084677"/>
        </w:tc>
      </w:tr>
      <w:tr w:rsidRPr="0090020C"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90020C" w:rsidR="00084677" w:rsidP="000F2E4C" w:rsidRDefault="00084677">
            <w:pPr>
              <w:autoSpaceDE w:val="0"/>
              <w:autoSpaceDN w:val="0"/>
              <w:rPr>
                <w:rFonts w:eastAsia="Calibri"/>
                <w:b/>
                <w:kern w:val="3"/>
                <w:szCs w:val="24"/>
                <w:lang w:eastAsia="zh-CN" w:bidi="hi-IN"/>
              </w:rPr>
            </w:pPr>
            <w:r w:rsidRPr="0090020C">
              <w:rPr>
                <w:rFonts w:eastAsia="Calibri"/>
                <w:b/>
                <w:kern w:val="3"/>
                <w:szCs w:val="24"/>
                <w:lang w:eastAsia="zh-CN" w:bidi="hi-IN"/>
              </w:rPr>
              <w:t xml:space="preserve">1. De heer mr. </w:t>
            </w:r>
            <w:r>
              <w:rPr>
                <w:rFonts w:eastAsia="Calibri"/>
                <w:b/>
                <w:kern w:val="3"/>
                <w:szCs w:val="24"/>
                <w:lang w:eastAsia="zh-CN" w:bidi="hi-IN"/>
              </w:rPr>
              <w:t>dr. E. Kok</w:t>
            </w:r>
          </w:p>
          <w:p w:rsidRPr="0090020C" w:rsidR="00084677" w:rsidP="000F2E4C" w:rsidRDefault="00084677">
            <w:pPr>
              <w:autoSpaceDE w:val="0"/>
              <w:autoSpaceDN w:val="0"/>
              <w:rPr>
                <w:b/>
                <w:szCs w:val="24"/>
              </w:rPr>
            </w:pPr>
            <w:r w:rsidRPr="0090020C">
              <w:rPr>
                <w:b/>
                <w:szCs w:val="24"/>
              </w:rPr>
              <w:t>2. De heer m</w:t>
            </w:r>
            <w:r w:rsidRPr="0090020C">
              <w:rPr>
                <w:rFonts w:eastAsia="Calibri"/>
                <w:b/>
                <w:kern w:val="3"/>
                <w:szCs w:val="24"/>
                <w:lang w:eastAsia="zh-CN" w:bidi="hi-IN"/>
              </w:rPr>
              <w:t xml:space="preserve">r. </w:t>
            </w:r>
            <w:r>
              <w:rPr>
                <w:rFonts w:eastAsia="Calibri"/>
                <w:b/>
                <w:kern w:val="3"/>
                <w:szCs w:val="24"/>
                <w:lang w:eastAsia="zh-CN" w:bidi="hi-IN"/>
              </w:rPr>
              <w:t>F.C. Berg</w:t>
            </w:r>
          </w:p>
          <w:p w:rsidRPr="0090020C" w:rsidR="00084677" w:rsidP="000F2E4C" w:rsidRDefault="00084677">
            <w:pPr>
              <w:autoSpaceDE w:val="0"/>
              <w:autoSpaceDN w:val="0"/>
              <w:rPr>
                <w:b/>
                <w:szCs w:val="24"/>
              </w:rPr>
            </w:pPr>
            <w:r w:rsidRPr="0090020C">
              <w:rPr>
                <w:b/>
                <w:szCs w:val="24"/>
              </w:rPr>
              <w:t xml:space="preserve">3. De heer </w:t>
            </w:r>
            <w:r>
              <w:rPr>
                <w:b/>
                <w:szCs w:val="24"/>
              </w:rPr>
              <w:t>P. Limpens LL.M</w:t>
            </w:r>
          </w:p>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r>
              <w:t>5. Stemmingen in verband met:</w:t>
            </w:r>
          </w:p>
        </w:tc>
      </w:tr>
      <w:tr w:rsidRPr="00872F41" w:rsidR="00084677" w:rsidTr="000F2E4C">
        <w:trPr>
          <w:trHeight w:val="146"/>
        </w:trPr>
        <w:tc>
          <w:tcPr>
            <w:tcW w:w="1513" w:type="pct"/>
            <w:tcBorders>
              <w:top w:val="nil"/>
              <w:left w:val="nil"/>
              <w:bottom w:val="nil"/>
              <w:right w:val="nil"/>
            </w:tcBorders>
          </w:tcPr>
          <w:p w:rsidRPr="00872F41" w:rsidR="00084677" w:rsidP="000F2E4C" w:rsidRDefault="00084677">
            <w:pPr>
              <w:rPr>
                <w:b/>
                <w:color w:val="000000"/>
                <w:szCs w:val="24"/>
              </w:rPr>
            </w:pPr>
            <w:r w:rsidRPr="00872F41">
              <w:rPr>
                <w:b/>
                <w:color w:val="000000"/>
                <w:szCs w:val="24"/>
              </w:rPr>
              <w:t>31 016, nr. 253</w:t>
            </w:r>
          </w:p>
        </w:tc>
        <w:tc>
          <w:tcPr>
            <w:tcW w:w="80" w:type="pct"/>
            <w:tcBorders>
              <w:top w:val="nil"/>
              <w:left w:val="nil"/>
              <w:bottom w:val="nil"/>
              <w:right w:val="nil"/>
            </w:tcBorders>
          </w:tcPr>
          <w:p w:rsidRPr="00872F41" w:rsidR="00084677" w:rsidP="000F2E4C" w:rsidRDefault="00084677">
            <w:pPr>
              <w:rPr>
                <w:szCs w:val="24"/>
              </w:rPr>
            </w:pPr>
          </w:p>
        </w:tc>
        <w:tc>
          <w:tcPr>
            <w:tcW w:w="3407" w:type="pct"/>
            <w:tcBorders>
              <w:top w:val="nil"/>
              <w:left w:val="nil"/>
              <w:bottom w:val="nil"/>
              <w:right w:val="nil"/>
            </w:tcBorders>
          </w:tcPr>
          <w:p w:rsidRPr="00872F41" w:rsidR="00084677" w:rsidP="000F2E4C" w:rsidRDefault="00084677">
            <w:r w:rsidRPr="00872F41">
              <w:t>Brief van het Presidium over een adviesaanvraag aan de Raad voor de Volksgezondheid en Samenleving inzake acute zorg</w:t>
            </w:r>
          </w:p>
        </w:tc>
      </w:tr>
      <w:tr w:rsidRPr="00872F41" w:rsidR="00084677" w:rsidTr="000F2E4C">
        <w:trPr>
          <w:trHeight w:val="146"/>
        </w:trPr>
        <w:tc>
          <w:tcPr>
            <w:tcW w:w="1513" w:type="pct"/>
            <w:tcBorders>
              <w:top w:val="nil"/>
              <w:left w:val="nil"/>
              <w:bottom w:val="nil"/>
              <w:right w:val="nil"/>
            </w:tcBorders>
          </w:tcPr>
          <w:p w:rsidRPr="00872F41" w:rsidR="00084677" w:rsidP="000F2E4C" w:rsidRDefault="00084677">
            <w:pPr>
              <w:rPr>
                <w:b/>
                <w:color w:val="000000"/>
                <w:szCs w:val="24"/>
              </w:rPr>
            </w:pPr>
          </w:p>
        </w:tc>
        <w:tc>
          <w:tcPr>
            <w:tcW w:w="80" w:type="pct"/>
            <w:tcBorders>
              <w:top w:val="nil"/>
              <w:left w:val="nil"/>
              <w:bottom w:val="nil"/>
              <w:right w:val="nil"/>
            </w:tcBorders>
          </w:tcPr>
          <w:p w:rsidRPr="00872F41" w:rsidR="00084677" w:rsidP="000F2E4C" w:rsidRDefault="00084677">
            <w:pPr>
              <w:rPr>
                <w:szCs w:val="24"/>
              </w:rPr>
            </w:pPr>
          </w:p>
        </w:tc>
        <w:tc>
          <w:tcPr>
            <w:tcW w:w="3407" w:type="pct"/>
            <w:tcBorders>
              <w:top w:val="nil"/>
              <w:left w:val="nil"/>
              <w:bottom w:val="nil"/>
              <w:right w:val="nil"/>
            </w:tcBorders>
          </w:tcPr>
          <w:p w:rsidRPr="00872F41" w:rsidR="00084677" w:rsidP="000F2E4C" w:rsidRDefault="00084677"/>
        </w:tc>
      </w:tr>
      <w:tr w:rsidRPr="00872F41" w:rsidR="00084677" w:rsidTr="000F2E4C">
        <w:trPr>
          <w:trHeight w:val="146"/>
        </w:trPr>
        <w:tc>
          <w:tcPr>
            <w:tcW w:w="1513" w:type="pct"/>
            <w:tcBorders>
              <w:top w:val="nil"/>
              <w:left w:val="nil"/>
              <w:bottom w:val="nil"/>
              <w:right w:val="nil"/>
            </w:tcBorders>
          </w:tcPr>
          <w:p w:rsidRPr="00872F41" w:rsidR="00084677" w:rsidP="000F2E4C" w:rsidRDefault="00084677">
            <w:pPr>
              <w:rPr>
                <w:b/>
                <w:color w:val="000000"/>
                <w:szCs w:val="24"/>
              </w:rPr>
            </w:pPr>
          </w:p>
        </w:tc>
        <w:tc>
          <w:tcPr>
            <w:tcW w:w="80" w:type="pct"/>
            <w:tcBorders>
              <w:top w:val="nil"/>
              <w:left w:val="nil"/>
              <w:bottom w:val="nil"/>
              <w:right w:val="nil"/>
            </w:tcBorders>
          </w:tcPr>
          <w:p w:rsidRPr="00872F41" w:rsidR="00084677" w:rsidP="000F2E4C" w:rsidRDefault="00084677">
            <w:pPr>
              <w:rPr>
                <w:szCs w:val="24"/>
              </w:rPr>
            </w:pPr>
          </w:p>
        </w:tc>
        <w:tc>
          <w:tcPr>
            <w:tcW w:w="3407" w:type="pct"/>
            <w:tcBorders>
              <w:top w:val="nil"/>
              <w:left w:val="nil"/>
              <w:bottom w:val="nil"/>
              <w:right w:val="nil"/>
            </w:tcBorders>
          </w:tcPr>
          <w:p w:rsidRPr="00872F41" w:rsidR="00084677" w:rsidP="000F2E4C" w:rsidRDefault="00084677">
            <w:pPr>
              <w:rPr>
                <w:b/>
              </w:rPr>
            </w:pPr>
            <w:r w:rsidRPr="00872F41">
              <w:rPr>
                <w:b/>
              </w:rPr>
              <w:t>De Voorzitter: ik stel voor conform het voorstel van het Presidium te besluiten.</w:t>
            </w:r>
          </w:p>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Stemmingen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r>
              <w:t>6. Stemmingen over: moties ingediend bij het d</w:t>
            </w:r>
            <w:r w:rsidRPr="00304C09">
              <w:t>ebat over de quickscan luchthaven in zee</w:t>
            </w:r>
          </w:p>
        </w:tc>
      </w:tr>
      <w:tr w:rsidRPr="001527D8" w:rsidR="0031378B" w:rsidTr="000F2E4C">
        <w:trPr>
          <w:trHeight w:val="146"/>
        </w:trPr>
        <w:tc>
          <w:tcPr>
            <w:tcW w:w="1513" w:type="pct"/>
            <w:tcBorders>
              <w:top w:val="nil"/>
              <w:left w:val="nil"/>
              <w:bottom w:val="nil"/>
              <w:right w:val="nil"/>
            </w:tcBorders>
          </w:tcPr>
          <w:p w:rsidR="0031378B" w:rsidP="000F2E4C" w:rsidRDefault="0031378B">
            <w:pPr>
              <w:rPr>
                <w:b/>
                <w:color w:val="000000"/>
                <w:szCs w:val="24"/>
              </w:rPr>
            </w:pPr>
          </w:p>
        </w:tc>
        <w:tc>
          <w:tcPr>
            <w:tcW w:w="80" w:type="pct"/>
            <w:tcBorders>
              <w:top w:val="nil"/>
              <w:left w:val="nil"/>
              <w:bottom w:val="nil"/>
              <w:right w:val="nil"/>
            </w:tcBorders>
          </w:tcPr>
          <w:p w:rsidRPr="0027433B" w:rsidR="0031378B" w:rsidP="000F2E4C" w:rsidRDefault="0031378B">
            <w:pPr>
              <w:rPr>
                <w:szCs w:val="24"/>
              </w:rPr>
            </w:pPr>
          </w:p>
        </w:tc>
        <w:tc>
          <w:tcPr>
            <w:tcW w:w="3407" w:type="pct"/>
            <w:tcBorders>
              <w:top w:val="nil"/>
              <w:left w:val="nil"/>
              <w:bottom w:val="nil"/>
              <w:right w:val="nil"/>
            </w:tcBorders>
          </w:tcPr>
          <w:p w:rsidRPr="0031378B" w:rsidR="0031378B" w:rsidP="000F2E4C" w:rsidRDefault="0031378B">
            <w:pPr>
              <w:rPr>
                <w:b/>
              </w:rPr>
            </w:pPr>
            <w:bookmarkStart w:name="_GoBack" w:id="0"/>
            <w:r w:rsidRPr="0031378B">
              <w:rPr>
                <w:b/>
              </w:rPr>
              <w:t>De Voorzitter: dhr. Paternotte verzoekt zijn motie op stuk nr. 689 aan te houden.</w:t>
            </w:r>
            <w:bookmarkEnd w:id="0"/>
          </w:p>
        </w:tc>
      </w:tr>
      <w:tr w:rsidRPr="001527D8"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31 936, nr. 686</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1527D8" w:rsidR="00084677" w:rsidP="000F2E4C" w:rsidRDefault="00084677">
            <w:r>
              <w:t>-</w:t>
            </w:r>
            <w:r w:rsidRPr="001527D8">
              <w:t xml:space="preserve">de motie-Baudet over onderzoek naar de bouw van een nieuwe </w:t>
            </w:r>
            <w:r w:rsidRPr="001527D8">
              <w:lastRenderedPageBreak/>
              <w:t xml:space="preserve">luchthaven op een kunstmatig eiland in de Noordzee </w:t>
            </w:r>
          </w:p>
        </w:tc>
      </w:tr>
      <w:tr w:rsidRPr="001527D8" w:rsidR="00084677" w:rsidTr="000F2E4C">
        <w:trPr>
          <w:trHeight w:val="146"/>
        </w:trPr>
        <w:tc>
          <w:tcPr>
            <w:tcW w:w="1513" w:type="pct"/>
            <w:tcBorders>
              <w:top w:val="nil"/>
              <w:left w:val="nil"/>
              <w:bottom w:val="nil"/>
              <w:right w:val="nil"/>
            </w:tcBorders>
          </w:tcPr>
          <w:p w:rsidRPr="007F69D8" w:rsidR="00084677" w:rsidP="000F2E4C" w:rsidRDefault="00084677">
            <w:pPr>
              <w:rPr>
                <w:b/>
              </w:rPr>
            </w:pPr>
            <w:r w:rsidRPr="007F69D8">
              <w:rPr>
                <w:b/>
              </w:rPr>
              <w:lastRenderedPageBreak/>
              <w:t>31 936, nr. 68</w:t>
            </w:r>
            <w:r>
              <w:rPr>
                <w:b/>
              </w:rPr>
              <w:t>7</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1527D8" w:rsidR="00084677" w:rsidP="000F2E4C" w:rsidRDefault="00084677">
            <w:r>
              <w:t>-</w:t>
            </w:r>
            <w:r w:rsidRPr="001527D8">
              <w:t>de motie-Baudet over een algeheel moratorium op de verlening van concessies en de aanleg van nieuwe windturbineparke</w:t>
            </w:r>
            <w:r>
              <w:t xml:space="preserve">n op de Noordzee </w:t>
            </w:r>
            <w:r w:rsidRPr="001527D8">
              <w:t xml:space="preserve"> </w:t>
            </w:r>
          </w:p>
        </w:tc>
      </w:tr>
      <w:tr w:rsidRPr="001527D8" w:rsidR="00084677" w:rsidTr="000F2E4C">
        <w:trPr>
          <w:trHeight w:val="146"/>
        </w:trPr>
        <w:tc>
          <w:tcPr>
            <w:tcW w:w="1513" w:type="pct"/>
            <w:tcBorders>
              <w:top w:val="nil"/>
              <w:left w:val="nil"/>
              <w:bottom w:val="nil"/>
              <w:right w:val="nil"/>
            </w:tcBorders>
          </w:tcPr>
          <w:p w:rsidRPr="007F69D8" w:rsidR="00084677" w:rsidP="000F2E4C" w:rsidRDefault="00084677">
            <w:pPr>
              <w:rPr>
                <w:b/>
              </w:rPr>
            </w:pPr>
            <w:r w:rsidRPr="007F69D8">
              <w:rPr>
                <w:b/>
              </w:rPr>
              <w:t>31 936, nr. 68</w:t>
            </w:r>
            <w:r>
              <w:rPr>
                <w:b/>
              </w:rPr>
              <w:t>8</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1527D8" w:rsidR="00084677" w:rsidP="000F2E4C" w:rsidRDefault="00084677">
            <w:r>
              <w:t>-</w:t>
            </w:r>
            <w:r w:rsidRPr="001527D8">
              <w:t xml:space="preserve">de motie-Van Brenk over een diepgaand onderzoek naar de ontwikkeling van een luchthaven in zee </w:t>
            </w:r>
          </w:p>
        </w:tc>
      </w:tr>
      <w:tr w:rsidRPr="001527D8" w:rsidR="00084677" w:rsidTr="000F2E4C">
        <w:trPr>
          <w:trHeight w:val="146"/>
        </w:trPr>
        <w:tc>
          <w:tcPr>
            <w:tcW w:w="1513" w:type="pct"/>
            <w:tcBorders>
              <w:top w:val="nil"/>
              <w:left w:val="nil"/>
              <w:bottom w:val="nil"/>
              <w:right w:val="nil"/>
            </w:tcBorders>
          </w:tcPr>
          <w:p w:rsidRPr="007F69D8" w:rsidR="00084677" w:rsidP="000F2E4C" w:rsidRDefault="00084677">
            <w:pPr>
              <w:rPr>
                <w:b/>
              </w:rPr>
            </w:pPr>
            <w:r w:rsidRPr="007F69D8">
              <w:rPr>
                <w:b/>
              </w:rPr>
              <w:t>31 936, nr. 68</w:t>
            </w:r>
            <w:r>
              <w:rPr>
                <w:b/>
              </w:rPr>
              <w:t>9</w:t>
            </w:r>
            <w:r w:rsidR="0031378B">
              <w:rPr>
                <w:b/>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1527D8" w:rsidR="00084677" w:rsidP="000F2E4C" w:rsidRDefault="00084677">
            <w:r>
              <w:t>-</w:t>
            </w:r>
            <w:r w:rsidRPr="001527D8">
              <w:t xml:space="preserve">de motie-Paternotte c.s. over het onderzoeken van ontwikkelopties voor de luchtvaart in Nederland </w:t>
            </w:r>
          </w:p>
        </w:tc>
      </w:tr>
      <w:tr w:rsidRPr="001527D8" w:rsidR="00084677" w:rsidTr="000F2E4C">
        <w:trPr>
          <w:trHeight w:val="146"/>
        </w:trPr>
        <w:tc>
          <w:tcPr>
            <w:tcW w:w="1513" w:type="pct"/>
            <w:tcBorders>
              <w:top w:val="nil"/>
              <w:left w:val="nil"/>
              <w:bottom w:val="nil"/>
              <w:right w:val="nil"/>
            </w:tcBorders>
          </w:tcPr>
          <w:p w:rsidRPr="007F69D8" w:rsidR="00084677" w:rsidP="000F2E4C" w:rsidRDefault="00084677">
            <w:pPr>
              <w:rPr>
                <w:b/>
              </w:rPr>
            </w:pPr>
            <w:r>
              <w:rPr>
                <w:b/>
              </w:rPr>
              <w:t>31 936, nr. 690</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1527D8" w:rsidR="00084677" w:rsidP="000F2E4C" w:rsidRDefault="00084677">
            <w:r>
              <w:t>-</w:t>
            </w:r>
            <w:r w:rsidRPr="001527D8">
              <w:t xml:space="preserve">de motie-Van Raan over het brengen van het aantal vliegbewegingen in Nederland binnen de grenzen van klimaat, leefomgeving en veiligheid </w:t>
            </w:r>
          </w:p>
        </w:tc>
      </w:tr>
      <w:tr w:rsidRPr="001527D8" w:rsidR="00084677" w:rsidTr="000F2E4C">
        <w:trPr>
          <w:trHeight w:val="146"/>
        </w:trPr>
        <w:tc>
          <w:tcPr>
            <w:tcW w:w="1513" w:type="pct"/>
            <w:tcBorders>
              <w:top w:val="nil"/>
              <w:left w:val="nil"/>
              <w:bottom w:val="nil"/>
              <w:right w:val="nil"/>
            </w:tcBorders>
          </w:tcPr>
          <w:p w:rsidRPr="007F69D8" w:rsidR="00084677" w:rsidP="000F2E4C" w:rsidRDefault="00084677">
            <w:pPr>
              <w:rPr>
                <w:b/>
              </w:rPr>
            </w:pPr>
            <w:r>
              <w:rPr>
                <w:b/>
              </w:rPr>
              <w:t>31 936, nr. 691</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1527D8" w:rsidR="00084677" w:rsidP="000F2E4C" w:rsidRDefault="00084677">
            <w:r>
              <w:t>-</w:t>
            </w:r>
            <w:r w:rsidRPr="001527D8">
              <w:t>de motie-Van Raan over de aanbevelingen uit de alternatiev</w:t>
            </w:r>
            <w:r>
              <w:t xml:space="preserve">e luchtvaartnota serieus nemen </w:t>
            </w:r>
            <w:r w:rsidRPr="001527D8">
              <w:t xml:space="preserve"> </w:t>
            </w:r>
          </w:p>
        </w:tc>
      </w:tr>
      <w:tr w:rsidRPr="001527D8" w:rsidR="00084677" w:rsidTr="000F2E4C">
        <w:trPr>
          <w:trHeight w:val="146"/>
        </w:trPr>
        <w:tc>
          <w:tcPr>
            <w:tcW w:w="1513" w:type="pct"/>
            <w:tcBorders>
              <w:top w:val="nil"/>
              <w:left w:val="nil"/>
              <w:bottom w:val="nil"/>
              <w:right w:val="nil"/>
            </w:tcBorders>
          </w:tcPr>
          <w:p w:rsidRPr="007F69D8" w:rsidR="00084677" w:rsidP="000F2E4C" w:rsidRDefault="00084677">
            <w:pPr>
              <w:rPr>
                <w:b/>
              </w:rPr>
            </w:pPr>
            <w:r>
              <w:rPr>
                <w:b/>
              </w:rPr>
              <w:t>31 936, nr. 692</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1527D8" w:rsidR="00084677" w:rsidP="000F2E4C" w:rsidRDefault="00084677">
            <w:r>
              <w:t>-</w:t>
            </w:r>
            <w:r w:rsidRPr="001527D8">
              <w:t xml:space="preserve">de motie-Van Raan over bevindingen uit de alternatieve luchtvaartnota een plaats geven in de Luchtvaartnota </w:t>
            </w:r>
          </w:p>
        </w:tc>
      </w:tr>
      <w:tr w:rsidRPr="001527D8" w:rsidR="00084677" w:rsidTr="000F2E4C">
        <w:trPr>
          <w:trHeight w:val="146"/>
        </w:trPr>
        <w:tc>
          <w:tcPr>
            <w:tcW w:w="1513" w:type="pct"/>
            <w:tcBorders>
              <w:top w:val="nil"/>
              <w:left w:val="nil"/>
              <w:bottom w:val="nil"/>
              <w:right w:val="nil"/>
            </w:tcBorders>
          </w:tcPr>
          <w:p w:rsidRPr="007F69D8" w:rsidR="00084677" w:rsidP="000F2E4C" w:rsidRDefault="00084677">
            <w:pPr>
              <w:rPr>
                <w:b/>
              </w:rPr>
            </w:pPr>
            <w:r>
              <w:rPr>
                <w:b/>
              </w:rPr>
              <w:t>31 936, nr. 693</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1527D8" w:rsidR="00084677" w:rsidP="000F2E4C" w:rsidRDefault="00084677">
            <w:r>
              <w:t>-</w:t>
            </w:r>
            <w:r w:rsidRPr="001527D8">
              <w:t xml:space="preserve">de motie-Kröger/Amhaouch over het opnemen van een scenario Railport Schiphol in de Luchtvaartnota </w:t>
            </w:r>
          </w:p>
        </w:tc>
      </w:tr>
      <w:tr w:rsidR="00084677" w:rsidTr="000F2E4C">
        <w:trPr>
          <w:trHeight w:val="146"/>
        </w:trPr>
        <w:tc>
          <w:tcPr>
            <w:tcW w:w="1513" w:type="pct"/>
            <w:tcBorders>
              <w:top w:val="nil"/>
              <w:left w:val="nil"/>
              <w:bottom w:val="nil"/>
              <w:right w:val="nil"/>
            </w:tcBorders>
          </w:tcPr>
          <w:p w:rsidRPr="007F69D8" w:rsidR="00084677" w:rsidP="000F2E4C" w:rsidRDefault="00084677">
            <w:pPr>
              <w:rPr>
                <w:b/>
              </w:rPr>
            </w:pPr>
            <w:r>
              <w:rPr>
                <w:b/>
              </w:rPr>
              <w:t>31 936, nr. 694</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00084677" w:rsidP="000F2E4C" w:rsidRDefault="00084677">
            <w:r>
              <w:t>-</w:t>
            </w:r>
            <w:r w:rsidRPr="001527D8">
              <w:t xml:space="preserve">de motie-Kröger/Van Raan over in kaart brengen van de gevolgen van krimp in de luchtvaart </w:t>
            </w:r>
          </w:p>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r>
              <w:t xml:space="preserve">7. Stemmingen over: moties ingediend bij het </w:t>
            </w:r>
            <w:r w:rsidRPr="00696C0A">
              <w:t xml:space="preserve">wetgevingsoverleg </w:t>
            </w:r>
            <w:r>
              <w:t>over de begroting</w:t>
            </w:r>
            <w:r w:rsidRPr="00696C0A">
              <w:t xml:space="preserve"> van het Ministerie van Infrastructuur en Waterstaat (XII) voor het jaar 2020</w:t>
            </w:r>
          </w:p>
        </w:tc>
      </w:tr>
      <w:tr w:rsidRPr="00DF0DB8" w:rsidR="00084677" w:rsidTr="000F2E4C">
        <w:trPr>
          <w:trHeight w:val="146"/>
        </w:trPr>
        <w:tc>
          <w:tcPr>
            <w:tcW w:w="1513" w:type="pct"/>
            <w:tcBorders>
              <w:top w:val="nil"/>
              <w:left w:val="nil"/>
              <w:bottom w:val="nil"/>
              <w:right w:val="nil"/>
            </w:tcBorders>
          </w:tcPr>
          <w:p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F0DB8" w:rsidR="00084677" w:rsidP="000F2E4C" w:rsidRDefault="00084677">
            <w:pPr>
              <w:rPr>
                <w:b/>
              </w:rPr>
            </w:pPr>
            <w:r w:rsidRPr="00DF0DB8">
              <w:rPr>
                <w:b/>
              </w:rPr>
              <w:t>De Voorzitter: dhr. Schonis wenst zijn motie op stuk nr. 7 te wijzigen. De gewijzigde motie is rondgedeeld. Ik neem aan dat wij daar nu over kunnen stemmen.</w:t>
            </w:r>
          </w:p>
        </w:tc>
      </w:tr>
      <w:tr w:rsidRPr="00755321"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35 300-XII, nr. 6</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755321" w:rsidR="00084677" w:rsidP="000F2E4C" w:rsidRDefault="00084677">
            <w:r>
              <w:t>-</w:t>
            </w:r>
            <w:r w:rsidRPr="00755321">
              <w:t xml:space="preserve">de motie-Kröger/Van Eijs over </w:t>
            </w:r>
            <w:r w:rsidRPr="00D26BC4">
              <w:t>een plan voor overprogrammering</w:t>
            </w:r>
          </w:p>
        </w:tc>
      </w:tr>
      <w:tr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sidRPr="004B51A0">
              <w:rPr>
                <w:b/>
                <w:color w:val="000000"/>
                <w:szCs w:val="24"/>
              </w:rPr>
              <w:t xml:space="preserve">35 300-XII, nr. </w:t>
            </w:r>
            <w:r>
              <w:rPr>
                <w:b/>
                <w:color w:val="000000"/>
                <w:szCs w:val="24"/>
              </w:rPr>
              <w:t>7 (gewijzigd)</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00084677" w:rsidP="000F2E4C" w:rsidRDefault="00084677">
            <w:r>
              <w:t>-</w:t>
            </w:r>
            <w:r w:rsidRPr="00755321">
              <w:t xml:space="preserve">de </w:t>
            </w:r>
            <w:r>
              <w:t xml:space="preserve">gewijzigde </w:t>
            </w:r>
            <w:r w:rsidRPr="00755321">
              <w:t xml:space="preserve">motie Schonis c.s. over </w:t>
            </w:r>
            <w:r w:rsidRPr="00D26BC4">
              <w:t>testcases voor meetbare beleidsdoelen en indicatoren</w:t>
            </w:r>
          </w:p>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r>
              <w:t>8. Stemmingen over: moties ingediend bij het VAO Leraren</w:t>
            </w:r>
          </w:p>
        </w:tc>
      </w:tr>
      <w:tr w:rsidRPr="00D91139"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27 923, nr. 372</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91139" w:rsidR="00084677" w:rsidP="000F2E4C" w:rsidRDefault="00084677">
            <w:r>
              <w:t>-d</w:t>
            </w:r>
            <w:r w:rsidRPr="00D91139">
              <w:t>e motie-Van den Hul c.s. over een gegarandeerde plek op de basissch</w:t>
            </w:r>
            <w:r>
              <w:t xml:space="preserve">ool voor kinderen vanaf 4 jaar </w:t>
            </w:r>
            <w:r w:rsidRPr="00D91139">
              <w:t xml:space="preserve"> </w:t>
            </w:r>
          </w:p>
        </w:tc>
      </w:tr>
      <w:tr w:rsidRPr="00D91139" w:rsidR="00084677" w:rsidTr="000F2E4C">
        <w:trPr>
          <w:trHeight w:val="146"/>
        </w:trPr>
        <w:tc>
          <w:tcPr>
            <w:tcW w:w="1513" w:type="pct"/>
            <w:tcBorders>
              <w:top w:val="nil"/>
              <w:left w:val="nil"/>
              <w:bottom w:val="nil"/>
              <w:right w:val="nil"/>
            </w:tcBorders>
          </w:tcPr>
          <w:p w:rsidR="00084677" w:rsidP="000F2E4C" w:rsidRDefault="00084677">
            <w:r w:rsidRPr="00BD1420">
              <w:rPr>
                <w:b/>
                <w:color w:val="000000"/>
                <w:szCs w:val="24"/>
              </w:rPr>
              <w:t>27 923, nr. 37</w:t>
            </w:r>
            <w:r>
              <w:rPr>
                <w:b/>
                <w:color w:val="000000"/>
                <w:szCs w:val="24"/>
              </w:rPr>
              <w:t>3</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91139" w:rsidR="00084677" w:rsidP="000F2E4C" w:rsidRDefault="00084677">
            <w:r>
              <w:t>-</w:t>
            </w:r>
            <w:r w:rsidRPr="00D91139">
              <w:t xml:space="preserve">de motie-Van den Hul c.s. over cao-onderhandelingen niet voorwaardelijk maken voor extra middelen </w:t>
            </w:r>
          </w:p>
        </w:tc>
      </w:tr>
      <w:tr w:rsidRPr="00D91139" w:rsidR="00084677" w:rsidTr="000F2E4C">
        <w:trPr>
          <w:trHeight w:val="146"/>
        </w:trPr>
        <w:tc>
          <w:tcPr>
            <w:tcW w:w="1513" w:type="pct"/>
            <w:tcBorders>
              <w:top w:val="nil"/>
              <w:left w:val="nil"/>
              <w:bottom w:val="nil"/>
              <w:right w:val="nil"/>
            </w:tcBorders>
          </w:tcPr>
          <w:p w:rsidR="00084677" w:rsidP="000F2E4C" w:rsidRDefault="00084677">
            <w:r w:rsidRPr="00BD1420">
              <w:rPr>
                <w:b/>
                <w:color w:val="000000"/>
                <w:szCs w:val="24"/>
              </w:rPr>
              <w:t>27 923, nr. 37</w:t>
            </w:r>
            <w:r>
              <w:rPr>
                <w:b/>
                <w:color w:val="000000"/>
                <w:szCs w:val="24"/>
              </w:rPr>
              <w:t>4</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91139" w:rsidR="00084677" w:rsidP="000F2E4C" w:rsidRDefault="00084677">
            <w:r>
              <w:t>-</w:t>
            </w:r>
            <w:r w:rsidRPr="00D91139">
              <w:t>de motie-Van den Hul over een structurele op</w:t>
            </w:r>
            <w:r>
              <w:t>lossing voor het lerarentekort</w:t>
            </w:r>
            <w:r w:rsidRPr="00D91139">
              <w:t xml:space="preserve"> </w:t>
            </w:r>
          </w:p>
        </w:tc>
      </w:tr>
      <w:tr w:rsidRPr="00D91139" w:rsidR="00084677" w:rsidTr="000F2E4C">
        <w:trPr>
          <w:trHeight w:val="146"/>
        </w:trPr>
        <w:tc>
          <w:tcPr>
            <w:tcW w:w="1513" w:type="pct"/>
            <w:tcBorders>
              <w:top w:val="nil"/>
              <w:left w:val="nil"/>
              <w:bottom w:val="nil"/>
              <w:right w:val="nil"/>
            </w:tcBorders>
          </w:tcPr>
          <w:p w:rsidR="00084677" w:rsidP="000F2E4C" w:rsidRDefault="00084677">
            <w:r w:rsidRPr="00BD1420">
              <w:rPr>
                <w:b/>
                <w:color w:val="000000"/>
                <w:szCs w:val="24"/>
              </w:rPr>
              <w:t>27 923, nr. 37</w:t>
            </w:r>
            <w:r>
              <w:rPr>
                <w:b/>
                <w:color w:val="000000"/>
                <w:szCs w:val="24"/>
              </w:rPr>
              <w:t>5</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91139" w:rsidR="00084677" w:rsidP="000F2E4C" w:rsidRDefault="00084677">
            <w:r>
              <w:t>-</w:t>
            </w:r>
            <w:r w:rsidRPr="00D91139">
              <w:t xml:space="preserve">de motie-Westerveld c.s. over een effectieve </w:t>
            </w:r>
            <w:r>
              <w:t xml:space="preserve">inzet van onderwijsassistenten </w:t>
            </w:r>
            <w:r w:rsidRPr="00D91139">
              <w:t xml:space="preserve"> </w:t>
            </w:r>
          </w:p>
        </w:tc>
      </w:tr>
      <w:tr w:rsidRPr="00D91139" w:rsidR="00084677" w:rsidTr="000F2E4C">
        <w:trPr>
          <w:trHeight w:val="146"/>
        </w:trPr>
        <w:tc>
          <w:tcPr>
            <w:tcW w:w="1513" w:type="pct"/>
            <w:tcBorders>
              <w:top w:val="nil"/>
              <w:left w:val="nil"/>
              <w:bottom w:val="nil"/>
              <w:right w:val="nil"/>
            </w:tcBorders>
          </w:tcPr>
          <w:p w:rsidR="00084677" w:rsidP="000F2E4C" w:rsidRDefault="00084677">
            <w:r w:rsidRPr="00BD1420">
              <w:rPr>
                <w:b/>
                <w:color w:val="000000"/>
                <w:szCs w:val="24"/>
              </w:rPr>
              <w:t>27 923, nr. 37</w:t>
            </w:r>
            <w:r>
              <w:rPr>
                <w:b/>
                <w:color w:val="000000"/>
                <w:szCs w:val="24"/>
              </w:rPr>
              <w:t>6</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91139" w:rsidR="00084677" w:rsidP="000F2E4C" w:rsidRDefault="00084677">
            <w:r>
              <w:t>-</w:t>
            </w:r>
            <w:r w:rsidRPr="00D91139">
              <w:t>de motie-Westerveld/Van Meenen over boventallige leraren aan de slag laten gaan op een andere sch</w:t>
            </w:r>
            <w:r>
              <w:t xml:space="preserve">ool </w:t>
            </w:r>
          </w:p>
        </w:tc>
      </w:tr>
      <w:tr w:rsidRPr="00D91139" w:rsidR="00084677" w:rsidTr="000F2E4C">
        <w:trPr>
          <w:trHeight w:val="146"/>
        </w:trPr>
        <w:tc>
          <w:tcPr>
            <w:tcW w:w="1513" w:type="pct"/>
            <w:tcBorders>
              <w:top w:val="nil"/>
              <w:left w:val="nil"/>
              <w:bottom w:val="nil"/>
              <w:right w:val="nil"/>
            </w:tcBorders>
          </w:tcPr>
          <w:p w:rsidR="00084677" w:rsidP="000F2E4C" w:rsidRDefault="00084677">
            <w:r w:rsidRPr="00BD1420">
              <w:rPr>
                <w:b/>
                <w:color w:val="000000"/>
                <w:szCs w:val="24"/>
              </w:rPr>
              <w:t>27 923, nr. 37</w:t>
            </w:r>
            <w:r>
              <w:rPr>
                <w:b/>
                <w:color w:val="000000"/>
                <w:szCs w:val="24"/>
              </w:rPr>
              <w:t>7</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91139" w:rsidR="00084677" w:rsidP="000F2E4C" w:rsidRDefault="00084677">
            <w:r>
              <w:t>-</w:t>
            </w:r>
            <w:r w:rsidRPr="00D91139">
              <w:t>de motie-Kwint c.s. over wat verder nodig is om het lerar</w:t>
            </w:r>
            <w:r>
              <w:t xml:space="preserve">entekort duurzaam op te lossen </w:t>
            </w:r>
            <w:r w:rsidRPr="00D91139">
              <w:t xml:space="preserve"> </w:t>
            </w:r>
          </w:p>
        </w:tc>
      </w:tr>
      <w:tr w:rsidRPr="00D91139" w:rsidR="00084677" w:rsidTr="000F2E4C">
        <w:trPr>
          <w:trHeight w:val="146"/>
        </w:trPr>
        <w:tc>
          <w:tcPr>
            <w:tcW w:w="1513" w:type="pct"/>
            <w:tcBorders>
              <w:top w:val="nil"/>
              <w:left w:val="nil"/>
              <w:bottom w:val="nil"/>
              <w:right w:val="nil"/>
            </w:tcBorders>
          </w:tcPr>
          <w:p w:rsidR="00084677" w:rsidP="000F2E4C" w:rsidRDefault="00084677">
            <w:r w:rsidRPr="00BD1420">
              <w:rPr>
                <w:b/>
                <w:color w:val="000000"/>
                <w:szCs w:val="24"/>
              </w:rPr>
              <w:t>27 923, nr. 37</w:t>
            </w:r>
            <w:r>
              <w:rPr>
                <w:b/>
                <w:color w:val="000000"/>
                <w:szCs w:val="24"/>
              </w:rPr>
              <w:t>8</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91139" w:rsidR="00084677" w:rsidP="000F2E4C" w:rsidRDefault="00084677">
            <w:r>
              <w:t>-</w:t>
            </w:r>
            <w:r w:rsidRPr="00D91139">
              <w:t xml:space="preserve">de motie-Kwint </w:t>
            </w:r>
            <w:r>
              <w:t xml:space="preserve">c.s. </w:t>
            </w:r>
            <w:r w:rsidRPr="00D91139">
              <w:t>over het gevolg van het dichten van de lo</w:t>
            </w:r>
            <w:r>
              <w:t xml:space="preserve">onkloof voor het lerarentekort </w:t>
            </w:r>
            <w:r w:rsidRPr="00D91139">
              <w:t xml:space="preserve"> </w:t>
            </w:r>
          </w:p>
        </w:tc>
      </w:tr>
      <w:tr w:rsidRPr="00D91139" w:rsidR="00084677" w:rsidTr="000F2E4C">
        <w:trPr>
          <w:trHeight w:val="146"/>
        </w:trPr>
        <w:tc>
          <w:tcPr>
            <w:tcW w:w="1513" w:type="pct"/>
            <w:tcBorders>
              <w:top w:val="nil"/>
              <w:left w:val="nil"/>
              <w:bottom w:val="nil"/>
              <w:right w:val="nil"/>
            </w:tcBorders>
          </w:tcPr>
          <w:p w:rsidR="00084677" w:rsidP="000F2E4C" w:rsidRDefault="00084677">
            <w:r w:rsidRPr="00BD1420">
              <w:rPr>
                <w:b/>
                <w:color w:val="000000"/>
                <w:szCs w:val="24"/>
              </w:rPr>
              <w:t>27 923, nr. 37</w:t>
            </w:r>
            <w:r>
              <w:rPr>
                <w:b/>
                <w:color w:val="000000"/>
                <w:szCs w:val="24"/>
              </w:rPr>
              <w:t>9</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91139" w:rsidR="00084677" w:rsidP="000F2E4C" w:rsidRDefault="00084677">
            <w:r>
              <w:t>-</w:t>
            </w:r>
            <w:r w:rsidRPr="00D91139">
              <w:t xml:space="preserve">de motie-Kwint over een onafhankelijk geschiktheidsonderzoek naar alle onbevoegden die via artikel 33 Wvo les gaan geven </w:t>
            </w:r>
          </w:p>
        </w:tc>
      </w:tr>
      <w:tr w:rsidR="00084677" w:rsidTr="000F2E4C">
        <w:trPr>
          <w:trHeight w:val="146"/>
        </w:trPr>
        <w:tc>
          <w:tcPr>
            <w:tcW w:w="1513" w:type="pct"/>
            <w:tcBorders>
              <w:top w:val="nil"/>
              <w:left w:val="nil"/>
              <w:bottom w:val="nil"/>
              <w:right w:val="nil"/>
            </w:tcBorders>
          </w:tcPr>
          <w:p w:rsidR="00084677" w:rsidP="000F2E4C" w:rsidRDefault="00084677">
            <w:r w:rsidRPr="00BD1420">
              <w:rPr>
                <w:b/>
                <w:color w:val="000000"/>
                <w:szCs w:val="24"/>
              </w:rPr>
              <w:t>27 923</w:t>
            </w:r>
            <w:r>
              <w:rPr>
                <w:b/>
                <w:color w:val="000000"/>
                <w:szCs w:val="24"/>
              </w:rPr>
              <w:t>, nr. 380</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00084677" w:rsidP="000F2E4C" w:rsidRDefault="00084677">
            <w:r>
              <w:t>-</w:t>
            </w:r>
            <w:r w:rsidRPr="00D91139">
              <w:t xml:space="preserve">de motie-Van Meenen/Westerveld over een adequaat sanctiebeleid om regionale samenwerking af te dwingen </w:t>
            </w:r>
          </w:p>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tc>
      </w:tr>
      <w:tr w:rsidRPr="00D673CB"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r>
              <w:t xml:space="preserve">9. Stemmingen over: moties ingediend bij </w:t>
            </w:r>
            <w:r w:rsidRPr="007F69D8">
              <w:t>Vaststelling van de begrotingsstaten van Koninkrijksrelaties (IV) en het BES-fonds (H) voor het jaar 2020</w:t>
            </w:r>
          </w:p>
        </w:tc>
      </w:tr>
      <w:tr w:rsidRPr="004974B3" w:rsidR="00AE6C19" w:rsidTr="000F2E4C">
        <w:trPr>
          <w:trHeight w:val="146"/>
        </w:trPr>
        <w:tc>
          <w:tcPr>
            <w:tcW w:w="1513" w:type="pct"/>
            <w:tcBorders>
              <w:top w:val="nil"/>
              <w:left w:val="nil"/>
              <w:bottom w:val="nil"/>
              <w:right w:val="nil"/>
            </w:tcBorders>
          </w:tcPr>
          <w:p w:rsidRPr="007F69D8" w:rsidR="00AE6C19" w:rsidP="000F2E4C" w:rsidRDefault="00AE6C19">
            <w:pPr>
              <w:rPr>
                <w:b/>
              </w:rPr>
            </w:pPr>
          </w:p>
        </w:tc>
        <w:tc>
          <w:tcPr>
            <w:tcW w:w="80" w:type="pct"/>
            <w:tcBorders>
              <w:top w:val="nil"/>
              <w:left w:val="nil"/>
              <w:bottom w:val="nil"/>
              <w:right w:val="nil"/>
            </w:tcBorders>
          </w:tcPr>
          <w:p w:rsidRPr="009D1743" w:rsidR="00AE6C19" w:rsidP="000F2E4C" w:rsidRDefault="00AE6C19"/>
        </w:tc>
        <w:tc>
          <w:tcPr>
            <w:tcW w:w="3407" w:type="pct"/>
            <w:tcBorders>
              <w:top w:val="nil"/>
              <w:left w:val="nil"/>
              <w:bottom w:val="nil"/>
              <w:right w:val="nil"/>
            </w:tcBorders>
          </w:tcPr>
          <w:p w:rsidRPr="00AE6C19" w:rsidR="00AE6C19" w:rsidP="00FC5738" w:rsidRDefault="00AE6C19">
            <w:pPr>
              <w:rPr>
                <w:b/>
              </w:rPr>
            </w:pPr>
            <w:r w:rsidRPr="00AE6C19">
              <w:rPr>
                <w:b/>
              </w:rPr>
              <w:t xml:space="preserve">De Voorzitter: </w:t>
            </w:r>
            <w:r w:rsidR="00FC5738">
              <w:rPr>
                <w:b/>
              </w:rPr>
              <w:t>dhr. Van Dam verzoekt zijn motie</w:t>
            </w:r>
            <w:r w:rsidR="00971639">
              <w:rPr>
                <w:b/>
              </w:rPr>
              <w:t>s</w:t>
            </w:r>
            <w:r w:rsidR="00FC5738">
              <w:rPr>
                <w:b/>
              </w:rPr>
              <w:t xml:space="preserve"> op stuk nr</w:t>
            </w:r>
            <w:r w:rsidR="00971639">
              <w:rPr>
                <w:b/>
              </w:rPr>
              <w:t>s</w:t>
            </w:r>
            <w:r w:rsidR="00FC5738">
              <w:rPr>
                <w:b/>
              </w:rPr>
              <w:t xml:space="preserve">. 21 </w:t>
            </w:r>
            <w:r w:rsidR="00971639">
              <w:rPr>
                <w:b/>
              </w:rPr>
              <w:t xml:space="preserve">en 23 </w:t>
            </w:r>
            <w:r w:rsidR="00FC5738">
              <w:rPr>
                <w:b/>
              </w:rPr>
              <w:t xml:space="preserve">aan te houden en </w:t>
            </w:r>
            <w:r w:rsidRPr="00AE6C19">
              <w:rPr>
                <w:b/>
              </w:rPr>
              <w:t>mw. Diertens haar motie op stuk nr. 25</w:t>
            </w:r>
            <w:r w:rsidR="00FC5738">
              <w:rPr>
                <w:b/>
              </w:rPr>
              <w:t xml:space="preserve">. </w:t>
            </w:r>
          </w:p>
        </w:tc>
      </w:tr>
      <w:tr w:rsidRPr="004974B3" w:rsidR="00084677" w:rsidTr="000F2E4C">
        <w:trPr>
          <w:trHeight w:val="146"/>
        </w:trPr>
        <w:tc>
          <w:tcPr>
            <w:tcW w:w="1513" w:type="pct"/>
            <w:tcBorders>
              <w:top w:val="nil"/>
              <w:left w:val="nil"/>
              <w:bottom w:val="nil"/>
              <w:right w:val="nil"/>
            </w:tcBorders>
          </w:tcPr>
          <w:p w:rsidRPr="007F69D8" w:rsidR="00084677" w:rsidP="000F2E4C" w:rsidRDefault="00084677">
            <w:pPr>
              <w:rPr>
                <w:b/>
              </w:rPr>
            </w:pPr>
            <w:r w:rsidRPr="007F69D8">
              <w:rPr>
                <w:b/>
              </w:rPr>
              <w:t>35 300-IV</w:t>
            </w:r>
            <w:r>
              <w:rPr>
                <w:b/>
              </w:rPr>
              <w:t>, nr. 16</w:t>
            </w:r>
          </w:p>
        </w:tc>
        <w:tc>
          <w:tcPr>
            <w:tcW w:w="80" w:type="pct"/>
            <w:tcBorders>
              <w:top w:val="nil"/>
              <w:left w:val="nil"/>
              <w:bottom w:val="nil"/>
              <w:right w:val="nil"/>
            </w:tcBorders>
          </w:tcPr>
          <w:p w:rsidRPr="009D1743" w:rsidR="00084677" w:rsidP="000F2E4C" w:rsidRDefault="00084677"/>
        </w:tc>
        <w:tc>
          <w:tcPr>
            <w:tcW w:w="3407" w:type="pct"/>
            <w:tcBorders>
              <w:top w:val="nil"/>
              <w:left w:val="nil"/>
              <w:bottom w:val="nil"/>
              <w:right w:val="nil"/>
            </w:tcBorders>
          </w:tcPr>
          <w:p w:rsidRPr="004974B3" w:rsidR="00084677" w:rsidP="000F2E4C" w:rsidRDefault="00084677">
            <w:r>
              <w:t>-</w:t>
            </w:r>
            <w:r w:rsidRPr="004974B3">
              <w:t xml:space="preserve">de motie-De Graaf over een zo hoog mogelijk </w:t>
            </w:r>
            <w:r>
              <w:t xml:space="preserve">percentage aanbestedingen </w:t>
            </w:r>
            <w:r w:rsidRPr="004974B3">
              <w:t xml:space="preserve">wederopbouwprojecten bij Nederlandse bedrijven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5A1664">
              <w:rPr>
                <w:b/>
              </w:rPr>
              <w:t>35 300-IV, nr. 1</w:t>
            </w:r>
            <w:r>
              <w:rPr>
                <w:b/>
              </w:rPr>
              <w:t>7</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 xml:space="preserve">de motie-De Graaf over ontmanteling van het Koninkrijk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5A1664">
              <w:rPr>
                <w:b/>
              </w:rPr>
              <w:t>35 300-IV, nr. 1</w:t>
            </w:r>
            <w:r>
              <w:rPr>
                <w:b/>
              </w:rPr>
              <w:t>8</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 xml:space="preserve">de motie-Bosman c.s. over heldere verhoudingen en verantwoordelijkheden binnen het Koninkrijk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5A1664">
              <w:rPr>
                <w:b/>
              </w:rPr>
              <w:t>35 300-IV, nr. 1</w:t>
            </w:r>
            <w:r>
              <w:rPr>
                <w:b/>
              </w:rPr>
              <w:t>9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 xml:space="preserve">de motie-Özütok c.s. over voorstellen om de verschillen in de uitvoering van sociale voorzieningen weg te nemen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5A1664">
              <w:rPr>
                <w:b/>
              </w:rPr>
              <w:t xml:space="preserve">35 300-IV, nr. </w:t>
            </w:r>
            <w:r>
              <w:rPr>
                <w:b/>
              </w:rPr>
              <w:t>20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 xml:space="preserve">de motie-Özütok over een laboratorium voor het vaststellen van milieuverontreinigingen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680F7B">
              <w:rPr>
                <w:b/>
              </w:rPr>
              <w:t>35 300-IV, nr. 2</w:t>
            </w:r>
            <w:r>
              <w:rPr>
                <w:b/>
              </w:rPr>
              <w:t>1</w:t>
            </w:r>
            <w:r w:rsidR="00FC5738">
              <w:rPr>
                <w:b/>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FE7530" w:rsidRDefault="00084677">
            <w:r>
              <w:t>-</w:t>
            </w:r>
            <w:r w:rsidRPr="004974B3">
              <w:t>de motie-Van Dam c.s. over het benutten van POB</w:t>
            </w:r>
            <w:r w:rsidR="00FE7530">
              <w:t>B</w:t>
            </w:r>
            <w:r w:rsidRPr="004974B3">
              <w:t xml:space="preserve">-gelden om humanitaire nood onder vluchtelingen te lenigen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680F7B">
              <w:rPr>
                <w:b/>
              </w:rPr>
              <w:t>35 300-IV, nr. 2</w:t>
            </w:r>
            <w:r>
              <w:rPr>
                <w:b/>
              </w:rPr>
              <w:t>2</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de motie-Van Dam c.s. over handhaving van</w:t>
            </w:r>
            <w:r>
              <w:t xml:space="preserve"> de rechtsorde op Sint-Maarten </w:t>
            </w:r>
            <w:r w:rsidRPr="004974B3">
              <w:t xml:space="preserve">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680F7B">
              <w:rPr>
                <w:b/>
              </w:rPr>
              <w:t>35 300-IV, nr. 2</w:t>
            </w:r>
            <w:r>
              <w:rPr>
                <w:b/>
              </w:rPr>
              <w:t>3</w:t>
            </w:r>
            <w:r w:rsidR="00FE7530">
              <w:rPr>
                <w:b/>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de motie-Van Dam over handhaving van de rechtsor</w:t>
            </w:r>
            <w:r>
              <w:t xml:space="preserve">de als taak van het Koninkrijk </w:t>
            </w:r>
            <w:r w:rsidRPr="004974B3">
              <w:t xml:space="preserve">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680F7B">
              <w:rPr>
                <w:b/>
              </w:rPr>
              <w:t>35 300-IV, nr. 2</w:t>
            </w:r>
            <w:r>
              <w:rPr>
                <w:b/>
              </w:rPr>
              <w:t>4</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 xml:space="preserve">de motie-Van Raak/Bosman over continuering van het TBO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680F7B">
              <w:rPr>
                <w:b/>
              </w:rPr>
              <w:t>35 300-IV, nr. 2</w:t>
            </w:r>
            <w:r>
              <w:rPr>
                <w:b/>
              </w:rPr>
              <w:t>5</w:t>
            </w:r>
            <w:r w:rsidR="00AE6C19">
              <w:rPr>
                <w:b/>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 xml:space="preserve">de motie-Diertens/Özütok over aanpak van armoede onder </w:t>
            </w:r>
            <w:r>
              <w:t xml:space="preserve">ouderen in Caribisch Nederland </w:t>
            </w:r>
            <w:r w:rsidRPr="004974B3">
              <w:t xml:space="preserve">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680F7B">
              <w:rPr>
                <w:b/>
              </w:rPr>
              <w:t>35 300-IV, nr. 2</w:t>
            </w:r>
            <w:r>
              <w:rPr>
                <w:b/>
              </w:rPr>
              <w:t>6</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de motie-Kuiken/Van der Graaf over schuldhulpverle</w:t>
            </w:r>
            <w:r>
              <w:t xml:space="preserve">ning voor Caribisch Nederland </w:t>
            </w:r>
            <w:r w:rsidRPr="004974B3">
              <w:t xml:space="preserve">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680F7B">
              <w:rPr>
                <w:b/>
              </w:rPr>
              <w:t>35 300-IV, nr. 2</w:t>
            </w:r>
            <w:r>
              <w:rPr>
                <w:b/>
              </w:rPr>
              <w:t>7</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 xml:space="preserve">de motie-Kuiken over een breed gedragen aanpak van de problemen op Curaçao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680F7B">
              <w:rPr>
                <w:b/>
              </w:rPr>
              <w:t>35 300-IV, nr. 2</w:t>
            </w:r>
            <w:r>
              <w:rPr>
                <w:b/>
              </w:rPr>
              <w:t>8</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 xml:space="preserve">de motie-Van der Graaf c.s. over een systematische data-infrastructuur </w:t>
            </w:r>
          </w:p>
        </w:tc>
      </w:tr>
      <w:tr w:rsidRPr="004974B3" w:rsidR="00084677" w:rsidTr="000F2E4C">
        <w:trPr>
          <w:trHeight w:val="146"/>
        </w:trPr>
        <w:tc>
          <w:tcPr>
            <w:tcW w:w="1513" w:type="pct"/>
            <w:tcBorders>
              <w:top w:val="nil"/>
              <w:left w:val="nil"/>
              <w:bottom w:val="nil"/>
              <w:right w:val="nil"/>
            </w:tcBorders>
          </w:tcPr>
          <w:p w:rsidR="00084677" w:rsidP="000F2E4C" w:rsidRDefault="00084677">
            <w:r w:rsidRPr="00680F7B">
              <w:rPr>
                <w:b/>
              </w:rPr>
              <w:t>35 300-IV, nr. 2</w:t>
            </w:r>
            <w:r>
              <w:rPr>
                <w:b/>
              </w:rPr>
              <w:t>9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4974B3" w:rsidR="00084677" w:rsidP="000F2E4C" w:rsidRDefault="00084677">
            <w:r>
              <w:t>-</w:t>
            </w:r>
            <w:r w:rsidRPr="004974B3">
              <w:t xml:space="preserve">de motie-Van der Graaf c.s. over wetgeving voor de aanpak van kindermishandeling </w:t>
            </w:r>
          </w:p>
        </w:tc>
      </w:tr>
      <w:tr w:rsidR="00084677" w:rsidTr="000F2E4C">
        <w:trPr>
          <w:trHeight w:val="146"/>
        </w:trPr>
        <w:tc>
          <w:tcPr>
            <w:tcW w:w="1513" w:type="pct"/>
            <w:tcBorders>
              <w:top w:val="nil"/>
              <w:left w:val="nil"/>
              <w:bottom w:val="nil"/>
              <w:right w:val="nil"/>
            </w:tcBorders>
          </w:tcPr>
          <w:p w:rsidR="00084677" w:rsidP="000F2E4C" w:rsidRDefault="00084677">
            <w:r w:rsidRPr="00680F7B">
              <w:rPr>
                <w:b/>
              </w:rPr>
              <w:t xml:space="preserve">35 300-IV, nr. </w:t>
            </w:r>
            <w:r>
              <w:rPr>
                <w:b/>
              </w:rPr>
              <w:t>3</w:t>
            </w:r>
            <w:r w:rsidRPr="00680F7B">
              <w:rPr>
                <w:b/>
              </w:rPr>
              <w:t>0</w:t>
            </w:r>
            <w:r>
              <w:rPr>
                <w:b/>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00084677" w:rsidP="000F2E4C" w:rsidRDefault="00084677">
            <w:r>
              <w:t>-</w:t>
            </w:r>
            <w:r w:rsidRPr="004974B3">
              <w:t xml:space="preserve">de motie-Van der Graaf c.s. over implementatie van het VN-Verdrag inzake de rechten van personen met een handicap in Caribisch Nederland </w:t>
            </w:r>
          </w:p>
        </w:tc>
      </w:tr>
      <w:tr w:rsidRPr="00D673CB" w:rsidR="00084677" w:rsidTr="000F2E4C">
        <w:trPr>
          <w:trHeight w:val="146"/>
        </w:trPr>
        <w:tc>
          <w:tcPr>
            <w:tcW w:w="1513" w:type="pct"/>
            <w:tcBorders>
              <w:top w:val="nil"/>
              <w:left w:val="nil"/>
              <w:bottom w:val="nil"/>
              <w:right w:val="nil"/>
            </w:tcBorders>
          </w:tcPr>
          <w:p w:rsidRPr="007F69D8"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tc>
      </w:tr>
      <w:tr w:rsidRPr="00D673CB" w:rsidR="00084677" w:rsidTr="000F2E4C">
        <w:trPr>
          <w:trHeight w:val="146"/>
        </w:trPr>
        <w:tc>
          <w:tcPr>
            <w:tcW w:w="1513" w:type="pct"/>
            <w:tcBorders>
              <w:top w:val="nil"/>
              <w:left w:val="nil"/>
              <w:bottom w:val="nil"/>
              <w:right w:val="nil"/>
            </w:tcBorders>
          </w:tcPr>
          <w:p w:rsidRPr="007F69D8" w:rsidR="00084677" w:rsidP="000F2E4C" w:rsidRDefault="0008467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r>
              <w:t xml:space="preserve">10. Stemmingen over: moties ingediend bij </w:t>
            </w:r>
            <w:r w:rsidRPr="005737FC">
              <w:t>Vaststelling van de begrotingsstaten van het Ministerie van Landbouw, Natuur en Voedselkwaliteit (XIV) en het Diergezondheidsfonds (F) voor het jaar 2020</w:t>
            </w:r>
          </w:p>
        </w:tc>
      </w:tr>
      <w:tr w:rsidR="00084677" w:rsidTr="000F2E4C">
        <w:trPr>
          <w:trHeight w:val="146"/>
        </w:trPr>
        <w:tc>
          <w:tcPr>
            <w:tcW w:w="1513" w:type="pct"/>
            <w:tcBorders>
              <w:top w:val="nil"/>
              <w:left w:val="nil"/>
              <w:bottom w:val="nil"/>
              <w:right w:val="nil"/>
            </w:tcBorders>
          </w:tcPr>
          <w:p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00084677" w:rsidP="002B6DDE" w:rsidRDefault="00084677">
            <w:r w:rsidRPr="00042BC9">
              <w:rPr>
                <w:b/>
              </w:rPr>
              <w:t xml:space="preserve">De Voorzitter: </w:t>
            </w:r>
            <w:r w:rsidR="00FF6AA7">
              <w:rPr>
                <w:b/>
              </w:rPr>
              <w:t>d</w:t>
            </w:r>
            <w:r w:rsidRPr="00FF6AA7" w:rsidR="00FF6AA7">
              <w:rPr>
                <w:b/>
              </w:rPr>
              <w:t xml:space="preserve">hr. Wassenberg verzoekt zijn motie op stuk nr. 45 aan te houden. </w:t>
            </w:r>
            <w:r w:rsidR="00FF6AA7">
              <w:rPr>
                <w:b/>
              </w:rPr>
              <w:t>M</w:t>
            </w:r>
            <w:r w:rsidR="00690F58">
              <w:rPr>
                <w:b/>
              </w:rPr>
              <w:t>w. Ouwehand verzoekt haar moties op stuk nrs. 32 t/m 37 aan te houden</w:t>
            </w:r>
            <w:r w:rsidR="00FF6AA7">
              <w:rPr>
                <w:b/>
              </w:rPr>
              <w:t xml:space="preserve"> en wenst haar moties op stuk nrs. 30 en 31 te wijzigen</w:t>
            </w:r>
            <w:r w:rsidR="00690F58">
              <w:rPr>
                <w:b/>
              </w:rPr>
              <w:t xml:space="preserve">. </w:t>
            </w:r>
            <w:r w:rsidR="002B6DDE">
              <w:rPr>
                <w:b/>
              </w:rPr>
              <w:t>M</w:t>
            </w:r>
            <w:r w:rsidRPr="002B6DDE" w:rsidR="002B6DDE">
              <w:rPr>
                <w:b/>
              </w:rPr>
              <w:t xml:space="preserve">w. Lodders </w:t>
            </w:r>
            <w:r w:rsidR="002B6DDE">
              <w:rPr>
                <w:b/>
              </w:rPr>
              <w:t xml:space="preserve">wenst </w:t>
            </w:r>
            <w:r w:rsidRPr="002B6DDE" w:rsidR="002B6DDE">
              <w:rPr>
                <w:b/>
              </w:rPr>
              <w:t>haar motie op stuk nr. 20</w:t>
            </w:r>
            <w:r w:rsidR="002B6DDE">
              <w:rPr>
                <w:b/>
              </w:rPr>
              <w:t xml:space="preserve"> te wijzigen en d</w:t>
            </w:r>
            <w:r w:rsidRPr="00042BC9">
              <w:rPr>
                <w:b/>
              </w:rPr>
              <w:t xml:space="preserve">hr. </w:t>
            </w:r>
            <w:r>
              <w:rPr>
                <w:b/>
              </w:rPr>
              <w:t>Moorlag</w:t>
            </w:r>
            <w:r w:rsidRPr="00042BC9">
              <w:rPr>
                <w:b/>
              </w:rPr>
              <w:t xml:space="preserve"> zijn motie op stuk nr. 2</w:t>
            </w:r>
            <w:r>
              <w:rPr>
                <w:b/>
              </w:rPr>
              <w:t>6</w:t>
            </w:r>
            <w:r w:rsidR="002B6DDE">
              <w:rPr>
                <w:b/>
              </w:rPr>
              <w:t xml:space="preserve">. </w:t>
            </w:r>
            <w:r w:rsidRPr="00042BC9">
              <w:rPr>
                <w:b/>
              </w:rPr>
              <w:t xml:space="preserve">De gewijzigde moties </w:t>
            </w:r>
            <w:r w:rsidR="00FF6AA7">
              <w:rPr>
                <w:b/>
              </w:rPr>
              <w:t xml:space="preserve">zijn </w:t>
            </w:r>
            <w:r w:rsidRPr="00042BC9">
              <w:rPr>
                <w:b/>
              </w:rPr>
              <w:t>rondgedeeld. Ik neem aan dat wij daar nu over kunnen stemmen.</w:t>
            </w:r>
          </w:p>
        </w:tc>
      </w:tr>
      <w:tr w:rsidRPr="00A50070" w:rsidR="00084677" w:rsidTr="000F2E4C">
        <w:trPr>
          <w:trHeight w:val="146"/>
        </w:trPr>
        <w:tc>
          <w:tcPr>
            <w:tcW w:w="1513" w:type="pct"/>
            <w:tcBorders>
              <w:top w:val="nil"/>
              <w:left w:val="nil"/>
              <w:bottom w:val="nil"/>
              <w:right w:val="nil"/>
            </w:tcBorders>
          </w:tcPr>
          <w:p w:rsidRPr="00DF108C" w:rsidR="00084677" w:rsidP="000F2E4C" w:rsidRDefault="00084677">
            <w:pPr>
              <w:rPr>
                <w:b/>
                <w:color w:val="000000"/>
                <w:szCs w:val="24"/>
              </w:rPr>
            </w:pPr>
            <w:r>
              <w:rPr>
                <w:b/>
                <w:color w:val="000000"/>
                <w:szCs w:val="24"/>
              </w:rPr>
              <w:t>35 300-XIV, nr. 11</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motie-Madlener over de te strenge milieuregels voor stikstofuitstoot substantieel versoepelen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35 300-XIV, nr. 1</w:t>
            </w:r>
            <w:r>
              <w:rPr>
                <w:b/>
                <w:color w:val="000000"/>
                <w:szCs w:val="24"/>
              </w:rPr>
              <w:t>2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motie-Graus over een levenslang verbod op het houden van dieren na veroordeling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35 300-XIV, nr. 1</w:t>
            </w:r>
            <w:r>
              <w:rPr>
                <w:b/>
                <w:color w:val="000000"/>
                <w:szCs w:val="24"/>
              </w:rPr>
              <w:t>3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motie-Graus over een beroepsverbod indien er sprake is van "arbeidgerelateerd" contact met een veroordeeld dierenmishandelaar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35 300-XIV, nr. 1</w:t>
            </w:r>
            <w:r>
              <w:rPr>
                <w:b/>
                <w:color w:val="000000"/>
                <w:szCs w:val="24"/>
              </w:rPr>
              <w:t>4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-d</w:t>
            </w:r>
            <w:r w:rsidRPr="00A50070">
              <w:t xml:space="preserve">e motie-Graus over onderzoek naar "verdachte" dode dieren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35 300-XIV, nr. 1</w:t>
            </w:r>
            <w:r>
              <w:rPr>
                <w:b/>
                <w:color w:val="000000"/>
                <w:szCs w:val="24"/>
              </w:rPr>
              <w:t>5</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motie-Graus over verplichte etikettering van producten van ritueel geslacht</w:t>
            </w:r>
            <w:r>
              <w:t xml:space="preserve">e dieren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lastRenderedPageBreak/>
              <w:t>35 300-XIV, nr. 1</w:t>
            </w:r>
            <w:r>
              <w:rPr>
                <w:b/>
                <w:color w:val="000000"/>
                <w:szCs w:val="24"/>
              </w:rPr>
              <w:t>6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-de</w:t>
            </w:r>
            <w:r w:rsidRPr="00A50070">
              <w:t xml:space="preserve"> motie-Graus over betere bescherming</w:t>
            </w:r>
            <w:r>
              <w:t xml:space="preserve"> van de leeuw tegen trophyhunt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35 300-XIV, nr. 1</w:t>
            </w:r>
            <w:r>
              <w:rPr>
                <w:b/>
                <w:color w:val="000000"/>
                <w:szCs w:val="24"/>
              </w:rPr>
              <w:t>7</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motie-Graus over groene boa's voorzien van bewapening tegen stropersbendes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35 300-XIV, nr. 1</w:t>
            </w:r>
            <w:r>
              <w:rPr>
                <w:b/>
                <w:color w:val="000000"/>
                <w:szCs w:val="24"/>
              </w:rPr>
              <w:t>8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motie-Graus over het Dierenwelzijnsteam van de NVWA, de LID en groene boa's onderbrengen bij het ministe</w:t>
            </w:r>
            <w:r>
              <w:t xml:space="preserve">rie van Justitie en Veiligheid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35 300-XIV, nr. 1</w:t>
            </w:r>
            <w:r>
              <w:rPr>
                <w:b/>
                <w:color w:val="000000"/>
                <w:szCs w:val="24"/>
              </w:rPr>
              <w:t>9</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motie-Graus over een Nederlands kenniscentrum knaagdierbeheer ter voorkoming van k</w:t>
            </w:r>
            <w:r>
              <w:t xml:space="preserve">naagbranden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20</w:t>
            </w:r>
            <w:r w:rsidR="00432145">
              <w:rPr>
                <w:b/>
                <w:color w:val="000000"/>
                <w:szCs w:val="24"/>
              </w:rPr>
              <w:t xml:space="preserve"> (gewijzigd)</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w:t>
            </w:r>
            <w:r w:rsidR="00432145">
              <w:t xml:space="preserve">gewijzigde </w:t>
            </w:r>
            <w:r w:rsidRPr="00A50070">
              <w:t xml:space="preserve">motie-Lodders/Geurts over uitbreiding van het meetnet met daadwerkelijke depositiemetingen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21</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motie-Bromet over in gesprek gaan met Voedselbanken Nederland over het tegengaan van voedselverspilling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22</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motie-Geurts/Lodders over het valideren van metingen van en modellen voor stikstofdeposities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23</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motie-Von Martels c.s. over acties in het kader van CCU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24</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motie-Futselaar over een oordeel over de wetenschappelijke co</w:t>
            </w:r>
            <w:r>
              <w:t xml:space="preserve">rrectheid van de rekenmethodes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25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motie-Futselaar over de NVWA voldoende uitrusten voor haar taken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26 (gewijzigd)</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w:t>
            </w:r>
            <w:r>
              <w:t xml:space="preserve">gewijzigde </w:t>
            </w:r>
            <w:r w:rsidRPr="00A50070">
              <w:t xml:space="preserve">motie-Moorlag over de mogelijkheden van een grondbank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27</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motie-Moorlag over de bereidheid van partijen om te werk</w:t>
            </w:r>
            <w:r>
              <w:t xml:space="preserve">en aan een langjarige landbouw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28</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motie-Dik-Faber/Geurts over een informatiepunt stikstofbeleid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29</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motie-Ouwehand over intrekken van de s</w:t>
            </w:r>
            <w:r>
              <w:t xml:space="preserve">teun voor het Mercosur-verdrag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30</w:t>
            </w:r>
            <w:r w:rsidR="00315A05">
              <w:rPr>
                <w:b/>
                <w:color w:val="000000"/>
                <w:szCs w:val="24"/>
              </w:rPr>
              <w:t xml:space="preserve"> (gewijzigd)</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w:t>
            </w:r>
            <w:r w:rsidR="00315A05">
              <w:t xml:space="preserve">gewijzigde </w:t>
            </w:r>
            <w:r w:rsidRPr="00A50070">
              <w:t>motie-Ouwehand over concretere voorwaarden stellen</w:t>
            </w:r>
            <w:r>
              <w:t xml:space="preserve"> aan dierenwelzijn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F62392">
              <w:rPr>
                <w:b/>
                <w:color w:val="000000"/>
                <w:szCs w:val="24"/>
              </w:rPr>
              <w:t>35 300-XIV, nr. 3</w:t>
            </w:r>
            <w:r>
              <w:rPr>
                <w:b/>
                <w:color w:val="000000"/>
                <w:szCs w:val="24"/>
              </w:rPr>
              <w:t>1</w:t>
            </w:r>
            <w:r w:rsidR="00315A05">
              <w:rPr>
                <w:b/>
                <w:color w:val="000000"/>
                <w:szCs w:val="24"/>
              </w:rPr>
              <w:t xml:space="preserve"> (gewijzigd)</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315A05" w:rsidRDefault="00084677">
            <w:r>
              <w:t>-</w:t>
            </w:r>
            <w:r w:rsidRPr="00A50070">
              <w:t xml:space="preserve">de </w:t>
            </w:r>
            <w:r w:rsidR="00315A05">
              <w:t xml:space="preserve">gewijzigde </w:t>
            </w:r>
            <w:r w:rsidRPr="00A50070">
              <w:t xml:space="preserve">motie-Ouwehand over </w:t>
            </w:r>
            <w:r w:rsidRPr="00315A05" w:rsidR="00315A05">
              <w:t xml:space="preserve">bewerkstelligen dat er geen nieuwe megastallen bij komen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F62392">
              <w:rPr>
                <w:b/>
                <w:color w:val="000000"/>
                <w:szCs w:val="24"/>
              </w:rPr>
              <w:t>35 300-XIV, nr. 3</w:t>
            </w:r>
            <w:r>
              <w:rPr>
                <w:b/>
                <w:color w:val="000000"/>
                <w:szCs w:val="24"/>
              </w:rPr>
              <w:t>2</w:t>
            </w:r>
            <w:r w:rsidR="00D719C6">
              <w:rPr>
                <w:b/>
                <w:color w:val="000000"/>
                <w:szCs w:val="24"/>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motie-Ouwehand over een forse reductie van de stikstofuitstoot en natuurherstel voordat er nieuwe natuurvergunningen ve</w:t>
            </w:r>
            <w:r>
              <w:t xml:space="preserve">rleend kunnen worden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F62392">
              <w:rPr>
                <w:b/>
                <w:color w:val="000000"/>
                <w:szCs w:val="24"/>
              </w:rPr>
              <w:t>35 300-XIV, nr. 3</w:t>
            </w:r>
            <w:r>
              <w:rPr>
                <w:b/>
                <w:color w:val="000000"/>
                <w:szCs w:val="24"/>
              </w:rPr>
              <w:t>3</w:t>
            </w:r>
            <w:r w:rsidR="00D719C6">
              <w:rPr>
                <w:b/>
                <w:color w:val="000000"/>
                <w:szCs w:val="24"/>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motie-Ouwehand over een gunstige staat van instandho</w:t>
            </w:r>
            <w:r>
              <w:t xml:space="preserve">uding van Natura 2000-gebieden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F62392">
              <w:rPr>
                <w:b/>
                <w:color w:val="000000"/>
                <w:szCs w:val="24"/>
              </w:rPr>
              <w:t>35 300-XIV, nr. 3</w:t>
            </w:r>
            <w:r>
              <w:rPr>
                <w:b/>
                <w:color w:val="000000"/>
                <w:szCs w:val="24"/>
              </w:rPr>
              <w:t>4</w:t>
            </w:r>
            <w:r w:rsidR="00D719C6">
              <w:rPr>
                <w:b/>
                <w:color w:val="000000"/>
                <w:szCs w:val="24"/>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motie-Ouwehand over doorstrepen van de late</w:t>
            </w:r>
            <w:r>
              <w:t xml:space="preserve">nte ruimte binnen vergunningen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F62392">
              <w:rPr>
                <w:b/>
                <w:color w:val="000000"/>
                <w:szCs w:val="24"/>
              </w:rPr>
              <w:t>35 300-XIV, nr. 3</w:t>
            </w:r>
            <w:r>
              <w:rPr>
                <w:b/>
                <w:color w:val="000000"/>
                <w:szCs w:val="24"/>
              </w:rPr>
              <w:t>5</w:t>
            </w:r>
            <w:r w:rsidR="00D719C6">
              <w:rPr>
                <w:b/>
                <w:color w:val="000000"/>
                <w:szCs w:val="24"/>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motie-Ouwehand over de regeling voor veehouderijbedrijven in de </w:t>
            </w:r>
            <w:r>
              <w:t xml:space="preserve">buurt van Natura 2000-gebieden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F62392">
              <w:rPr>
                <w:b/>
                <w:color w:val="000000"/>
                <w:szCs w:val="24"/>
              </w:rPr>
              <w:t>35 300-XIV, nr. 3</w:t>
            </w:r>
            <w:r>
              <w:rPr>
                <w:b/>
                <w:color w:val="000000"/>
                <w:szCs w:val="24"/>
              </w:rPr>
              <w:t>6</w:t>
            </w:r>
            <w:r w:rsidR="00D719C6">
              <w:rPr>
                <w:b/>
                <w:color w:val="000000"/>
                <w:szCs w:val="24"/>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motie-Ouwehand over het stopzetten van subsidiëring van</w:t>
            </w:r>
            <w:r>
              <w:t xml:space="preserve"> emissiereducerende technieken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37</w:t>
            </w:r>
            <w:r w:rsidR="00D719C6">
              <w:rPr>
                <w:b/>
                <w:color w:val="000000"/>
                <w:szCs w:val="24"/>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motie-Ouwehand over innovaties alleen toestaan die zijn gekoppeld aan extensivering en op het perspectief van het dier gerichte stalaanpassingen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38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motie-Ouwehand over subsidie voor houtgestookte biomassacentrales inzetten voor transitie naar kleinschalige</w:t>
            </w:r>
            <w:r>
              <w:t xml:space="preserve">, extensieve kringlooplandbouw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 xml:space="preserve">39 (aangehouden) </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motie-Ouwehand over geen subsidies meer verlenen voor mestvergisters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40</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motie-Ouwehand over het instellen van spuitvrije zones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593D74">
              <w:rPr>
                <w:b/>
                <w:color w:val="000000"/>
                <w:szCs w:val="24"/>
              </w:rPr>
              <w:t>35 300-XIV, nr. 4</w:t>
            </w:r>
            <w:r>
              <w:rPr>
                <w:b/>
                <w:color w:val="000000"/>
                <w:szCs w:val="24"/>
              </w:rPr>
              <w:t>1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motie-Ouwehand over zich verzetten tegen de verlenging van de toelating van het middel Mancozeb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593D74">
              <w:rPr>
                <w:b/>
                <w:color w:val="000000"/>
                <w:szCs w:val="24"/>
              </w:rPr>
              <w:lastRenderedPageBreak/>
              <w:t>35 300-XIV, nr. 4</w:t>
            </w:r>
            <w:r>
              <w:rPr>
                <w:b/>
                <w:color w:val="000000"/>
                <w:szCs w:val="24"/>
              </w:rPr>
              <w:t>2</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motie-Wassenberg over fra</w:t>
            </w:r>
            <w:r>
              <w:t xml:space="preserve">udeurs visvergunningen afnemen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593D74">
              <w:rPr>
                <w:b/>
                <w:color w:val="000000"/>
                <w:szCs w:val="24"/>
              </w:rPr>
              <w:t xml:space="preserve">35 300-XIV, nr. </w:t>
            </w:r>
            <w:r>
              <w:rPr>
                <w:b/>
                <w:color w:val="000000"/>
                <w:szCs w:val="24"/>
              </w:rPr>
              <w:t>43</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motie-Wassenberg over de Noordzeekustzone en de Vlakte van Raan afsluiten voor kustvisserij als een duurzame visserij zonder fraude niet kan worden gegarandeerd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593D74">
              <w:rPr>
                <w:b/>
                <w:color w:val="000000"/>
                <w:szCs w:val="24"/>
              </w:rPr>
              <w:t>35 300-XIV, nr. 4</w:t>
            </w:r>
            <w:r>
              <w:rPr>
                <w:b/>
                <w:color w:val="000000"/>
                <w:szCs w:val="24"/>
              </w:rPr>
              <w:t>4</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motie-Wassenberg over het budget voor CCS inzetten om bossen te behouden en uit te breiden</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593D74">
              <w:rPr>
                <w:b/>
                <w:color w:val="000000"/>
                <w:szCs w:val="24"/>
              </w:rPr>
              <w:t xml:space="preserve">35 300-XIV, nr. </w:t>
            </w:r>
            <w:r>
              <w:rPr>
                <w:b/>
                <w:color w:val="000000"/>
                <w:szCs w:val="24"/>
              </w:rPr>
              <w:t>45</w:t>
            </w:r>
            <w:r w:rsidR="00A96261">
              <w:rPr>
                <w:b/>
                <w:color w:val="000000"/>
                <w:szCs w:val="24"/>
              </w:rPr>
              <w:t xml:space="preserve"> (aangehouden)</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motie-Wassenberg over een einde maken aan het landelijke </w:t>
            </w:r>
            <w:r>
              <w:t xml:space="preserve">uitroeibeleid van de muskusrat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593D74">
              <w:rPr>
                <w:b/>
                <w:color w:val="000000"/>
                <w:szCs w:val="24"/>
              </w:rPr>
              <w:t>35 300-XIV, nr. 4</w:t>
            </w:r>
            <w:r>
              <w:rPr>
                <w:b/>
                <w:color w:val="000000"/>
                <w:szCs w:val="24"/>
              </w:rPr>
              <w:t>6</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motie-Wassenberg over geld voor controle en handhaving in het buitengebied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593D74">
              <w:rPr>
                <w:b/>
                <w:color w:val="000000"/>
                <w:szCs w:val="24"/>
              </w:rPr>
              <w:t>35 300-XIV, nr. 4</w:t>
            </w:r>
            <w:r>
              <w:rPr>
                <w:b/>
                <w:color w:val="000000"/>
                <w:szCs w:val="24"/>
              </w:rPr>
              <w:t>7</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motie-Bisschop over een beperkte verhoging van de vliegbelasting ten gunste van een transitiefonds voor kringlooplandbouw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593D74">
              <w:rPr>
                <w:b/>
                <w:color w:val="000000"/>
                <w:szCs w:val="24"/>
              </w:rPr>
              <w:t>35 300-XIV, nr. 4</w:t>
            </w:r>
            <w:r>
              <w:rPr>
                <w:b/>
                <w:color w:val="000000"/>
                <w:szCs w:val="24"/>
              </w:rPr>
              <w:t>8</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motie-Bisschop over meerjarige afspraken met een brede ve</w:t>
            </w:r>
            <w:r>
              <w:t>rtegenwoordiging van de sector</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593D74">
              <w:rPr>
                <w:b/>
                <w:color w:val="000000"/>
                <w:szCs w:val="24"/>
              </w:rPr>
              <w:t>35 300-XIV, nr. 4</w:t>
            </w:r>
            <w:r>
              <w:rPr>
                <w:b/>
                <w:color w:val="000000"/>
                <w:szCs w:val="24"/>
              </w:rPr>
              <w:t>9</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de motie-Baudet over compensatie v</w:t>
            </w:r>
            <w:r>
              <w:t xml:space="preserve">oor in de knel geraakte boeren </w:t>
            </w:r>
            <w:r w:rsidRPr="00A50070">
              <w:t xml:space="preserve">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50</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motie-Baudet over gelijktrekken van de Nederlandse stikstofdrempelwaarde met de drempelwaardes in Duitsland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51</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-d</w:t>
            </w:r>
            <w:r w:rsidRPr="00A50070">
              <w:t xml:space="preserve">e motie-Baudet over de mogelijkheid om in Nederland een stikstofaanpak te implementeren naar Duits model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52</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motie-Baudet over doorlichting en beoordeling van de statistische modellen van het RIVM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53</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motie-Baudet over de positie van Nederlandse vissers op de Noordzee na de brexit </w:t>
            </w:r>
          </w:p>
        </w:tc>
      </w:tr>
      <w:tr w:rsidRPr="00A50070" w:rsidR="00084677" w:rsidTr="000F2E4C">
        <w:trPr>
          <w:trHeight w:val="146"/>
        </w:trPr>
        <w:tc>
          <w:tcPr>
            <w:tcW w:w="1513" w:type="pct"/>
            <w:tcBorders>
              <w:top w:val="nil"/>
              <w:left w:val="nil"/>
              <w:bottom w:val="nil"/>
              <w:right w:val="nil"/>
            </w:tcBorders>
          </w:tcPr>
          <w:p w:rsidR="00084677" w:rsidP="000F2E4C" w:rsidRDefault="00084677">
            <w:r w:rsidRPr="006658CD">
              <w:rPr>
                <w:b/>
                <w:color w:val="000000"/>
                <w:szCs w:val="24"/>
              </w:rPr>
              <w:t xml:space="preserve">35 300-XIV, nr. </w:t>
            </w:r>
            <w:r>
              <w:rPr>
                <w:b/>
                <w:color w:val="000000"/>
                <w:szCs w:val="24"/>
              </w:rPr>
              <w:t>54</w:t>
            </w: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A50070" w:rsidR="00084677" w:rsidP="000F2E4C" w:rsidRDefault="00084677">
            <w:r>
              <w:t>-</w:t>
            </w:r>
            <w:r w:rsidRPr="00A50070">
              <w:t xml:space="preserve">de motie-Baudet over het volledig steunen van de pulsvisserij </w:t>
            </w:r>
          </w:p>
        </w:tc>
      </w:tr>
      <w:tr w:rsidRPr="00D673CB" w:rsidR="00084677" w:rsidTr="000F2E4C">
        <w:trPr>
          <w:trHeight w:val="146"/>
        </w:trPr>
        <w:tc>
          <w:tcPr>
            <w:tcW w:w="1513" w:type="pct"/>
            <w:tcBorders>
              <w:top w:val="nil"/>
              <w:left w:val="nil"/>
              <w:bottom w:val="nil"/>
              <w:right w:val="nil"/>
            </w:tcBorders>
          </w:tcPr>
          <w:p w:rsidRPr="007F69D8" w:rsidR="00084677" w:rsidP="000F2E4C" w:rsidRDefault="00084677">
            <w:pPr>
              <w:rPr>
                <w:b/>
                <w:color w:val="000000"/>
                <w:szCs w:val="24"/>
              </w:rPr>
            </w:pPr>
          </w:p>
        </w:tc>
        <w:tc>
          <w:tcPr>
            <w:tcW w:w="80" w:type="pct"/>
            <w:tcBorders>
              <w:top w:val="nil"/>
              <w:left w:val="nil"/>
              <w:bottom w:val="nil"/>
              <w:right w:val="nil"/>
            </w:tcBorders>
          </w:tcPr>
          <w:p w:rsidRPr="0027433B" w:rsidR="00084677" w:rsidP="000F2E4C" w:rsidRDefault="00084677">
            <w:pPr>
              <w:rPr>
                <w:szCs w:val="24"/>
              </w:rPr>
            </w:pPr>
          </w:p>
        </w:tc>
        <w:tc>
          <w:tcPr>
            <w:tcW w:w="3407" w:type="pct"/>
            <w:tcBorders>
              <w:top w:val="nil"/>
              <w:left w:val="nil"/>
              <w:bottom w:val="nil"/>
              <w:right w:val="nil"/>
            </w:tcBorders>
          </w:tcPr>
          <w:p w:rsidRPr="00D673CB" w:rsidR="00084677" w:rsidP="000F2E4C" w:rsidRDefault="00084677"/>
        </w:tc>
      </w:tr>
    </w:tbl>
    <w:p w:rsidR="00100ADE" w:rsidP="00D14D95" w:rsidRDefault="00100ADE"/>
    <w:sectPr w:rsidR="00100ADE" w:rsidSect="00487F93">
      <w:footerReference w:type="even" r:id="rId8"/>
      <w:footerReference w:type="default" r:id="rId9"/>
      <w:pgSz w:w="11906" w:h="16838"/>
      <w:pgMar w:top="1021" w:right="1418" w:bottom="1021" w:left="1418"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3ED" w:rsidRDefault="006153ED">
      <w:r>
        <w:separator/>
      </w:r>
    </w:p>
  </w:endnote>
  <w:endnote w:type="continuationSeparator" w:id="0">
    <w:p w:rsidR="006153ED" w:rsidRDefault="0061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68" w:rsidRDefault="0043296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32968" w:rsidRDefault="0043296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968" w:rsidRDefault="0043296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1378B">
      <w:rPr>
        <w:rStyle w:val="Paginanummer"/>
        <w:noProof/>
      </w:rPr>
      <w:t>3</w:t>
    </w:r>
    <w:r>
      <w:rPr>
        <w:rStyle w:val="Paginanummer"/>
      </w:rPr>
      <w:fldChar w:fldCharType="end"/>
    </w:r>
  </w:p>
  <w:p w:rsidR="00432968" w:rsidRDefault="0043296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3ED" w:rsidRDefault="006153ED">
      <w:r>
        <w:separator/>
      </w:r>
    </w:p>
  </w:footnote>
  <w:footnote w:type="continuationSeparator" w:id="0">
    <w:p w:rsidR="006153ED" w:rsidRDefault="0061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E4B7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4A6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0EBA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30A2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B05D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5269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00B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3D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4809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6E4F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B7D2F"/>
    <w:multiLevelType w:val="multilevel"/>
    <w:tmpl w:val="A4784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155897"/>
    <w:multiLevelType w:val="hybridMultilevel"/>
    <w:tmpl w:val="6F5A33E6"/>
    <w:lvl w:ilvl="0" w:tplc="0178BD80">
      <w:start w:val="31"/>
      <w:numFmt w:val="bullet"/>
      <w:lvlText w:val="-"/>
      <w:lvlJc w:val="left"/>
      <w:pPr>
        <w:tabs>
          <w:tab w:val="num" w:pos="645"/>
        </w:tabs>
        <w:ind w:left="645" w:hanging="360"/>
      </w:pPr>
      <w:rPr>
        <w:rFonts w:ascii="Times New Roman" w:eastAsia="Times New Roman" w:hAnsi="Times New Roman" w:cs="Times New Roman" w:hint="default"/>
      </w:rPr>
    </w:lvl>
    <w:lvl w:ilvl="1" w:tplc="04130003" w:tentative="1">
      <w:start w:val="1"/>
      <w:numFmt w:val="bullet"/>
      <w:lvlText w:val="o"/>
      <w:lvlJc w:val="left"/>
      <w:pPr>
        <w:tabs>
          <w:tab w:val="num" w:pos="1365"/>
        </w:tabs>
        <w:ind w:left="1365" w:hanging="360"/>
      </w:pPr>
      <w:rPr>
        <w:rFonts w:ascii="Courier New" w:hAnsi="Courier New" w:cs="Courier New" w:hint="default"/>
      </w:rPr>
    </w:lvl>
    <w:lvl w:ilvl="2" w:tplc="04130005" w:tentative="1">
      <w:start w:val="1"/>
      <w:numFmt w:val="bullet"/>
      <w:lvlText w:val=""/>
      <w:lvlJc w:val="left"/>
      <w:pPr>
        <w:tabs>
          <w:tab w:val="num" w:pos="2085"/>
        </w:tabs>
        <w:ind w:left="2085" w:hanging="360"/>
      </w:pPr>
      <w:rPr>
        <w:rFonts w:ascii="Wingdings" w:hAnsi="Wingdings" w:hint="default"/>
      </w:rPr>
    </w:lvl>
    <w:lvl w:ilvl="3" w:tplc="04130001" w:tentative="1">
      <w:start w:val="1"/>
      <w:numFmt w:val="bullet"/>
      <w:lvlText w:val=""/>
      <w:lvlJc w:val="left"/>
      <w:pPr>
        <w:tabs>
          <w:tab w:val="num" w:pos="2805"/>
        </w:tabs>
        <w:ind w:left="2805" w:hanging="360"/>
      </w:pPr>
      <w:rPr>
        <w:rFonts w:ascii="Symbol" w:hAnsi="Symbol" w:hint="default"/>
      </w:rPr>
    </w:lvl>
    <w:lvl w:ilvl="4" w:tplc="04130003" w:tentative="1">
      <w:start w:val="1"/>
      <w:numFmt w:val="bullet"/>
      <w:lvlText w:val="o"/>
      <w:lvlJc w:val="left"/>
      <w:pPr>
        <w:tabs>
          <w:tab w:val="num" w:pos="3525"/>
        </w:tabs>
        <w:ind w:left="3525" w:hanging="360"/>
      </w:pPr>
      <w:rPr>
        <w:rFonts w:ascii="Courier New" w:hAnsi="Courier New" w:cs="Courier New" w:hint="default"/>
      </w:rPr>
    </w:lvl>
    <w:lvl w:ilvl="5" w:tplc="04130005" w:tentative="1">
      <w:start w:val="1"/>
      <w:numFmt w:val="bullet"/>
      <w:lvlText w:val=""/>
      <w:lvlJc w:val="left"/>
      <w:pPr>
        <w:tabs>
          <w:tab w:val="num" w:pos="4245"/>
        </w:tabs>
        <w:ind w:left="4245" w:hanging="360"/>
      </w:pPr>
      <w:rPr>
        <w:rFonts w:ascii="Wingdings" w:hAnsi="Wingdings" w:hint="default"/>
      </w:rPr>
    </w:lvl>
    <w:lvl w:ilvl="6" w:tplc="04130001" w:tentative="1">
      <w:start w:val="1"/>
      <w:numFmt w:val="bullet"/>
      <w:lvlText w:val=""/>
      <w:lvlJc w:val="left"/>
      <w:pPr>
        <w:tabs>
          <w:tab w:val="num" w:pos="4965"/>
        </w:tabs>
        <w:ind w:left="4965" w:hanging="360"/>
      </w:pPr>
      <w:rPr>
        <w:rFonts w:ascii="Symbol" w:hAnsi="Symbol" w:hint="default"/>
      </w:rPr>
    </w:lvl>
    <w:lvl w:ilvl="7" w:tplc="04130003" w:tentative="1">
      <w:start w:val="1"/>
      <w:numFmt w:val="bullet"/>
      <w:lvlText w:val="o"/>
      <w:lvlJc w:val="left"/>
      <w:pPr>
        <w:tabs>
          <w:tab w:val="num" w:pos="5685"/>
        </w:tabs>
        <w:ind w:left="5685" w:hanging="360"/>
      </w:pPr>
      <w:rPr>
        <w:rFonts w:ascii="Courier New" w:hAnsi="Courier New" w:cs="Courier New" w:hint="default"/>
      </w:rPr>
    </w:lvl>
    <w:lvl w:ilvl="8" w:tplc="0413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0CD56A76"/>
    <w:multiLevelType w:val="hybridMultilevel"/>
    <w:tmpl w:val="340C1300"/>
    <w:lvl w:ilvl="0" w:tplc="E17AC93A">
      <w:start w:val="29"/>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2961F9"/>
    <w:multiLevelType w:val="singleLevel"/>
    <w:tmpl w:val="8EEC6338"/>
    <w:lvl w:ilvl="0">
      <w:start w:val="28"/>
      <w:numFmt w:val="bullet"/>
      <w:lvlText w:val="-"/>
      <w:lvlJc w:val="left"/>
      <w:pPr>
        <w:tabs>
          <w:tab w:val="num" w:pos="360"/>
        </w:tabs>
        <w:ind w:left="360" w:hanging="360"/>
      </w:pPr>
      <w:rPr>
        <w:rFonts w:hint="default"/>
      </w:rPr>
    </w:lvl>
  </w:abstractNum>
  <w:abstractNum w:abstractNumId="14" w15:restartNumberingAfterBreak="0">
    <w:nsid w:val="27564079"/>
    <w:multiLevelType w:val="hybridMultilevel"/>
    <w:tmpl w:val="A6128B64"/>
    <w:lvl w:ilvl="0" w:tplc="6DC206EA">
      <w:start w:val="29"/>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56955"/>
    <w:multiLevelType w:val="hybridMultilevel"/>
    <w:tmpl w:val="1262A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61476E"/>
    <w:multiLevelType w:val="hybridMultilevel"/>
    <w:tmpl w:val="3DA0833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2FE81B18"/>
    <w:multiLevelType w:val="hybridMultilevel"/>
    <w:tmpl w:val="1018C980"/>
    <w:lvl w:ilvl="0" w:tplc="9EBE51F8">
      <w:start w:val="3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22FE3"/>
    <w:multiLevelType w:val="hybridMultilevel"/>
    <w:tmpl w:val="CFAEC644"/>
    <w:lvl w:ilvl="0" w:tplc="11A0658A">
      <w:start w:val="2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A0872BD"/>
    <w:multiLevelType w:val="hybridMultilevel"/>
    <w:tmpl w:val="8992133E"/>
    <w:lvl w:ilvl="0" w:tplc="2CB8131C">
      <w:start w:val="3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8556C6"/>
    <w:multiLevelType w:val="hybridMultilevel"/>
    <w:tmpl w:val="7024A46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3E225B7F"/>
    <w:multiLevelType w:val="multilevel"/>
    <w:tmpl w:val="BD784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E14D1"/>
    <w:multiLevelType w:val="hybridMultilevel"/>
    <w:tmpl w:val="72C690DC"/>
    <w:lvl w:ilvl="0" w:tplc="96FE2EB0">
      <w:start w:val="19"/>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B07ED3"/>
    <w:multiLevelType w:val="multilevel"/>
    <w:tmpl w:val="77E4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53CDF"/>
    <w:multiLevelType w:val="hybridMultilevel"/>
    <w:tmpl w:val="817632C0"/>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3115B0"/>
    <w:multiLevelType w:val="hybridMultilevel"/>
    <w:tmpl w:val="398C1C44"/>
    <w:lvl w:ilvl="0" w:tplc="6AC2EE8C">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C6B2E"/>
    <w:multiLevelType w:val="hybridMultilevel"/>
    <w:tmpl w:val="129C3532"/>
    <w:lvl w:ilvl="0" w:tplc="ADF06F70">
      <w:start w:val="3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2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4"/>
  </w:num>
  <w:num w:numId="17">
    <w:abstractNumId w:val="19"/>
  </w:num>
  <w:num w:numId="18">
    <w:abstractNumId w:val="11"/>
  </w:num>
  <w:num w:numId="19">
    <w:abstractNumId w:val="12"/>
  </w:num>
  <w:num w:numId="20">
    <w:abstractNumId w:val="20"/>
  </w:num>
  <w:num w:numId="21">
    <w:abstractNumId w:val="16"/>
  </w:num>
  <w:num w:numId="22">
    <w:abstractNumId w:val="26"/>
  </w:num>
  <w:num w:numId="23">
    <w:abstractNumId w:val="15"/>
  </w:num>
  <w:num w:numId="24">
    <w:abstractNumId w:val="25"/>
  </w:num>
  <w:num w:numId="25">
    <w:abstractNumId w:val="23"/>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859"/>
    <w:rsid w:val="00001240"/>
    <w:rsid w:val="00003C2F"/>
    <w:rsid w:val="00005064"/>
    <w:rsid w:val="00006CA7"/>
    <w:rsid w:val="000107B0"/>
    <w:rsid w:val="00010EE8"/>
    <w:rsid w:val="00011909"/>
    <w:rsid w:val="00011A0E"/>
    <w:rsid w:val="00011AD5"/>
    <w:rsid w:val="00013C67"/>
    <w:rsid w:val="00013C7A"/>
    <w:rsid w:val="00014C52"/>
    <w:rsid w:val="00015166"/>
    <w:rsid w:val="000161A7"/>
    <w:rsid w:val="00020683"/>
    <w:rsid w:val="00021B3F"/>
    <w:rsid w:val="00025A86"/>
    <w:rsid w:val="00027ADB"/>
    <w:rsid w:val="0003248C"/>
    <w:rsid w:val="00032597"/>
    <w:rsid w:val="000335C9"/>
    <w:rsid w:val="00035CD4"/>
    <w:rsid w:val="000360D7"/>
    <w:rsid w:val="00037BDF"/>
    <w:rsid w:val="0004568A"/>
    <w:rsid w:val="00045FD6"/>
    <w:rsid w:val="00050817"/>
    <w:rsid w:val="000513A8"/>
    <w:rsid w:val="00052964"/>
    <w:rsid w:val="000531E1"/>
    <w:rsid w:val="0005589C"/>
    <w:rsid w:val="00062E90"/>
    <w:rsid w:val="00062ED2"/>
    <w:rsid w:val="00063FCD"/>
    <w:rsid w:val="000651C4"/>
    <w:rsid w:val="00066050"/>
    <w:rsid w:val="00066EB2"/>
    <w:rsid w:val="0006797D"/>
    <w:rsid w:val="00070393"/>
    <w:rsid w:val="00070FF2"/>
    <w:rsid w:val="000751FD"/>
    <w:rsid w:val="00075CB2"/>
    <w:rsid w:val="00076A9F"/>
    <w:rsid w:val="0007732C"/>
    <w:rsid w:val="00077D2E"/>
    <w:rsid w:val="00077D89"/>
    <w:rsid w:val="00080D88"/>
    <w:rsid w:val="0008238B"/>
    <w:rsid w:val="00082D72"/>
    <w:rsid w:val="0008364A"/>
    <w:rsid w:val="000842B9"/>
    <w:rsid w:val="000845A2"/>
    <w:rsid w:val="00084677"/>
    <w:rsid w:val="00086482"/>
    <w:rsid w:val="00086F98"/>
    <w:rsid w:val="00090C2B"/>
    <w:rsid w:val="000911BE"/>
    <w:rsid w:val="000916C9"/>
    <w:rsid w:val="00091AEC"/>
    <w:rsid w:val="00091BD8"/>
    <w:rsid w:val="0009253B"/>
    <w:rsid w:val="000955EE"/>
    <w:rsid w:val="00097678"/>
    <w:rsid w:val="000A0EE5"/>
    <w:rsid w:val="000A263F"/>
    <w:rsid w:val="000A2C0D"/>
    <w:rsid w:val="000A76F5"/>
    <w:rsid w:val="000B2B65"/>
    <w:rsid w:val="000B2E3E"/>
    <w:rsid w:val="000B52FB"/>
    <w:rsid w:val="000B6251"/>
    <w:rsid w:val="000B708F"/>
    <w:rsid w:val="000C15AD"/>
    <w:rsid w:val="000C2441"/>
    <w:rsid w:val="000C25D5"/>
    <w:rsid w:val="000C2902"/>
    <w:rsid w:val="000C3A02"/>
    <w:rsid w:val="000C5292"/>
    <w:rsid w:val="000C679C"/>
    <w:rsid w:val="000D0051"/>
    <w:rsid w:val="000D0566"/>
    <w:rsid w:val="000D2B0E"/>
    <w:rsid w:val="000D4422"/>
    <w:rsid w:val="000D482E"/>
    <w:rsid w:val="000E50A2"/>
    <w:rsid w:val="000E77AD"/>
    <w:rsid w:val="000F152A"/>
    <w:rsid w:val="000F33A6"/>
    <w:rsid w:val="000F5577"/>
    <w:rsid w:val="000F6BE5"/>
    <w:rsid w:val="00100ADE"/>
    <w:rsid w:val="00101E7E"/>
    <w:rsid w:val="00101F84"/>
    <w:rsid w:val="001020F7"/>
    <w:rsid w:val="0010217E"/>
    <w:rsid w:val="001038F5"/>
    <w:rsid w:val="00104B16"/>
    <w:rsid w:val="0010581B"/>
    <w:rsid w:val="00106CB7"/>
    <w:rsid w:val="00110CBB"/>
    <w:rsid w:val="0011144A"/>
    <w:rsid w:val="00111F07"/>
    <w:rsid w:val="00113346"/>
    <w:rsid w:val="00113395"/>
    <w:rsid w:val="00113CB2"/>
    <w:rsid w:val="001149C1"/>
    <w:rsid w:val="0011514D"/>
    <w:rsid w:val="001159A7"/>
    <w:rsid w:val="0011619E"/>
    <w:rsid w:val="00116FC3"/>
    <w:rsid w:val="00120F4A"/>
    <w:rsid w:val="00121415"/>
    <w:rsid w:val="001219F0"/>
    <w:rsid w:val="001234D1"/>
    <w:rsid w:val="001239FC"/>
    <w:rsid w:val="00125BD5"/>
    <w:rsid w:val="00127AA9"/>
    <w:rsid w:val="001343E5"/>
    <w:rsid w:val="00137F67"/>
    <w:rsid w:val="001400D6"/>
    <w:rsid w:val="00140DFD"/>
    <w:rsid w:val="00141082"/>
    <w:rsid w:val="00142034"/>
    <w:rsid w:val="001422F7"/>
    <w:rsid w:val="00142972"/>
    <w:rsid w:val="00145772"/>
    <w:rsid w:val="001500A9"/>
    <w:rsid w:val="001525E4"/>
    <w:rsid w:val="0015518F"/>
    <w:rsid w:val="001557A4"/>
    <w:rsid w:val="0016216D"/>
    <w:rsid w:val="00162A95"/>
    <w:rsid w:val="0016564F"/>
    <w:rsid w:val="00165BCC"/>
    <w:rsid w:val="00166731"/>
    <w:rsid w:val="00166E8B"/>
    <w:rsid w:val="00170B78"/>
    <w:rsid w:val="00171227"/>
    <w:rsid w:val="00171D3D"/>
    <w:rsid w:val="001724C6"/>
    <w:rsid w:val="00172B66"/>
    <w:rsid w:val="00174C32"/>
    <w:rsid w:val="00174E6C"/>
    <w:rsid w:val="0017538F"/>
    <w:rsid w:val="00177204"/>
    <w:rsid w:val="0018019C"/>
    <w:rsid w:val="00181F15"/>
    <w:rsid w:val="0018292B"/>
    <w:rsid w:val="00183E69"/>
    <w:rsid w:val="00183F5F"/>
    <w:rsid w:val="00184770"/>
    <w:rsid w:val="00186A73"/>
    <w:rsid w:val="00186D05"/>
    <w:rsid w:val="00187B1E"/>
    <w:rsid w:val="00190685"/>
    <w:rsid w:val="00191246"/>
    <w:rsid w:val="001935AE"/>
    <w:rsid w:val="00193BDA"/>
    <w:rsid w:val="00195638"/>
    <w:rsid w:val="00195A0A"/>
    <w:rsid w:val="00196737"/>
    <w:rsid w:val="001A20FF"/>
    <w:rsid w:val="001A21AE"/>
    <w:rsid w:val="001A5EA1"/>
    <w:rsid w:val="001A7CCD"/>
    <w:rsid w:val="001B0AA4"/>
    <w:rsid w:val="001B0B7E"/>
    <w:rsid w:val="001B15F5"/>
    <w:rsid w:val="001B2324"/>
    <w:rsid w:val="001B24A6"/>
    <w:rsid w:val="001B456E"/>
    <w:rsid w:val="001B5ECD"/>
    <w:rsid w:val="001B71BF"/>
    <w:rsid w:val="001C3E5C"/>
    <w:rsid w:val="001C48BE"/>
    <w:rsid w:val="001C75DD"/>
    <w:rsid w:val="001D0EBD"/>
    <w:rsid w:val="001D3184"/>
    <w:rsid w:val="001D4359"/>
    <w:rsid w:val="001D44A6"/>
    <w:rsid w:val="001D7A0B"/>
    <w:rsid w:val="001D7F38"/>
    <w:rsid w:val="001E26CA"/>
    <w:rsid w:val="001E2C2B"/>
    <w:rsid w:val="001E2E1E"/>
    <w:rsid w:val="001E3A3F"/>
    <w:rsid w:val="001E5C10"/>
    <w:rsid w:val="001F35C4"/>
    <w:rsid w:val="001F369E"/>
    <w:rsid w:val="001F4614"/>
    <w:rsid w:val="001F7435"/>
    <w:rsid w:val="00200298"/>
    <w:rsid w:val="00204216"/>
    <w:rsid w:val="0021013D"/>
    <w:rsid w:val="002113EB"/>
    <w:rsid w:val="00214547"/>
    <w:rsid w:val="0021458B"/>
    <w:rsid w:val="00216465"/>
    <w:rsid w:val="002168B5"/>
    <w:rsid w:val="00216E14"/>
    <w:rsid w:val="002213C2"/>
    <w:rsid w:val="00221D4F"/>
    <w:rsid w:val="0022215C"/>
    <w:rsid w:val="00223909"/>
    <w:rsid w:val="00224DCE"/>
    <w:rsid w:val="00226A80"/>
    <w:rsid w:val="002273D1"/>
    <w:rsid w:val="00227FA6"/>
    <w:rsid w:val="00230D64"/>
    <w:rsid w:val="00230D84"/>
    <w:rsid w:val="0023301E"/>
    <w:rsid w:val="00234996"/>
    <w:rsid w:val="00235D4B"/>
    <w:rsid w:val="00237EDA"/>
    <w:rsid w:val="002474E5"/>
    <w:rsid w:val="00247B73"/>
    <w:rsid w:val="00250729"/>
    <w:rsid w:val="002565BE"/>
    <w:rsid w:val="002567D1"/>
    <w:rsid w:val="00256C61"/>
    <w:rsid w:val="0026019E"/>
    <w:rsid w:val="002637A3"/>
    <w:rsid w:val="002647C7"/>
    <w:rsid w:val="00264890"/>
    <w:rsid w:val="0026587E"/>
    <w:rsid w:val="0026672A"/>
    <w:rsid w:val="00267233"/>
    <w:rsid w:val="00267562"/>
    <w:rsid w:val="0027011E"/>
    <w:rsid w:val="002703AB"/>
    <w:rsid w:val="0027058D"/>
    <w:rsid w:val="00270E17"/>
    <w:rsid w:val="00274CCD"/>
    <w:rsid w:val="0027567E"/>
    <w:rsid w:val="002768B5"/>
    <w:rsid w:val="00277455"/>
    <w:rsid w:val="0027780D"/>
    <w:rsid w:val="00285970"/>
    <w:rsid w:val="002864C1"/>
    <w:rsid w:val="0028672B"/>
    <w:rsid w:val="00287509"/>
    <w:rsid w:val="00290A5F"/>
    <w:rsid w:val="00292727"/>
    <w:rsid w:val="002934C2"/>
    <w:rsid w:val="00294BD3"/>
    <w:rsid w:val="00295AF1"/>
    <w:rsid w:val="00295B72"/>
    <w:rsid w:val="002964F7"/>
    <w:rsid w:val="002A1F19"/>
    <w:rsid w:val="002A28FD"/>
    <w:rsid w:val="002A2FC6"/>
    <w:rsid w:val="002A5246"/>
    <w:rsid w:val="002B017E"/>
    <w:rsid w:val="002B075F"/>
    <w:rsid w:val="002B0987"/>
    <w:rsid w:val="002B0D9D"/>
    <w:rsid w:val="002B1759"/>
    <w:rsid w:val="002B267C"/>
    <w:rsid w:val="002B37AB"/>
    <w:rsid w:val="002B4834"/>
    <w:rsid w:val="002B4C74"/>
    <w:rsid w:val="002B5678"/>
    <w:rsid w:val="002B67AB"/>
    <w:rsid w:val="002B6D95"/>
    <w:rsid w:val="002B6DDE"/>
    <w:rsid w:val="002C031A"/>
    <w:rsid w:val="002C0832"/>
    <w:rsid w:val="002C1A93"/>
    <w:rsid w:val="002C2148"/>
    <w:rsid w:val="002C4CBB"/>
    <w:rsid w:val="002C564B"/>
    <w:rsid w:val="002D04B1"/>
    <w:rsid w:val="002D2EBA"/>
    <w:rsid w:val="002D5AFF"/>
    <w:rsid w:val="002D65A8"/>
    <w:rsid w:val="002D7659"/>
    <w:rsid w:val="002D7679"/>
    <w:rsid w:val="002E06AF"/>
    <w:rsid w:val="002E28CB"/>
    <w:rsid w:val="002E302F"/>
    <w:rsid w:val="002E342B"/>
    <w:rsid w:val="002E34B6"/>
    <w:rsid w:val="002E4C80"/>
    <w:rsid w:val="002E6187"/>
    <w:rsid w:val="002E61D5"/>
    <w:rsid w:val="002E7901"/>
    <w:rsid w:val="002F28BE"/>
    <w:rsid w:val="002F3B52"/>
    <w:rsid w:val="002F45F2"/>
    <w:rsid w:val="002F4787"/>
    <w:rsid w:val="002F5B84"/>
    <w:rsid w:val="0030026D"/>
    <w:rsid w:val="0030141E"/>
    <w:rsid w:val="00302599"/>
    <w:rsid w:val="00302ED9"/>
    <w:rsid w:val="00305450"/>
    <w:rsid w:val="00305DA6"/>
    <w:rsid w:val="00306E5F"/>
    <w:rsid w:val="00311E7F"/>
    <w:rsid w:val="00312DF1"/>
    <w:rsid w:val="0031378B"/>
    <w:rsid w:val="003147AA"/>
    <w:rsid w:val="00315A05"/>
    <w:rsid w:val="00315A73"/>
    <w:rsid w:val="0031752F"/>
    <w:rsid w:val="003203E9"/>
    <w:rsid w:val="00320830"/>
    <w:rsid w:val="00320939"/>
    <w:rsid w:val="003226A1"/>
    <w:rsid w:val="00323A9D"/>
    <w:rsid w:val="00323BA6"/>
    <w:rsid w:val="00323D70"/>
    <w:rsid w:val="00324C48"/>
    <w:rsid w:val="00325726"/>
    <w:rsid w:val="00327BEA"/>
    <w:rsid w:val="00332ABE"/>
    <w:rsid w:val="0033727A"/>
    <w:rsid w:val="003433E5"/>
    <w:rsid w:val="003438A1"/>
    <w:rsid w:val="00343D7B"/>
    <w:rsid w:val="00346A38"/>
    <w:rsid w:val="00347CE7"/>
    <w:rsid w:val="00350DBA"/>
    <w:rsid w:val="003525EB"/>
    <w:rsid w:val="00354B83"/>
    <w:rsid w:val="00356A92"/>
    <w:rsid w:val="003611D8"/>
    <w:rsid w:val="0036317A"/>
    <w:rsid w:val="003648CB"/>
    <w:rsid w:val="00364E5F"/>
    <w:rsid w:val="00370940"/>
    <w:rsid w:val="00370B9E"/>
    <w:rsid w:val="003711F8"/>
    <w:rsid w:val="00372B9F"/>
    <w:rsid w:val="003734B3"/>
    <w:rsid w:val="00373948"/>
    <w:rsid w:val="00374E2C"/>
    <w:rsid w:val="00375144"/>
    <w:rsid w:val="00376127"/>
    <w:rsid w:val="00376AD1"/>
    <w:rsid w:val="00380508"/>
    <w:rsid w:val="003816F8"/>
    <w:rsid w:val="00383140"/>
    <w:rsid w:val="0038464F"/>
    <w:rsid w:val="00386289"/>
    <w:rsid w:val="00394C9A"/>
    <w:rsid w:val="003959C5"/>
    <w:rsid w:val="003A256D"/>
    <w:rsid w:val="003A359D"/>
    <w:rsid w:val="003A3CB4"/>
    <w:rsid w:val="003A4C2A"/>
    <w:rsid w:val="003A56B5"/>
    <w:rsid w:val="003A5AD2"/>
    <w:rsid w:val="003A665C"/>
    <w:rsid w:val="003B1D3B"/>
    <w:rsid w:val="003B1F81"/>
    <w:rsid w:val="003B5078"/>
    <w:rsid w:val="003C1FF3"/>
    <w:rsid w:val="003C2AEB"/>
    <w:rsid w:val="003C2DFF"/>
    <w:rsid w:val="003C506D"/>
    <w:rsid w:val="003C58D5"/>
    <w:rsid w:val="003D0909"/>
    <w:rsid w:val="003D0BF2"/>
    <w:rsid w:val="003D1CCC"/>
    <w:rsid w:val="003D37BF"/>
    <w:rsid w:val="003D4BA3"/>
    <w:rsid w:val="003D4C7C"/>
    <w:rsid w:val="003D4E89"/>
    <w:rsid w:val="003D5793"/>
    <w:rsid w:val="003D6C65"/>
    <w:rsid w:val="003D73F3"/>
    <w:rsid w:val="003E2643"/>
    <w:rsid w:val="003E4258"/>
    <w:rsid w:val="003E4376"/>
    <w:rsid w:val="003E549A"/>
    <w:rsid w:val="003E6557"/>
    <w:rsid w:val="003E6F0C"/>
    <w:rsid w:val="003E749C"/>
    <w:rsid w:val="003E78E0"/>
    <w:rsid w:val="003F01E0"/>
    <w:rsid w:val="003F0651"/>
    <w:rsid w:val="003F4879"/>
    <w:rsid w:val="003F6590"/>
    <w:rsid w:val="003F6AB1"/>
    <w:rsid w:val="003F70DF"/>
    <w:rsid w:val="00401B50"/>
    <w:rsid w:val="00403BB5"/>
    <w:rsid w:val="00405564"/>
    <w:rsid w:val="00405FCC"/>
    <w:rsid w:val="004064E8"/>
    <w:rsid w:val="00412077"/>
    <w:rsid w:val="00412250"/>
    <w:rsid w:val="0041500D"/>
    <w:rsid w:val="004157EE"/>
    <w:rsid w:val="0041595B"/>
    <w:rsid w:val="00416263"/>
    <w:rsid w:val="0042046C"/>
    <w:rsid w:val="00421972"/>
    <w:rsid w:val="00421C59"/>
    <w:rsid w:val="00422D59"/>
    <w:rsid w:val="004235AA"/>
    <w:rsid w:val="00426C1A"/>
    <w:rsid w:val="004300EE"/>
    <w:rsid w:val="004309D7"/>
    <w:rsid w:val="00432145"/>
    <w:rsid w:val="00432968"/>
    <w:rsid w:val="00432A09"/>
    <w:rsid w:val="0043435A"/>
    <w:rsid w:val="00434974"/>
    <w:rsid w:val="0043602A"/>
    <w:rsid w:val="00436074"/>
    <w:rsid w:val="00436889"/>
    <w:rsid w:val="00437274"/>
    <w:rsid w:val="00440612"/>
    <w:rsid w:val="00441648"/>
    <w:rsid w:val="004435ED"/>
    <w:rsid w:val="004446F6"/>
    <w:rsid w:val="004455D1"/>
    <w:rsid w:val="00445E9E"/>
    <w:rsid w:val="0044770C"/>
    <w:rsid w:val="00455813"/>
    <w:rsid w:val="0045582A"/>
    <w:rsid w:val="00455A07"/>
    <w:rsid w:val="00455A1E"/>
    <w:rsid w:val="00455A8A"/>
    <w:rsid w:val="00455AD3"/>
    <w:rsid w:val="0045781B"/>
    <w:rsid w:val="00457C72"/>
    <w:rsid w:val="00460312"/>
    <w:rsid w:val="00460D58"/>
    <w:rsid w:val="00461996"/>
    <w:rsid w:val="00463235"/>
    <w:rsid w:val="00464CA6"/>
    <w:rsid w:val="00465001"/>
    <w:rsid w:val="0046514C"/>
    <w:rsid w:val="00465D5D"/>
    <w:rsid w:val="004703BE"/>
    <w:rsid w:val="00470B22"/>
    <w:rsid w:val="00470B61"/>
    <w:rsid w:val="00472F47"/>
    <w:rsid w:val="004766EB"/>
    <w:rsid w:val="00477683"/>
    <w:rsid w:val="00485CC5"/>
    <w:rsid w:val="00486052"/>
    <w:rsid w:val="00487F93"/>
    <w:rsid w:val="00490FA4"/>
    <w:rsid w:val="00491A37"/>
    <w:rsid w:val="00493178"/>
    <w:rsid w:val="004936FC"/>
    <w:rsid w:val="0049386A"/>
    <w:rsid w:val="00493924"/>
    <w:rsid w:val="00495BA9"/>
    <w:rsid w:val="00495EDA"/>
    <w:rsid w:val="00495F29"/>
    <w:rsid w:val="00495F42"/>
    <w:rsid w:val="00496321"/>
    <w:rsid w:val="00497584"/>
    <w:rsid w:val="004A0FA6"/>
    <w:rsid w:val="004A28BE"/>
    <w:rsid w:val="004A2F0B"/>
    <w:rsid w:val="004A5965"/>
    <w:rsid w:val="004A5F90"/>
    <w:rsid w:val="004A7C1B"/>
    <w:rsid w:val="004B081D"/>
    <w:rsid w:val="004B0D5B"/>
    <w:rsid w:val="004B2C7B"/>
    <w:rsid w:val="004B3C2A"/>
    <w:rsid w:val="004B4197"/>
    <w:rsid w:val="004B4353"/>
    <w:rsid w:val="004B63E8"/>
    <w:rsid w:val="004B69F8"/>
    <w:rsid w:val="004B7C72"/>
    <w:rsid w:val="004C0F40"/>
    <w:rsid w:val="004C394C"/>
    <w:rsid w:val="004C43C7"/>
    <w:rsid w:val="004C6A01"/>
    <w:rsid w:val="004C7D14"/>
    <w:rsid w:val="004D1308"/>
    <w:rsid w:val="004D4BF4"/>
    <w:rsid w:val="004D4CB4"/>
    <w:rsid w:val="004D64A4"/>
    <w:rsid w:val="004E1D80"/>
    <w:rsid w:val="004E2AB6"/>
    <w:rsid w:val="004E33DE"/>
    <w:rsid w:val="004E3DAB"/>
    <w:rsid w:val="004E6C94"/>
    <w:rsid w:val="004F2D06"/>
    <w:rsid w:val="00502240"/>
    <w:rsid w:val="00504C94"/>
    <w:rsid w:val="00507729"/>
    <w:rsid w:val="005123EA"/>
    <w:rsid w:val="005129BF"/>
    <w:rsid w:val="005135A7"/>
    <w:rsid w:val="005234AF"/>
    <w:rsid w:val="00525B36"/>
    <w:rsid w:val="0052629A"/>
    <w:rsid w:val="0052663B"/>
    <w:rsid w:val="00527F01"/>
    <w:rsid w:val="00531A26"/>
    <w:rsid w:val="00532380"/>
    <w:rsid w:val="00532CFE"/>
    <w:rsid w:val="00533CE6"/>
    <w:rsid w:val="00533DCF"/>
    <w:rsid w:val="00533FEF"/>
    <w:rsid w:val="0053687B"/>
    <w:rsid w:val="00542604"/>
    <w:rsid w:val="00542C49"/>
    <w:rsid w:val="005443CA"/>
    <w:rsid w:val="00546FA9"/>
    <w:rsid w:val="00552A2D"/>
    <w:rsid w:val="005531D7"/>
    <w:rsid w:val="00553CC3"/>
    <w:rsid w:val="00553F58"/>
    <w:rsid w:val="00554A5A"/>
    <w:rsid w:val="005557F6"/>
    <w:rsid w:val="00555BE7"/>
    <w:rsid w:val="00555F33"/>
    <w:rsid w:val="00561B6F"/>
    <w:rsid w:val="00561C70"/>
    <w:rsid w:val="0056471A"/>
    <w:rsid w:val="00565290"/>
    <w:rsid w:val="00565320"/>
    <w:rsid w:val="00565F50"/>
    <w:rsid w:val="005668DB"/>
    <w:rsid w:val="0056737A"/>
    <w:rsid w:val="00576990"/>
    <w:rsid w:val="00576F0A"/>
    <w:rsid w:val="00580AE6"/>
    <w:rsid w:val="00581D0A"/>
    <w:rsid w:val="00582D04"/>
    <w:rsid w:val="005846D5"/>
    <w:rsid w:val="00585245"/>
    <w:rsid w:val="00587C80"/>
    <w:rsid w:val="00590746"/>
    <w:rsid w:val="00590775"/>
    <w:rsid w:val="005923C4"/>
    <w:rsid w:val="00594938"/>
    <w:rsid w:val="005952A2"/>
    <w:rsid w:val="00596087"/>
    <w:rsid w:val="005A12CB"/>
    <w:rsid w:val="005A1B1E"/>
    <w:rsid w:val="005A1D0A"/>
    <w:rsid w:val="005A1EC6"/>
    <w:rsid w:val="005A289F"/>
    <w:rsid w:val="005A2A3C"/>
    <w:rsid w:val="005A3CD3"/>
    <w:rsid w:val="005A3E01"/>
    <w:rsid w:val="005A4CBD"/>
    <w:rsid w:val="005A5EFA"/>
    <w:rsid w:val="005A721C"/>
    <w:rsid w:val="005A7F37"/>
    <w:rsid w:val="005B0CDE"/>
    <w:rsid w:val="005B208E"/>
    <w:rsid w:val="005B3B7F"/>
    <w:rsid w:val="005B3D69"/>
    <w:rsid w:val="005B5BE4"/>
    <w:rsid w:val="005B601C"/>
    <w:rsid w:val="005B6175"/>
    <w:rsid w:val="005C0A20"/>
    <w:rsid w:val="005C0BEA"/>
    <w:rsid w:val="005C2D51"/>
    <w:rsid w:val="005C338C"/>
    <w:rsid w:val="005C4C40"/>
    <w:rsid w:val="005C4F1E"/>
    <w:rsid w:val="005D35DC"/>
    <w:rsid w:val="005D4084"/>
    <w:rsid w:val="005D4B8E"/>
    <w:rsid w:val="005E2E98"/>
    <w:rsid w:val="005E43B2"/>
    <w:rsid w:val="005E5906"/>
    <w:rsid w:val="005E7240"/>
    <w:rsid w:val="005E74E0"/>
    <w:rsid w:val="005F1A57"/>
    <w:rsid w:val="005F4B36"/>
    <w:rsid w:val="005F5365"/>
    <w:rsid w:val="005F625A"/>
    <w:rsid w:val="005F6829"/>
    <w:rsid w:val="005F6D30"/>
    <w:rsid w:val="005F733D"/>
    <w:rsid w:val="00601498"/>
    <w:rsid w:val="00604320"/>
    <w:rsid w:val="00604F89"/>
    <w:rsid w:val="00607080"/>
    <w:rsid w:val="00607A08"/>
    <w:rsid w:val="006153ED"/>
    <w:rsid w:val="006167E5"/>
    <w:rsid w:val="00616E29"/>
    <w:rsid w:val="00617FE0"/>
    <w:rsid w:val="00620A97"/>
    <w:rsid w:val="00620F69"/>
    <w:rsid w:val="00621DAD"/>
    <w:rsid w:val="00622693"/>
    <w:rsid w:val="00623004"/>
    <w:rsid w:val="006240A5"/>
    <w:rsid w:val="00624152"/>
    <w:rsid w:val="00624F4A"/>
    <w:rsid w:val="00626207"/>
    <w:rsid w:val="0062754E"/>
    <w:rsid w:val="00627561"/>
    <w:rsid w:val="006309B4"/>
    <w:rsid w:val="00631383"/>
    <w:rsid w:val="0063207B"/>
    <w:rsid w:val="00632308"/>
    <w:rsid w:val="00632575"/>
    <w:rsid w:val="00632899"/>
    <w:rsid w:val="006341C6"/>
    <w:rsid w:val="006355D9"/>
    <w:rsid w:val="006367D3"/>
    <w:rsid w:val="00636D53"/>
    <w:rsid w:val="0063750C"/>
    <w:rsid w:val="00637A57"/>
    <w:rsid w:val="00640A2B"/>
    <w:rsid w:val="00641A1F"/>
    <w:rsid w:val="00641BB0"/>
    <w:rsid w:val="00641FD8"/>
    <w:rsid w:val="00643372"/>
    <w:rsid w:val="00644B94"/>
    <w:rsid w:val="00644F1B"/>
    <w:rsid w:val="00645F37"/>
    <w:rsid w:val="00646230"/>
    <w:rsid w:val="006467EE"/>
    <w:rsid w:val="006472C4"/>
    <w:rsid w:val="00650C2A"/>
    <w:rsid w:val="006513BA"/>
    <w:rsid w:val="0065160F"/>
    <w:rsid w:val="00656CEE"/>
    <w:rsid w:val="00656FA9"/>
    <w:rsid w:val="00660432"/>
    <w:rsid w:val="00661249"/>
    <w:rsid w:val="00662D42"/>
    <w:rsid w:val="0066569A"/>
    <w:rsid w:val="006664B7"/>
    <w:rsid w:val="00670A5F"/>
    <w:rsid w:val="00672568"/>
    <w:rsid w:val="00672B99"/>
    <w:rsid w:val="00672F6D"/>
    <w:rsid w:val="0067472A"/>
    <w:rsid w:val="00676514"/>
    <w:rsid w:val="006768CF"/>
    <w:rsid w:val="00676DD8"/>
    <w:rsid w:val="00677942"/>
    <w:rsid w:val="00681732"/>
    <w:rsid w:val="006839D1"/>
    <w:rsid w:val="00687DC3"/>
    <w:rsid w:val="00690F58"/>
    <w:rsid w:val="00692B3D"/>
    <w:rsid w:val="00693B7C"/>
    <w:rsid w:val="00694A55"/>
    <w:rsid w:val="006A07C1"/>
    <w:rsid w:val="006A0A9D"/>
    <w:rsid w:val="006A0D87"/>
    <w:rsid w:val="006A1197"/>
    <w:rsid w:val="006A421D"/>
    <w:rsid w:val="006A4DC2"/>
    <w:rsid w:val="006A58BE"/>
    <w:rsid w:val="006A64A7"/>
    <w:rsid w:val="006A7400"/>
    <w:rsid w:val="006B226F"/>
    <w:rsid w:val="006B2585"/>
    <w:rsid w:val="006B29C3"/>
    <w:rsid w:val="006B349A"/>
    <w:rsid w:val="006B3637"/>
    <w:rsid w:val="006C132C"/>
    <w:rsid w:val="006C7923"/>
    <w:rsid w:val="006D1A2A"/>
    <w:rsid w:val="006E2BE9"/>
    <w:rsid w:val="006E5D30"/>
    <w:rsid w:val="006E7FEF"/>
    <w:rsid w:val="006F16DC"/>
    <w:rsid w:val="006F2B06"/>
    <w:rsid w:val="006F2EB2"/>
    <w:rsid w:val="006F325F"/>
    <w:rsid w:val="006F3D10"/>
    <w:rsid w:val="006F4B98"/>
    <w:rsid w:val="006F4DF9"/>
    <w:rsid w:val="00700111"/>
    <w:rsid w:val="00703C1A"/>
    <w:rsid w:val="007056F2"/>
    <w:rsid w:val="007059D7"/>
    <w:rsid w:val="00707A19"/>
    <w:rsid w:val="00707C40"/>
    <w:rsid w:val="00711C67"/>
    <w:rsid w:val="00711E4B"/>
    <w:rsid w:val="0071223D"/>
    <w:rsid w:val="00712A74"/>
    <w:rsid w:val="00713251"/>
    <w:rsid w:val="0071471C"/>
    <w:rsid w:val="0071552F"/>
    <w:rsid w:val="00721457"/>
    <w:rsid w:val="00721952"/>
    <w:rsid w:val="00724230"/>
    <w:rsid w:val="00724C77"/>
    <w:rsid w:val="00730458"/>
    <w:rsid w:val="0073048B"/>
    <w:rsid w:val="00731645"/>
    <w:rsid w:val="00732147"/>
    <w:rsid w:val="007330BF"/>
    <w:rsid w:val="00735B92"/>
    <w:rsid w:val="00735DEE"/>
    <w:rsid w:val="0073633A"/>
    <w:rsid w:val="007367FF"/>
    <w:rsid w:val="0073747D"/>
    <w:rsid w:val="00742137"/>
    <w:rsid w:val="00744C22"/>
    <w:rsid w:val="00746527"/>
    <w:rsid w:val="00746B52"/>
    <w:rsid w:val="00747E7E"/>
    <w:rsid w:val="00751269"/>
    <w:rsid w:val="007512E0"/>
    <w:rsid w:val="00751E35"/>
    <w:rsid w:val="00751FA3"/>
    <w:rsid w:val="00757190"/>
    <w:rsid w:val="007577E9"/>
    <w:rsid w:val="00757BB6"/>
    <w:rsid w:val="007641AB"/>
    <w:rsid w:val="00766BE2"/>
    <w:rsid w:val="0077014A"/>
    <w:rsid w:val="00771812"/>
    <w:rsid w:val="00771AF1"/>
    <w:rsid w:val="007731AB"/>
    <w:rsid w:val="007751D0"/>
    <w:rsid w:val="00782545"/>
    <w:rsid w:val="00782983"/>
    <w:rsid w:val="00783667"/>
    <w:rsid w:val="00783F3E"/>
    <w:rsid w:val="0079036C"/>
    <w:rsid w:val="00790D8D"/>
    <w:rsid w:val="00794A7B"/>
    <w:rsid w:val="007A110B"/>
    <w:rsid w:val="007A11B5"/>
    <w:rsid w:val="007A39B5"/>
    <w:rsid w:val="007A4DE0"/>
    <w:rsid w:val="007A54FF"/>
    <w:rsid w:val="007A5554"/>
    <w:rsid w:val="007A7E0C"/>
    <w:rsid w:val="007B0E8A"/>
    <w:rsid w:val="007B32B7"/>
    <w:rsid w:val="007B4832"/>
    <w:rsid w:val="007B528D"/>
    <w:rsid w:val="007B7856"/>
    <w:rsid w:val="007C0131"/>
    <w:rsid w:val="007C2298"/>
    <w:rsid w:val="007C3B41"/>
    <w:rsid w:val="007C7CFA"/>
    <w:rsid w:val="007D0DA0"/>
    <w:rsid w:val="007D135D"/>
    <w:rsid w:val="007D484D"/>
    <w:rsid w:val="007D5BE5"/>
    <w:rsid w:val="007E0151"/>
    <w:rsid w:val="007E3C7A"/>
    <w:rsid w:val="007E4920"/>
    <w:rsid w:val="007E5967"/>
    <w:rsid w:val="007E747F"/>
    <w:rsid w:val="007F030F"/>
    <w:rsid w:val="007F096A"/>
    <w:rsid w:val="007F09BD"/>
    <w:rsid w:val="007F1081"/>
    <w:rsid w:val="007F1599"/>
    <w:rsid w:val="007F3625"/>
    <w:rsid w:val="00800003"/>
    <w:rsid w:val="00800D4E"/>
    <w:rsid w:val="00801983"/>
    <w:rsid w:val="00802C97"/>
    <w:rsid w:val="00806138"/>
    <w:rsid w:val="008071FE"/>
    <w:rsid w:val="0080738F"/>
    <w:rsid w:val="00810896"/>
    <w:rsid w:val="00810EDE"/>
    <w:rsid w:val="00811EDF"/>
    <w:rsid w:val="008130A3"/>
    <w:rsid w:val="008131D2"/>
    <w:rsid w:val="00813C43"/>
    <w:rsid w:val="008140AD"/>
    <w:rsid w:val="0081453F"/>
    <w:rsid w:val="008149F7"/>
    <w:rsid w:val="00815E58"/>
    <w:rsid w:val="0081650B"/>
    <w:rsid w:val="00817902"/>
    <w:rsid w:val="00820297"/>
    <w:rsid w:val="00820790"/>
    <w:rsid w:val="00820FD9"/>
    <w:rsid w:val="0082245D"/>
    <w:rsid w:val="008234BC"/>
    <w:rsid w:val="0083195D"/>
    <w:rsid w:val="0083225E"/>
    <w:rsid w:val="008372F7"/>
    <w:rsid w:val="00842755"/>
    <w:rsid w:val="00842BDF"/>
    <w:rsid w:val="0084733F"/>
    <w:rsid w:val="00847954"/>
    <w:rsid w:val="00847DE1"/>
    <w:rsid w:val="0085071C"/>
    <w:rsid w:val="0085180E"/>
    <w:rsid w:val="008519E1"/>
    <w:rsid w:val="008527C1"/>
    <w:rsid w:val="008540B1"/>
    <w:rsid w:val="008548A3"/>
    <w:rsid w:val="00855D5B"/>
    <w:rsid w:val="008626FC"/>
    <w:rsid w:val="00863D66"/>
    <w:rsid w:val="0086671C"/>
    <w:rsid w:val="008739A3"/>
    <w:rsid w:val="00874F89"/>
    <w:rsid w:val="00875A74"/>
    <w:rsid w:val="008822D3"/>
    <w:rsid w:val="0088295F"/>
    <w:rsid w:val="00883ED9"/>
    <w:rsid w:val="008850AE"/>
    <w:rsid w:val="0088556E"/>
    <w:rsid w:val="00885C2C"/>
    <w:rsid w:val="00886E32"/>
    <w:rsid w:val="00887E3C"/>
    <w:rsid w:val="00890745"/>
    <w:rsid w:val="0089092A"/>
    <w:rsid w:val="00890A68"/>
    <w:rsid w:val="00893BA8"/>
    <w:rsid w:val="00894D3C"/>
    <w:rsid w:val="00895133"/>
    <w:rsid w:val="0089669B"/>
    <w:rsid w:val="008A17AC"/>
    <w:rsid w:val="008A1E0C"/>
    <w:rsid w:val="008A35F8"/>
    <w:rsid w:val="008A478E"/>
    <w:rsid w:val="008A5814"/>
    <w:rsid w:val="008A5E5F"/>
    <w:rsid w:val="008A5F4F"/>
    <w:rsid w:val="008A5FD8"/>
    <w:rsid w:val="008A7485"/>
    <w:rsid w:val="008B1038"/>
    <w:rsid w:val="008B2F38"/>
    <w:rsid w:val="008B41C0"/>
    <w:rsid w:val="008B4F04"/>
    <w:rsid w:val="008B6584"/>
    <w:rsid w:val="008C0553"/>
    <w:rsid w:val="008C1AF7"/>
    <w:rsid w:val="008C3005"/>
    <w:rsid w:val="008C3D67"/>
    <w:rsid w:val="008C74FD"/>
    <w:rsid w:val="008C7A02"/>
    <w:rsid w:val="008D026F"/>
    <w:rsid w:val="008D0C16"/>
    <w:rsid w:val="008D22BF"/>
    <w:rsid w:val="008D3149"/>
    <w:rsid w:val="008D3343"/>
    <w:rsid w:val="008D42ED"/>
    <w:rsid w:val="008D4762"/>
    <w:rsid w:val="008D5056"/>
    <w:rsid w:val="008E0C5E"/>
    <w:rsid w:val="008E3C47"/>
    <w:rsid w:val="008E4D4B"/>
    <w:rsid w:val="008E62CB"/>
    <w:rsid w:val="008E78F9"/>
    <w:rsid w:val="008F1BD5"/>
    <w:rsid w:val="008F330B"/>
    <w:rsid w:val="008F3D1E"/>
    <w:rsid w:val="008F41DB"/>
    <w:rsid w:val="008F4C80"/>
    <w:rsid w:val="008F7B38"/>
    <w:rsid w:val="0090284A"/>
    <w:rsid w:val="00904573"/>
    <w:rsid w:val="009046A3"/>
    <w:rsid w:val="00904ACA"/>
    <w:rsid w:val="0090694A"/>
    <w:rsid w:val="009110AE"/>
    <w:rsid w:val="0091148D"/>
    <w:rsid w:val="00912169"/>
    <w:rsid w:val="009125B3"/>
    <w:rsid w:val="00912916"/>
    <w:rsid w:val="0091385C"/>
    <w:rsid w:val="009150A1"/>
    <w:rsid w:val="00916597"/>
    <w:rsid w:val="0092032C"/>
    <w:rsid w:val="009210D3"/>
    <w:rsid w:val="00925709"/>
    <w:rsid w:val="009260CF"/>
    <w:rsid w:val="0092710C"/>
    <w:rsid w:val="009278A7"/>
    <w:rsid w:val="00930F74"/>
    <w:rsid w:val="009315A1"/>
    <w:rsid w:val="00932509"/>
    <w:rsid w:val="00933BEC"/>
    <w:rsid w:val="00933EED"/>
    <w:rsid w:val="009362AF"/>
    <w:rsid w:val="0094185F"/>
    <w:rsid w:val="00942A21"/>
    <w:rsid w:val="0094459B"/>
    <w:rsid w:val="009449DB"/>
    <w:rsid w:val="00947643"/>
    <w:rsid w:val="009524EE"/>
    <w:rsid w:val="00952A2D"/>
    <w:rsid w:val="00953266"/>
    <w:rsid w:val="00957A39"/>
    <w:rsid w:val="00960C2C"/>
    <w:rsid w:val="00964AB1"/>
    <w:rsid w:val="00967650"/>
    <w:rsid w:val="00967A18"/>
    <w:rsid w:val="009704EC"/>
    <w:rsid w:val="00970A8D"/>
    <w:rsid w:val="0097103B"/>
    <w:rsid w:val="00971639"/>
    <w:rsid w:val="00976FA6"/>
    <w:rsid w:val="0098010E"/>
    <w:rsid w:val="00981564"/>
    <w:rsid w:val="00984399"/>
    <w:rsid w:val="00985C52"/>
    <w:rsid w:val="00985EEB"/>
    <w:rsid w:val="00986149"/>
    <w:rsid w:val="009865D8"/>
    <w:rsid w:val="00987C7D"/>
    <w:rsid w:val="0099461A"/>
    <w:rsid w:val="0099537F"/>
    <w:rsid w:val="0099602E"/>
    <w:rsid w:val="00996B96"/>
    <w:rsid w:val="00997532"/>
    <w:rsid w:val="00997BA7"/>
    <w:rsid w:val="009A0344"/>
    <w:rsid w:val="009A1D39"/>
    <w:rsid w:val="009A380C"/>
    <w:rsid w:val="009A3F6E"/>
    <w:rsid w:val="009A3FDE"/>
    <w:rsid w:val="009A5F6F"/>
    <w:rsid w:val="009A6A68"/>
    <w:rsid w:val="009A7212"/>
    <w:rsid w:val="009B311B"/>
    <w:rsid w:val="009B41D2"/>
    <w:rsid w:val="009B5703"/>
    <w:rsid w:val="009B592B"/>
    <w:rsid w:val="009B6D3B"/>
    <w:rsid w:val="009C0B47"/>
    <w:rsid w:val="009C1938"/>
    <w:rsid w:val="009C1FA2"/>
    <w:rsid w:val="009C2725"/>
    <w:rsid w:val="009C669F"/>
    <w:rsid w:val="009C66A6"/>
    <w:rsid w:val="009C679C"/>
    <w:rsid w:val="009C694E"/>
    <w:rsid w:val="009C7706"/>
    <w:rsid w:val="009D0E20"/>
    <w:rsid w:val="009D18E4"/>
    <w:rsid w:val="009D1B11"/>
    <w:rsid w:val="009D2ECF"/>
    <w:rsid w:val="009D392A"/>
    <w:rsid w:val="009D5149"/>
    <w:rsid w:val="009D57FC"/>
    <w:rsid w:val="009D78A5"/>
    <w:rsid w:val="009E0969"/>
    <w:rsid w:val="009E09A2"/>
    <w:rsid w:val="009E0BD2"/>
    <w:rsid w:val="009E0F37"/>
    <w:rsid w:val="009E2116"/>
    <w:rsid w:val="009E43DC"/>
    <w:rsid w:val="009E6F4F"/>
    <w:rsid w:val="009F0212"/>
    <w:rsid w:val="009F4B30"/>
    <w:rsid w:val="009F6446"/>
    <w:rsid w:val="009F7780"/>
    <w:rsid w:val="00A00043"/>
    <w:rsid w:val="00A0098F"/>
    <w:rsid w:val="00A01020"/>
    <w:rsid w:val="00A01A1F"/>
    <w:rsid w:val="00A02790"/>
    <w:rsid w:val="00A02EB0"/>
    <w:rsid w:val="00A030D6"/>
    <w:rsid w:val="00A03CC9"/>
    <w:rsid w:val="00A104D8"/>
    <w:rsid w:val="00A12E5F"/>
    <w:rsid w:val="00A145DC"/>
    <w:rsid w:val="00A162B9"/>
    <w:rsid w:val="00A17724"/>
    <w:rsid w:val="00A236B0"/>
    <w:rsid w:val="00A24AEC"/>
    <w:rsid w:val="00A24EE4"/>
    <w:rsid w:val="00A25421"/>
    <w:rsid w:val="00A25CA3"/>
    <w:rsid w:val="00A269D0"/>
    <w:rsid w:val="00A3001A"/>
    <w:rsid w:val="00A30EAB"/>
    <w:rsid w:val="00A315FF"/>
    <w:rsid w:val="00A31D18"/>
    <w:rsid w:val="00A32032"/>
    <w:rsid w:val="00A323DA"/>
    <w:rsid w:val="00A326EF"/>
    <w:rsid w:val="00A34259"/>
    <w:rsid w:val="00A35B57"/>
    <w:rsid w:val="00A35F6D"/>
    <w:rsid w:val="00A37C6E"/>
    <w:rsid w:val="00A412ED"/>
    <w:rsid w:val="00A41C40"/>
    <w:rsid w:val="00A42B9A"/>
    <w:rsid w:val="00A4306C"/>
    <w:rsid w:val="00A443A5"/>
    <w:rsid w:val="00A44C0D"/>
    <w:rsid w:val="00A457E5"/>
    <w:rsid w:val="00A511D0"/>
    <w:rsid w:val="00A521A9"/>
    <w:rsid w:val="00A5639F"/>
    <w:rsid w:val="00A571EE"/>
    <w:rsid w:val="00A57B72"/>
    <w:rsid w:val="00A60E1C"/>
    <w:rsid w:val="00A64042"/>
    <w:rsid w:val="00A74109"/>
    <w:rsid w:val="00A741B2"/>
    <w:rsid w:val="00A75169"/>
    <w:rsid w:val="00A75A23"/>
    <w:rsid w:val="00A8123C"/>
    <w:rsid w:val="00A85C54"/>
    <w:rsid w:val="00A85CA5"/>
    <w:rsid w:val="00A87D5D"/>
    <w:rsid w:val="00A90EDB"/>
    <w:rsid w:val="00A91488"/>
    <w:rsid w:val="00A96261"/>
    <w:rsid w:val="00A97ADA"/>
    <w:rsid w:val="00AA2B70"/>
    <w:rsid w:val="00AA61C8"/>
    <w:rsid w:val="00AA6EAF"/>
    <w:rsid w:val="00AB19F7"/>
    <w:rsid w:val="00AB26B1"/>
    <w:rsid w:val="00AB42CA"/>
    <w:rsid w:val="00AB4671"/>
    <w:rsid w:val="00AB6800"/>
    <w:rsid w:val="00AC2CA1"/>
    <w:rsid w:val="00AC5CA6"/>
    <w:rsid w:val="00AC6829"/>
    <w:rsid w:val="00AC692B"/>
    <w:rsid w:val="00AC752E"/>
    <w:rsid w:val="00AC7EC7"/>
    <w:rsid w:val="00AC7F3F"/>
    <w:rsid w:val="00AD5362"/>
    <w:rsid w:val="00AD5458"/>
    <w:rsid w:val="00AD564C"/>
    <w:rsid w:val="00AE0073"/>
    <w:rsid w:val="00AE0D56"/>
    <w:rsid w:val="00AE6080"/>
    <w:rsid w:val="00AE6C19"/>
    <w:rsid w:val="00AE75FA"/>
    <w:rsid w:val="00AE7F77"/>
    <w:rsid w:val="00AF39CD"/>
    <w:rsid w:val="00AF3F95"/>
    <w:rsid w:val="00AF5925"/>
    <w:rsid w:val="00AF5EA6"/>
    <w:rsid w:val="00AF6C29"/>
    <w:rsid w:val="00AF7E31"/>
    <w:rsid w:val="00B033F1"/>
    <w:rsid w:val="00B0437F"/>
    <w:rsid w:val="00B048BB"/>
    <w:rsid w:val="00B049A3"/>
    <w:rsid w:val="00B04C5E"/>
    <w:rsid w:val="00B05426"/>
    <w:rsid w:val="00B0690A"/>
    <w:rsid w:val="00B0779B"/>
    <w:rsid w:val="00B078AA"/>
    <w:rsid w:val="00B07959"/>
    <w:rsid w:val="00B12C49"/>
    <w:rsid w:val="00B13C3C"/>
    <w:rsid w:val="00B14743"/>
    <w:rsid w:val="00B14BA9"/>
    <w:rsid w:val="00B16A9B"/>
    <w:rsid w:val="00B1785F"/>
    <w:rsid w:val="00B201B5"/>
    <w:rsid w:val="00B207FF"/>
    <w:rsid w:val="00B20D4E"/>
    <w:rsid w:val="00B21FB7"/>
    <w:rsid w:val="00B22224"/>
    <w:rsid w:val="00B22A28"/>
    <w:rsid w:val="00B23ED7"/>
    <w:rsid w:val="00B24452"/>
    <w:rsid w:val="00B246C6"/>
    <w:rsid w:val="00B268DA"/>
    <w:rsid w:val="00B31159"/>
    <w:rsid w:val="00B32F21"/>
    <w:rsid w:val="00B3609F"/>
    <w:rsid w:val="00B375A1"/>
    <w:rsid w:val="00B401D0"/>
    <w:rsid w:val="00B40527"/>
    <w:rsid w:val="00B40FE6"/>
    <w:rsid w:val="00B423D3"/>
    <w:rsid w:val="00B47325"/>
    <w:rsid w:val="00B50657"/>
    <w:rsid w:val="00B53D0F"/>
    <w:rsid w:val="00B54B18"/>
    <w:rsid w:val="00B56202"/>
    <w:rsid w:val="00B56A0E"/>
    <w:rsid w:val="00B56D0B"/>
    <w:rsid w:val="00B572A8"/>
    <w:rsid w:val="00B634F9"/>
    <w:rsid w:val="00B66C8E"/>
    <w:rsid w:val="00B66E3C"/>
    <w:rsid w:val="00B67110"/>
    <w:rsid w:val="00B72A23"/>
    <w:rsid w:val="00B73ECD"/>
    <w:rsid w:val="00B75B8D"/>
    <w:rsid w:val="00B80E20"/>
    <w:rsid w:val="00B865ED"/>
    <w:rsid w:val="00B9037B"/>
    <w:rsid w:val="00B9098E"/>
    <w:rsid w:val="00B91E1A"/>
    <w:rsid w:val="00B947B1"/>
    <w:rsid w:val="00B95052"/>
    <w:rsid w:val="00B97C3F"/>
    <w:rsid w:val="00BA0FFB"/>
    <w:rsid w:val="00BA38FA"/>
    <w:rsid w:val="00BA41F1"/>
    <w:rsid w:val="00BA536F"/>
    <w:rsid w:val="00BA5C40"/>
    <w:rsid w:val="00BA795D"/>
    <w:rsid w:val="00BB045A"/>
    <w:rsid w:val="00BB0EDC"/>
    <w:rsid w:val="00BB1046"/>
    <w:rsid w:val="00BB1AC6"/>
    <w:rsid w:val="00BB31D4"/>
    <w:rsid w:val="00BB538A"/>
    <w:rsid w:val="00BB5CA7"/>
    <w:rsid w:val="00BB7E1A"/>
    <w:rsid w:val="00BC23DB"/>
    <w:rsid w:val="00BC5389"/>
    <w:rsid w:val="00BC65DA"/>
    <w:rsid w:val="00BC7467"/>
    <w:rsid w:val="00BC77EA"/>
    <w:rsid w:val="00BD17EC"/>
    <w:rsid w:val="00BD4420"/>
    <w:rsid w:val="00BD46C3"/>
    <w:rsid w:val="00BD572B"/>
    <w:rsid w:val="00BD7E07"/>
    <w:rsid w:val="00BE0770"/>
    <w:rsid w:val="00BE082D"/>
    <w:rsid w:val="00BE14EC"/>
    <w:rsid w:val="00BE15B6"/>
    <w:rsid w:val="00BE27E2"/>
    <w:rsid w:val="00BE341B"/>
    <w:rsid w:val="00BE3AF1"/>
    <w:rsid w:val="00BE5407"/>
    <w:rsid w:val="00BE56C8"/>
    <w:rsid w:val="00BE5A82"/>
    <w:rsid w:val="00BE6DD8"/>
    <w:rsid w:val="00BE71AA"/>
    <w:rsid w:val="00BF0579"/>
    <w:rsid w:val="00BF668F"/>
    <w:rsid w:val="00BF7BF3"/>
    <w:rsid w:val="00BF7FDB"/>
    <w:rsid w:val="00C007A1"/>
    <w:rsid w:val="00C00DD6"/>
    <w:rsid w:val="00C04389"/>
    <w:rsid w:val="00C04D08"/>
    <w:rsid w:val="00C06535"/>
    <w:rsid w:val="00C06A89"/>
    <w:rsid w:val="00C07C99"/>
    <w:rsid w:val="00C104CD"/>
    <w:rsid w:val="00C113E1"/>
    <w:rsid w:val="00C11FD1"/>
    <w:rsid w:val="00C12EFE"/>
    <w:rsid w:val="00C1351E"/>
    <w:rsid w:val="00C13C1D"/>
    <w:rsid w:val="00C13CD6"/>
    <w:rsid w:val="00C150A8"/>
    <w:rsid w:val="00C15597"/>
    <w:rsid w:val="00C15892"/>
    <w:rsid w:val="00C1681D"/>
    <w:rsid w:val="00C17422"/>
    <w:rsid w:val="00C206B6"/>
    <w:rsid w:val="00C2156B"/>
    <w:rsid w:val="00C218DB"/>
    <w:rsid w:val="00C23197"/>
    <w:rsid w:val="00C2501E"/>
    <w:rsid w:val="00C266E7"/>
    <w:rsid w:val="00C27B30"/>
    <w:rsid w:val="00C27C41"/>
    <w:rsid w:val="00C27CB0"/>
    <w:rsid w:val="00C30048"/>
    <w:rsid w:val="00C31ECB"/>
    <w:rsid w:val="00C36802"/>
    <w:rsid w:val="00C400EE"/>
    <w:rsid w:val="00C407D8"/>
    <w:rsid w:val="00C411AE"/>
    <w:rsid w:val="00C42A20"/>
    <w:rsid w:val="00C4384E"/>
    <w:rsid w:val="00C44F50"/>
    <w:rsid w:val="00C47BBB"/>
    <w:rsid w:val="00C523E6"/>
    <w:rsid w:val="00C52436"/>
    <w:rsid w:val="00C541C6"/>
    <w:rsid w:val="00C54B35"/>
    <w:rsid w:val="00C54BB4"/>
    <w:rsid w:val="00C55E88"/>
    <w:rsid w:val="00C56956"/>
    <w:rsid w:val="00C604EF"/>
    <w:rsid w:val="00C61E5A"/>
    <w:rsid w:val="00C62C19"/>
    <w:rsid w:val="00C67568"/>
    <w:rsid w:val="00C71C66"/>
    <w:rsid w:val="00C71E32"/>
    <w:rsid w:val="00C732E1"/>
    <w:rsid w:val="00C745A9"/>
    <w:rsid w:val="00C755E0"/>
    <w:rsid w:val="00C75619"/>
    <w:rsid w:val="00C80249"/>
    <w:rsid w:val="00C8028C"/>
    <w:rsid w:val="00C81E83"/>
    <w:rsid w:val="00C839AB"/>
    <w:rsid w:val="00C84A17"/>
    <w:rsid w:val="00C85513"/>
    <w:rsid w:val="00C9083E"/>
    <w:rsid w:val="00C93859"/>
    <w:rsid w:val="00C96449"/>
    <w:rsid w:val="00C96698"/>
    <w:rsid w:val="00C96C12"/>
    <w:rsid w:val="00CA14FD"/>
    <w:rsid w:val="00CA164A"/>
    <w:rsid w:val="00CA242A"/>
    <w:rsid w:val="00CA2C63"/>
    <w:rsid w:val="00CA4A1A"/>
    <w:rsid w:val="00CA4BBE"/>
    <w:rsid w:val="00CA65AD"/>
    <w:rsid w:val="00CB0365"/>
    <w:rsid w:val="00CB3E02"/>
    <w:rsid w:val="00CB6611"/>
    <w:rsid w:val="00CB6CBE"/>
    <w:rsid w:val="00CB6F53"/>
    <w:rsid w:val="00CC3DB6"/>
    <w:rsid w:val="00CC4F88"/>
    <w:rsid w:val="00CC6094"/>
    <w:rsid w:val="00CD5784"/>
    <w:rsid w:val="00CD6010"/>
    <w:rsid w:val="00CD6912"/>
    <w:rsid w:val="00CE2F20"/>
    <w:rsid w:val="00CE3497"/>
    <w:rsid w:val="00CE4E7E"/>
    <w:rsid w:val="00CE5738"/>
    <w:rsid w:val="00CE60DB"/>
    <w:rsid w:val="00CF09BC"/>
    <w:rsid w:val="00CF0E57"/>
    <w:rsid w:val="00CF4509"/>
    <w:rsid w:val="00CF580E"/>
    <w:rsid w:val="00D00703"/>
    <w:rsid w:val="00D016A4"/>
    <w:rsid w:val="00D02692"/>
    <w:rsid w:val="00D02E93"/>
    <w:rsid w:val="00D03451"/>
    <w:rsid w:val="00D03473"/>
    <w:rsid w:val="00D04A92"/>
    <w:rsid w:val="00D07B7E"/>
    <w:rsid w:val="00D07EC8"/>
    <w:rsid w:val="00D1318F"/>
    <w:rsid w:val="00D13D73"/>
    <w:rsid w:val="00D14051"/>
    <w:rsid w:val="00D14D95"/>
    <w:rsid w:val="00D15467"/>
    <w:rsid w:val="00D157E3"/>
    <w:rsid w:val="00D15F13"/>
    <w:rsid w:val="00D204C9"/>
    <w:rsid w:val="00D20598"/>
    <w:rsid w:val="00D213C2"/>
    <w:rsid w:val="00D23062"/>
    <w:rsid w:val="00D23B29"/>
    <w:rsid w:val="00D278C5"/>
    <w:rsid w:val="00D34AAD"/>
    <w:rsid w:val="00D375C8"/>
    <w:rsid w:val="00D41488"/>
    <w:rsid w:val="00D417B7"/>
    <w:rsid w:val="00D420C0"/>
    <w:rsid w:val="00D42672"/>
    <w:rsid w:val="00D42772"/>
    <w:rsid w:val="00D447DB"/>
    <w:rsid w:val="00D47343"/>
    <w:rsid w:val="00D50B05"/>
    <w:rsid w:val="00D50E40"/>
    <w:rsid w:val="00D52A40"/>
    <w:rsid w:val="00D5336D"/>
    <w:rsid w:val="00D54146"/>
    <w:rsid w:val="00D56BA5"/>
    <w:rsid w:val="00D56F07"/>
    <w:rsid w:val="00D57E98"/>
    <w:rsid w:val="00D612BD"/>
    <w:rsid w:val="00D62E29"/>
    <w:rsid w:val="00D636E1"/>
    <w:rsid w:val="00D64113"/>
    <w:rsid w:val="00D6546C"/>
    <w:rsid w:val="00D654A7"/>
    <w:rsid w:val="00D66BE7"/>
    <w:rsid w:val="00D704B8"/>
    <w:rsid w:val="00D70EC6"/>
    <w:rsid w:val="00D71810"/>
    <w:rsid w:val="00D719C6"/>
    <w:rsid w:val="00D73F14"/>
    <w:rsid w:val="00D77478"/>
    <w:rsid w:val="00D77B5D"/>
    <w:rsid w:val="00D77F4B"/>
    <w:rsid w:val="00D8119C"/>
    <w:rsid w:val="00D82018"/>
    <w:rsid w:val="00D8233D"/>
    <w:rsid w:val="00D833E4"/>
    <w:rsid w:val="00D835A4"/>
    <w:rsid w:val="00D84C51"/>
    <w:rsid w:val="00D84F98"/>
    <w:rsid w:val="00D87830"/>
    <w:rsid w:val="00D92D3F"/>
    <w:rsid w:val="00D93132"/>
    <w:rsid w:val="00D94E1B"/>
    <w:rsid w:val="00D94FB6"/>
    <w:rsid w:val="00D953EA"/>
    <w:rsid w:val="00D958EB"/>
    <w:rsid w:val="00D977C6"/>
    <w:rsid w:val="00D9783B"/>
    <w:rsid w:val="00DA0382"/>
    <w:rsid w:val="00DA11E9"/>
    <w:rsid w:val="00DA140F"/>
    <w:rsid w:val="00DA2ACF"/>
    <w:rsid w:val="00DA5772"/>
    <w:rsid w:val="00DA6AE0"/>
    <w:rsid w:val="00DA7C66"/>
    <w:rsid w:val="00DA7F97"/>
    <w:rsid w:val="00DB04F0"/>
    <w:rsid w:val="00DB3BE0"/>
    <w:rsid w:val="00DB4C03"/>
    <w:rsid w:val="00DB5563"/>
    <w:rsid w:val="00DB565B"/>
    <w:rsid w:val="00DB5981"/>
    <w:rsid w:val="00DB5B22"/>
    <w:rsid w:val="00DB6108"/>
    <w:rsid w:val="00DC2B6C"/>
    <w:rsid w:val="00DC3043"/>
    <w:rsid w:val="00DC468B"/>
    <w:rsid w:val="00DC48E0"/>
    <w:rsid w:val="00DD0391"/>
    <w:rsid w:val="00DD1D24"/>
    <w:rsid w:val="00DD50B3"/>
    <w:rsid w:val="00DD5426"/>
    <w:rsid w:val="00DD5E1C"/>
    <w:rsid w:val="00DD6459"/>
    <w:rsid w:val="00DE2704"/>
    <w:rsid w:val="00DE2965"/>
    <w:rsid w:val="00DE360F"/>
    <w:rsid w:val="00DE4AC1"/>
    <w:rsid w:val="00DE4B97"/>
    <w:rsid w:val="00DE501A"/>
    <w:rsid w:val="00DE7ECE"/>
    <w:rsid w:val="00DF019F"/>
    <w:rsid w:val="00DF06A2"/>
    <w:rsid w:val="00DF087E"/>
    <w:rsid w:val="00DF5853"/>
    <w:rsid w:val="00DF6450"/>
    <w:rsid w:val="00DF6B9E"/>
    <w:rsid w:val="00E000CB"/>
    <w:rsid w:val="00E002EF"/>
    <w:rsid w:val="00E00569"/>
    <w:rsid w:val="00E01A65"/>
    <w:rsid w:val="00E024BA"/>
    <w:rsid w:val="00E041C8"/>
    <w:rsid w:val="00E0681E"/>
    <w:rsid w:val="00E07D61"/>
    <w:rsid w:val="00E11D58"/>
    <w:rsid w:val="00E1213B"/>
    <w:rsid w:val="00E12A93"/>
    <w:rsid w:val="00E13869"/>
    <w:rsid w:val="00E14780"/>
    <w:rsid w:val="00E14A60"/>
    <w:rsid w:val="00E15652"/>
    <w:rsid w:val="00E15CAB"/>
    <w:rsid w:val="00E17381"/>
    <w:rsid w:val="00E2123B"/>
    <w:rsid w:val="00E220EA"/>
    <w:rsid w:val="00E221E8"/>
    <w:rsid w:val="00E22351"/>
    <w:rsid w:val="00E271C3"/>
    <w:rsid w:val="00E27D61"/>
    <w:rsid w:val="00E30B0C"/>
    <w:rsid w:val="00E317CE"/>
    <w:rsid w:val="00E33126"/>
    <w:rsid w:val="00E3336D"/>
    <w:rsid w:val="00E33762"/>
    <w:rsid w:val="00E33D11"/>
    <w:rsid w:val="00E34B51"/>
    <w:rsid w:val="00E3604D"/>
    <w:rsid w:val="00E37E2D"/>
    <w:rsid w:val="00E40318"/>
    <w:rsid w:val="00E40BBA"/>
    <w:rsid w:val="00E420A5"/>
    <w:rsid w:val="00E44872"/>
    <w:rsid w:val="00E44F56"/>
    <w:rsid w:val="00E4521C"/>
    <w:rsid w:val="00E54A0C"/>
    <w:rsid w:val="00E55574"/>
    <w:rsid w:val="00E562DF"/>
    <w:rsid w:val="00E576E8"/>
    <w:rsid w:val="00E617A2"/>
    <w:rsid w:val="00E62022"/>
    <w:rsid w:val="00E6229A"/>
    <w:rsid w:val="00E62962"/>
    <w:rsid w:val="00E63FDF"/>
    <w:rsid w:val="00E64BF2"/>
    <w:rsid w:val="00E64D0A"/>
    <w:rsid w:val="00E6513A"/>
    <w:rsid w:val="00E66652"/>
    <w:rsid w:val="00E72A13"/>
    <w:rsid w:val="00E74069"/>
    <w:rsid w:val="00E7595F"/>
    <w:rsid w:val="00E76B51"/>
    <w:rsid w:val="00E77DFE"/>
    <w:rsid w:val="00E77FC6"/>
    <w:rsid w:val="00E82384"/>
    <w:rsid w:val="00E83904"/>
    <w:rsid w:val="00E84390"/>
    <w:rsid w:val="00E845EA"/>
    <w:rsid w:val="00E870D1"/>
    <w:rsid w:val="00E91EFF"/>
    <w:rsid w:val="00E94E03"/>
    <w:rsid w:val="00E951E6"/>
    <w:rsid w:val="00E95807"/>
    <w:rsid w:val="00E96924"/>
    <w:rsid w:val="00E975B4"/>
    <w:rsid w:val="00EA0924"/>
    <w:rsid w:val="00EA20C8"/>
    <w:rsid w:val="00EA492F"/>
    <w:rsid w:val="00EA4DCB"/>
    <w:rsid w:val="00EA7374"/>
    <w:rsid w:val="00EB1574"/>
    <w:rsid w:val="00EB1687"/>
    <w:rsid w:val="00EB380A"/>
    <w:rsid w:val="00EB40D2"/>
    <w:rsid w:val="00EB67FD"/>
    <w:rsid w:val="00EB6EB0"/>
    <w:rsid w:val="00EC125A"/>
    <w:rsid w:val="00EC1D5E"/>
    <w:rsid w:val="00EC1EDF"/>
    <w:rsid w:val="00EC2BF4"/>
    <w:rsid w:val="00EC2EA0"/>
    <w:rsid w:val="00EC5205"/>
    <w:rsid w:val="00EC64AC"/>
    <w:rsid w:val="00EC66FF"/>
    <w:rsid w:val="00EC7260"/>
    <w:rsid w:val="00ED015D"/>
    <w:rsid w:val="00ED18EA"/>
    <w:rsid w:val="00ED51A2"/>
    <w:rsid w:val="00ED560A"/>
    <w:rsid w:val="00ED5D5B"/>
    <w:rsid w:val="00ED5F62"/>
    <w:rsid w:val="00EE117A"/>
    <w:rsid w:val="00EE4E6B"/>
    <w:rsid w:val="00EE627B"/>
    <w:rsid w:val="00EE766C"/>
    <w:rsid w:val="00EF1534"/>
    <w:rsid w:val="00EF24F0"/>
    <w:rsid w:val="00EF3331"/>
    <w:rsid w:val="00EF3E31"/>
    <w:rsid w:val="00EF4662"/>
    <w:rsid w:val="00EF6A40"/>
    <w:rsid w:val="00F01AF9"/>
    <w:rsid w:val="00F038FF"/>
    <w:rsid w:val="00F071F4"/>
    <w:rsid w:val="00F07BAF"/>
    <w:rsid w:val="00F125AD"/>
    <w:rsid w:val="00F142B2"/>
    <w:rsid w:val="00F15813"/>
    <w:rsid w:val="00F15BAD"/>
    <w:rsid w:val="00F17E66"/>
    <w:rsid w:val="00F21B55"/>
    <w:rsid w:val="00F22369"/>
    <w:rsid w:val="00F23D4D"/>
    <w:rsid w:val="00F25839"/>
    <w:rsid w:val="00F270B2"/>
    <w:rsid w:val="00F27ABC"/>
    <w:rsid w:val="00F301A1"/>
    <w:rsid w:val="00F33399"/>
    <w:rsid w:val="00F33434"/>
    <w:rsid w:val="00F3415E"/>
    <w:rsid w:val="00F3707E"/>
    <w:rsid w:val="00F40298"/>
    <w:rsid w:val="00F4666C"/>
    <w:rsid w:val="00F46AD5"/>
    <w:rsid w:val="00F512B8"/>
    <w:rsid w:val="00F515B7"/>
    <w:rsid w:val="00F51B78"/>
    <w:rsid w:val="00F522EB"/>
    <w:rsid w:val="00F556D3"/>
    <w:rsid w:val="00F56C76"/>
    <w:rsid w:val="00F57B6E"/>
    <w:rsid w:val="00F57CDB"/>
    <w:rsid w:val="00F61660"/>
    <w:rsid w:val="00F62FCD"/>
    <w:rsid w:val="00F6408F"/>
    <w:rsid w:val="00F6468D"/>
    <w:rsid w:val="00F66D8B"/>
    <w:rsid w:val="00F677DE"/>
    <w:rsid w:val="00F71F29"/>
    <w:rsid w:val="00F72132"/>
    <w:rsid w:val="00F73AC9"/>
    <w:rsid w:val="00F764E0"/>
    <w:rsid w:val="00F765EB"/>
    <w:rsid w:val="00F77A8B"/>
    <w:rsid w:val="00F824C5"/>
    <w:rsid w:val="00F8301D"/>
    <w:rsid w:val="00F83DEB"/>
    <w:rsid w:val="00F84C22"/>
    <w:rsid w:val="00F90AF9"/>
    <w:rsid w:val="00F916CC"/>
    <w:rsid w:val="00F92C38"/>
    <w:rsid w:val="00F9332C"/>
    <w:rsid w:val="00F9355B"/>
    <w:rsid w:val="00F93571"/>
    <w:rsid w:val="00F937A6"/>
    <w:rsid w:val="00F9462B"/>
    <w:rsid w:val="00F94DF2"/>
    <w:rsid w:val="00F95099"/>
    <w:rsid w:val="00FA0A8E"/>
    <w:rsid w:val="00FA0AFB"/>
    <w:rsid w:val="00FA1E85"/>
    <w:rsid w:val="00FA29F5"/>
    <w:rsid w:val="00FA6A4A"/>
    <w:rsid w:val="00FA7EED"/>
    <w:rsid w:val="00FB0866"/>
    <w:rsid w:val="00FB4FB3"/>
    <w:rsid w:val="00FB522D"/>
    <w:rsid w:val="00FB5C7B"/>
    <w:rsid w:val="00FB6D3E"/>
    <w:rsid w:val="00FC0139"/>
    <w:rsid w:val="00FC4C90"/>
    <w:rsid w:val="00FC5738"/>
    <w:rsid w:val="00FD1E65"/>
    <w:rsid w:val="00FD6241"/>
    <w:rsid w:val="00FE245C"/>
    <w:rsid w:val="00FE3140"/>
    <w:rsid w:val="00FE3E73"/>
    <w:rsid w:val="00FE5231"/>
    <w:rsid w:val="00FE688F"/>
    <w:rsid w:val="00FE7530"/>
    <w:rsid w:val="00FF172E"/>
    <w:rsid w:val="00FF21CD"/>
    <w:rsid w:val="00FF3010"/>
    <w:rsid w:val="00FF3571"/>
    <w:rsid w:val="00FF3D75"/>
    <w:rsid w:val="00FF3E91"/>
    <w:rsid w:val="00FF429B"/>
    <w:rsid w:val="00FF42CD"/>
    <w:rsid w:val="00FF49FE"/>
    <w:rsid w:val="00FF603D"/>
    <w:rsid w:val="00FF6AA7"/>
  </w:rsids>
  <m:mathPr>
    <m:mathFont m:val="Cambria Math"/>
    <m:brkBin m:val="before"/>
    <m:brkBinSub m:val="--"/>
    <m:smallFrac m:val="0"/>
    <m:dispDef/>
    <m:lMargin m:val="0"/>
    <m:rMargin m:val="0"/>
    <m:defJc m:val="centerGroup"/>
    <m:wrapIndent m:val="1440"/>
    <m:intLim m:val="subSup"/>
    <m:naryLim m:val="undOvr"/>
  </m:mathPr>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9B105E6"/>
  <w15:docId w15:val="{479F66AE-D8C0-489D-8BFB-C2746C73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qFormat/>
    <w:pPr>
      <w:keepNext/>
      <w:outlineLvl w:val="0"/>
    </w:pPr>
    <w:rPr>
      <w:sz w:val="28"/>
    </w:rPr>
  </w:style>
  <w:style w:type="paragraph" w:styleId="Kop2">
    <w:name w:val="heading 2"/>
    <w:basedOn w:val="Standaard"/>
    <w:next w:val="Standaard"/>
    <w:qFormat/>
    <w:pPr>
      <w:keepNext/>
      <w:tabs>
        <w:tab w:val="left" w:pos="-1440"/>
        <w:tab w:val="left" w:pos="-720"/>
      </w:tabs>
      <w:suppressAutoHyphens/>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semiHidden/>
    <w:rsid w:val="009E6F4F"/>
    <w:rPr>
      <w:rFonts w:ascii="Tahoma" w:hAnsi="Tahoma" w:cs="Tahoma"/>
      <w:sz w:val="16"/>
      <w:szCs w:val="16"/>
    </w:rPr>
  </w:style>
  <w:style w:type="paragraph" w:styleId="Plattetekst">
    <w:name w:val="Body Text"/>
    <w:basedOn w:val="Standaard"/>
    <w:rsid w:val="0015518F"/>
    <w:pPr>
      <w:widowControl w:val="0"/>
      <w:autoSpaceDE w:val="0"/>
      <w:autoSpaceDN w:val="0"/>
      <w:adjustRightInd w:val="0"/>
    </w:pPr>
    <w:rPr>
      <w:rFonts w:ascii="Arial" w:hAnsi="Arial" w:cs="Arial"/>
      <w:sz w:val="20"/>
    </w:rPr>
  </w:style>
  <w:style w:type="paragraph" w:styleId="Lijstalinea">
    <w:name w:val="List Paragraph"/>
    <w:basedOn w:val="Standaard"/>
    <w:uiPriority w:val="34"/>
    <w:qFormat/>
    <w:rsid w:val="00B26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2218</ap:Words>
  <ap:Characters>12200</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14390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2018-03-15T17:41:00.0000000Z</lastPrinted>
  <dcterms:created xsi:type="dcterms:W3CDTF">2013-10-11T09:39:00.0000000Z</dcterms:created>
  <dcterms:modified xsi:type="dcterms:W3CDTF">2019-10-15T11:10:00.0000000Z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0x01010084819B627651AB48AB1C79979313856E</vt:lpwstr>
  </property>
</Properties>
</file>