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A0" w:rsidRDefault="007567A0">
      <w:pPr>
        <w:rPr>
          <w:sz w:val="32"/>
        </w:rPr>
      </w:pPr>
      <w:r>
        <w:rPr>
          <w:sz w:val="32"/>
        </w:rPr>
        <w:t>TWEEDE KAMER DER STATEN-GENERAAL</w:t>
      </w:r>
    </w:p>
    <w:p w:rsidR="007567A0" w:rsidRDefault="007567A0">
      <w:pPr>
        <w:rPr>
          <w:sz w:val="32"/>
        </w:rPr>
      </w:pPr>
    </w:p>
    <w:p w:rsidR="0070010C" w:rsidP="00C472DC" w:rsidRDefault="00CE6FD5">
      <w:pPr>
        <w:rPr>
          <w:sz w:val="32"/>
        </w:rPr>
      </w:pPr>
      <w:r>
        <w:rPr>
          <w:sz w:val="32"/>
        </w:rPr>
        <w:t>S</w:t>
      </w:r>
      <w:r w:rsidR="001259A3">
        <w:rPr>
          <w:sz w:val="32"/>
        </w:rPr>
        <w:t>temmingslijs</w:t>
      </w:r>
      <w:r w:rsidR="00A32F45">
        <w:rPr>
          <w:sz w:val="32"/>
        </w:rPr>
        <w:t xml:space="preserve">t </w:t>
      </w:r>
      <w:r w:rsidR="00FD75B1">
        <w:rPr>
          <w:sz w:val="32"/>
        </w:rPr>
        <w:t xml:space="preserve">dinsdag 2 </w:t>
      </w:r>
      <w:r w:rsidR="000C6DCB">
        <w:rPr>
          <w:sz w:val="32"/>
        </w:rPr>
        <w:t>april 2019</w:t>
      </w:r>
      <w:r>
        <w:rPr>
          <w:sz w:val="32"/>
        </w:rPr>
        <w:t xml:space="preserve">, versie </w:t>
      </w:r>
      <w:r w:rsidR="00F17316">
        <w:rPr>
          <w:sz w:val="32"/>
        </w:rPr>
        <w:t>13.15</w:t>
      </w:r>
      <w:r>
        <w:rPr>
          <w:sz w:val="32"/>
        </w:rPr>
        <w:t xml:space="preserve"> uur</w:t>
      </w:r>
    </w:p>
    <w:p w:rsidR="002959D6" w:rsidRDefault="002959D6">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3. Stemmingen over: moties ingediend bij het d</w:t>
            </w:r>
            <w:r w:rsidRPr="00BC6E58">
              <w:rPr>
                <w:szCs w:val="24"/>
              </w:rPr>
              <w:t>ebat over discriminatie op de woningmarkt</w:t>
            </w:r>
          </w:p>
        </w:tc>
      </w:tr>
      <w:tr w:rsidRPr="00254AE6" w:rsidR="000C6DCB" w:rsidTr="00856A6A">
        <w:trPr>
          <w:trHeight w:val="146"/>
        </w:trPr>
        <w:tc>
          <w:tcPr>
            <w:tcW w:w="1435" w:type="pct"/>
            <w:tcBorders>
              <w:top w:val="nil"/>
              <w:left w:val="nil"/>
              <w:bottom w:val="nil"/>
              <w:right w:val="nil"/>
            </w:tcBorders>
          </w:tcPr>
          <w:p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4AE6" w:rsidR="000C6DCB" w:rsidP="00856A6A" w:rsidRDefault="000C6DCB">
            <w:pPr>
              <w:rPr>
                <w:b/>
              </w:rPr>
            </w:pPr>
            <w:r w:rsidRPr="00254AE6">
              <w:rPr>
                <w:b/>
              </w:rPr>
              <w:t>De Voorzitter: mw. Van Eijs wenst haar motie op stuk nr. 512 te wijzigen. De gewijzigde motie is rondgedeeld. Ik neem aan dat wij daar nu over kunnen stemmen.</w:t>
            </w:r>
          </w:p>
        </w:tc>
      </w:tr>
      <w:tr w:rsidRPr="004F30A2"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32 847, nr. 505</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de motie-Gijs van Dijk/Nijboer over actieve opsporing</w:t>
            </w:r>
            <w:r>
              <w:t xml:space="preserve"> van discriminerende makelaars </w:t>
            </w:r>
            <w:r w:rsidRPr="004F30A2">
              <w:t xml:space="preserve">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50</w:t>
            </w:r>
            <w:r>
              <w:rPr>
                <w:b/>
                <w:color w:val="000000"/>
                <w:szCs w:val="24"/>
              </w:rPr>
              <w:t>6</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motie-Jasper van Dijk over onderzoek naar discriminerende verhuurmakelaars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50</w:t>
            </w:r>
            <w:r>
              <w:rPr>
                <w:b/>
                <w:color w:val="000000"/>
                <w:szCs w:val="24"/>
              </w:rPr>
              <w:t>7 (aangehouden)</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motie-Jasper van Dijk over niet langer loon inhouden voor huisvesting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50</w:t>
            </w:r>
            <w:r>
              <w:rPr>
                <w:b/>
                <w:color w:val="000000"/>
                <w:szCs w:val="24"/>
              </w:rPr>
              <w:t>8</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motie-Smeulders c.s. over een transparant proces voor het selecteren van potentiële huurders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50</w:t>
            </w:r>
            <w:r>
              <w:rPr>
                <w:b/>
                <w:color w:val="000000"/>
                <w:szCs w:val="24"/>
              </w:rPr>
              <w:t>9</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motie-Kops over geen woningen meer aan statushouders weggeven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w:t>
            </w:r>
            <w:r>
              <w:rPr>
                <w:b/>
                <w:color w:val="000000"/>
                <w:szCs w:val="24"/>
              </w:rPr>
              <w:t>10</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motie-Azarkan over makelaars die de wet overtreden uit hun brancheorganisaties gooien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w:t>
            </w:r>
            <w:r>
              <w:rPr>
                <w:b/>
                <w:color w:val="000000"/>
                <w:szCs w:val="24"/>
              </w:rPr>
              <w:t>11</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motie-Azarkan c.s. over een deltaplan van aanpak tegen discriminatie op de woningmarkt </w:t>
            </w:r>
          </w:p>
        </w:tc>
      </w:tr>
      <w:tr w:rsidRPr="004F30A2"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w:t>
            </w:r>
            <w:r>
              <w:rPr>
                <w:b/>
                <w:color w:val="000000"/>
                <w:szCs w:val="24"/>
              </w:rPr>
              <w:t>12 (gewijzigd)</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F30A2" w:rsidR="000C6DCB" w:rsidP="00856A6A" w:rsidRDefault="000C6DCB">
            <w:r>
              <w:t>-</w:t>
            </w:r>
            <w:r w:rsidRPr="004F30A2">
              <w:t xml:space="preserve">de </w:t>
            </w:r>
            <w:r>
              <w:t xml:space="preserve">gewijzigde </w:t>
            </w:r>
            <w:r w:rsidRPr="004F30A2">
              <w:t xml:space="preserve">motie-Van Eijs c.s. over een pilot met mysteryguests of mysterycalls </w:t>
            </w:r>
          </w:p>
        </w:tc>
      </w:tr>
      <w:tr w:rsidR="000C6DCB" w:rsidTr="00856A6A">
        <w:trPr>
          <w:trHeight w:val="146"/>
        </w:trPr>
        <w:tc>
          <w:tcPr>
            <w:tcW w:w="1435" w:type="pct"/>
            <w:tcBorders>
              <w:top w:val="nil"/>
              <w:left w:val="nil"/>
              <w:bottom w:val="nil"/>
              <w:right w:val="nil"/>
            </w:tcBorders>
          </w:tcPr>
          <w:p w:rsidR="000C6DCB" w:rsidP="00856A6A" w:rsidRDefault="000C6DCB">
            <w:r w:rsidRPr="00B54A68">
              <w:rPr>
                <w:b/>
                <w:color w:val="000000"/>
                <w:szCs w:val="24"/>
              </w:rPr>
              <w:t>32 847, nr. 5</w:t>
            </w:r>
            <w:r>
              <w:rPr>
                <w:b/>
                <w:color w:val="000000"/>
                <w:szCs w:val="24"/>
              </w:rPr>
              <w:t>13</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4F30A2">
              <w:t>de motie-Van Eijs c.s. over een actieve meldplicht voor bemiddelaars en makelaars</w:t>
            </w:r>
          </w:p>
        </w:tc>
      </w:tr>
      <w:tr w:rsidRPr="001F028E" w:rsidR="000C6DCB" w:rsidTr="00856A6A">
        <w:trPr>
          <w:trHeight w:val="146"/>
        </w:trPr>
        <w:tc>
          <w:tcPr>
            <w:tcW w:w="1435" w:type="pct"/>
            <w:tcBorders>
              <w:top w:val="nil"/>
              <w:left w:val="nil"/>
              <w:bottom w:val="nil"/>
              <w:right w:val="nil"/>
            </w:tcBorders>
          </w:tcPr>
          <w:p w:rsidRPr="00E774E9" w:rsidR="000C6DCB" w:rsidP="00856A6A" w:rsidRDefault="000C6DCB">
            <w:pPr>
              <w:rPr>
                <w:b/>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E774E9" w:rsidR="000C6DCB" w:rsidP="00856A6A" w:rsidRDefault="000C6DCB">
            <w:pPr>
              <w:rPr>
                <w:b/>
              </w:rPr>
            </w:pPr>
            <w:r w:rsidRPr="00E774E9">
              <w:rPr>
                <w:b/>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4. Stemmingen in verband met:</w:t>
            </w:r>
          </w:p>
        </w:tc>
      </w:tr>
      <w:tr w:rsidRPr="004A4BA4" w:rsidR="000C6DCB" w:rsidTr="00856A6A">
        <w:trPr>
          <w:trHeight w:val="146"/>
        </w:trPr>
        <w:tc>
          <w:tcPr>
            <w:tcW w:w="1435" w:type="pct"/>
            <w:tcBorders>
              <w:top w:val="nil"/>
              <w:left w:val="nil"/>
              <w:bottom w:val="nil"/>
              <w:right w:val="nil"/>
            </w:tcBorders>
          </w:tcPr>
          <w:p w:rsidRPr="00B43740" w:rsidR="000C6DCB" w:rsidP="00856A6A" w:rsidRDefault="000C6DCB">
            <w:pPr>
              <w:rPr>
                <w:b/>
                <w:color w:val="000000"/>
                <w:szCs w:val="24"/>
              </w:rPr>
            </w:pPr>
            <w:r>
              <w:rPr>
                <w:b/>
                <w:color w:val="000000"/>
                <w:szCs w:val="24"/>
              </w:rPr>
              <w:t>35 036</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A4BA4" w:rsidR="000C6DCB" w:rsidP="00856A6A" w:rsidRDefault="000C6DCB">
            <w:r w:rsidRPr="00BF68F6">
              <w:t>Wijziging van de Huisvestingswet 2014 ter verduidelijking van woonruimteverdeling van middenhuurwoningen en van de Woningwet ter vereenvoudiging van de goedkeuringsprocedure voor werkzaamheden die niet behoren tot diensten van algemeen economisch belang (Wet maatregelen middenhuur)</w:t>
            </w:r>
          </w:p>
        </w:tc>
      </w:tr>
      <w:tr w:rsidRPr="001F028E" w:rsidR="000C6DCB" w:rsidTr="00856A6A">
        <w:trPr>
          <w:trHeight w:val="146"/>
        </w:trPr>
        <w:tc>
          <w:tcPr>
            <w:tcW w:w="1435" w:type="pct"/>
            <w:tcBorders>
              <w:top w:val="nil"/>
              <w:left w:val="nil"/>
              <w:bottom w:val="nil"/>
              <w:right w:val="nil"/>
            </w:tcBorders>
          </w:tcPr>
          <w:p w:rsidRPr="00E774E9" w:rsidR="000C6DCB" w:rsidP="00856A6A" w:rsidRDefault="000C6DCB">
            <w:pPr>
              <w:rPr>
                <w:b/>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E774E9" w:rsidR="000C6DCB" w:rsidP="00856A6A" w:rsidRDefault="000C6DCB">
            <w:pPr>
              <w:rPr>
                <w:b/>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BA593E" w:rsidR="000C6DCB" w:rsidP="00856A6A" w:rsidRDefault="000C6DCB">
            <w:pPr>
              <w:rPr>
                <w:szCs w:val="24"/>
              </w:rPr>
            </w:pPr>
            <w:r w:rsidRPr="00BA593E">
              <w:rPr>
                <w:szCs w:val="24"/>
              </w:rPr>
              <w:fldChar w:fldCharType="begin"/>
            </w:r>
            <w:r w:rsidRPr="00BA593E">
              <w:rPr>
                <w:szCs w:val="24"/>
              </w:rPr>
              <w:instrText xml:space="preserve"> =  \* MERGEFORMAT </w:instrText>
            </w:r>
            <w:r w:rsidRPr="00BA593E">
              <w:rPr>
                <w:szCs w:val="24"/>
              </w:rPr>
              <w:fldChar w:fldCharType="separate"/>
            </w:r>
            <w:r w:rsidRPr="00BA593E">
              <w:rPr>
                <w:szCs w:val="24"/>
              </w:rPr>
              <w:t>35 036</w:t>
            </w:r>
            <w:r w:rsidRPr="00BA593E">
              <w:rPr>
                <w:szCs w:val="24"/>
              </w:rPr>
              <w:fldChar w:fldCharType="end"/>
            </w:r>
            <w:r w:rsidRPr="00BA593E">
              <w:rPr>
                <w:szCs w:val="24"/>
              </w:rPr>
              <w:tab/>
            </w:r>
            <w:r>
              <w:rPr>
                <w:szCs w:val="24"/>
              </w:rPr>
              <w:t xml:space="preserve">                   </w:t>
            </w:r>
            <w:r w:rsidRPr="00BA593E">
              <w:rPr>
                <w:szCs w:val="24"/>
              </w:rPr>
              <w:fldChar w:fldCharType="begin"/>
            </w:r>
            <w:r w:rsidRPr="00BA593E">
              <w:rPr>
                <w:szCs w:val="24"/>
              </w:rPr>
              <w:instrText xml:space="preserve"> =  \* MERGEFORMAT </w:instrText>
            </w:r>
            <w:r w:rsidRPr="00BA593E">
              <w:rPr>
                <w:szCs w:val="24"/>
              </w:rPr>
              <w:fldChar w:fldCharType="separate"/>
            </w:r>
            <w:r w:rsidRPr="00BA593E">
              <w:rPr>
                <w:szCs w:val="24"/>
              </w:rPr>
              <w:t xml:space="preserve">(bijgewerkt t/m amendement nr. </w:t>
            </w:r>
            <w:r w:rsidRPr="00BA593E">
              <w:rPr>
                <w:szCs w:val="24"/>
              </w:rPr>
              <w:fldChar w:fldCharType="begin"/>
            </w:r>
            <w:r w:rsidRPr="00BA593E">
              <w:rPr>
                <w:szCs w:val="24"/>
              </w:rPr>
              <w:instrText xml:space="preserve"> =  \* MERGEFORMAT </w:instrText>
            </w:r>
            <w:r w:rsidRPr="00BA593E">
              <w:rPr>
                <w:szCs w:val="24"/>
              </w:rPr>
              <w:fldChar w:fldCharType="end"/>
            </w:r>
            <w:r w:rsidRPr="00BA593E">
              <w:rPr>
                <w:szCs w:val="24"/>
              </w:rPr>
              <w:fldChar w:fldCharType="end"/>
            </w:r>
            <w:r w:rsidRPr="00BA593E">
              <w:rPr>
                <w:szCs w:val="24"/>
              </w:rPr>
              <w:t>20)</w:t>
            </w:r>
          </w:p>
          <w:p w:rsidRPr="00BA593E" w:rsidR="000C6DCB" w:rsidP="00856A6A" w:rsidRDefault="000C6DCB">
            <w:pPr>
              <w:tabs>
                <w:tab w:val="left" w:pos="1965"/>
              </w:tabs>
              <w:rPr>
                <w:szCs w:val="24"/>
              </w:rPr>
            </w:pPr>
            <w:r w:rsidRPr="00BA593E">
              <w:rPr>
                <w:szCs w:val="24"/>
              </w:rPr>
              <w:tab/>
            </w:r>
          </w:p>
          <w:p w:rsidRPr="00BA593E" w:rsidR="000C6DCB" w:rsidP="00856A6A" w:rsidRDefault="000C6DCB">
            <w:pPr>
              <w:rPr>
                <w:szCs w:val="24"/>
              </w:rPr>
            </w:pPr>
            <w:r w:rsidRPr="00BA593E">
              <w:rPr>
                <w:szCs w:val="24"/>
              </w:rPr>
              <w:t>- artikel I</w:t>
            </w:r>
          </w:p>
          <w:p w:rsidRPr="00BA593E" w:rsidR="000C6DCB" w:rsidP="00856A6A" w:rsidRDefault="000C6DCB">
            <w:pPr>
              <w:rPr>
                <w:szCs w:val="24"/>
              </w:rPr>
            </w:pPr>
            <w:r w:rsidRPr="00BA593E">
              <w:rPr>
                <w:szCs w:val="24"/>
              </w:rPr>
              <w:t xml:space="preserve">- artikel II, aanhef </w:t>
            </w:r>
          </w:p>
          <w:p w:rsidRPr="00BA593E" w:rsidR="000C6DCB" w:rsidP="00856A6A" w:rsidRDefault="000C6DCB">
            <w:pPr>
              <w:rPr>
                <w:szCs w:val="24"/>
              </w:rPr>
            </w:pPr>
            <w:r w:rsidRPr="00BA593E">
              <w:rPr>
                <w:szCs w:val="24"/>
                <w:highlight w:val="yellow"/>
              </w:rPr>
              <w:t>- amendement Beckerman (9,I)</w:t>
            </w:r>
            <w:r w:rsidRPr="00BA593E">
              <w:rPr>
                <w:szCs w:val="24"/>
              </w:rPr>
              <w:t xml:space="preserve"> over verhogen van de inkomensgrens voor toewijzing sociale huurwoningen (invoegen onderdeel aA)</w:t>
            </w:r>
          </w:p>
          <w:p w:rsidRPr="00BA593E" w:rsidR="000C6DCB" w:rsidP="00856A6A" w:rsidRDefault="000C6DCB">
            <w:pPr>
              <w:rPr>
                <w:szCs w:val="24"/>
              </w:rPr>
            </w:pPr>
            <w:r w:rsidRPr="00BA593E">
              <w:rPr>
                <w:szCs w:val="24"/>
              </w:rPr>
              <w:t>- onderdeel A</w:t>
            </w:r>
          </w:p>
          <w:p w:rsidRPr="00BA593E" w:rsidR="000C6DCB" w:rsidP="00856A6A" w:rsidRDefault="000C6DCB">
            <w:pPr>
              <w:rPr>
                <w:szCs w:val="24"/>
              </w:rPr>
            </w:pPr>
            <w:r w:rsidRPr="00BA593E">
              <w:rPr>
                <w:szCs w:val="24"/>
                <w:highlight w:val="yellow"/>
              </w:rPr>
              <w:t>- amendement Smeulders (14)</w:t>
            </w:r>
            <w:r w:rsidRPr="00BA593E">
              <w:rPr>
                <w:szCs w:val="24"/>
              </w:rPr>
              <w:t xml:space="preserve"> over het vervallen van de goedkeuring van de minister voor niet-DAEB activiteiten tot huurprijs van € 1000</w:t>
            </w:r>
          </w:p>
          <w:p w:rsidRPr="00BA593E" w:rsidR="000C6DCB" w:rsidP="00856A6A" w:rsidRDefault="000C6DCB">
            <w:pPr>
              <w:rPr>
                <w:szCs w:val="24"/>
              </w:rPr>
            </w:pPr>
            <w:r w:rsidRPr="00BA593E">
              <w:rPr>
                <w:szCs w:val="24"/>
                <w:highlight w:val="yellow"/>
              </w:rPr>
              <w:t>- amendement Smeulders (15)</w:t>
            </w:r>
            <w:r w:rsidRPr="00BA593E">
              <w:rPr>
                <w:szCs w:val="24"/>
              </w:rPr>
              <w:t xml:space="preserve"> over het vervallen van de markttoets</w:t>
            </w:r>
          </w:p>
          <w:p w:rsidRPr="00BA593E" w:rsidR="000C6DCB" w:rsidP="00856A6A" w:rsidRDefault="000C6DCB">
            <w:pPr>
              <w:rPr>
                <w:szCs w:val="24"/>
              </w:rPr>
            </w:pPr>
            <w:r w:rsidRPr="00BA593E">
              <w:rPr>
                <w:szCs w:val="24"/>
              </w:rPr>
              <w:t>- onderdeel B</w:t>
            </w:r>
          </w:p>
          <w:p w:rsidRPr="00BA593E" w:rsidR="000C6DCB" w:rsidP="00856A6A" w:rsidRDefault="000C6DCB">
            <w:pPr>
              <w:rPr>
                <w:szCs w:val="24"/>
              </w:rPr>
            </w:pPr>
            <w:r w:rsidRPr="00BA593E">
              <w:rPr>
                <w:szCs w:val="24"/>
                <w:highlight w:val="yellow"/>
              </w:rPr>
              <w:t>- amendement Koerhuis/Ronnes (11)</w:t>
            </w:r>
            <w:r w:rsidRPr="00BA593E">
              <w:rPr>
                <w:szCs w:val="24"/>
              </w:rPr>
              <w:t xml:space="preserve"> over het afschaffen van de erfpachtheffing (invoegen onderdeel Ba)</w:t>
            </w:r>
          </w:p>
          <w:p w:rsidRPr="00BA593E" w:rsidR="000C6DCB" w:rsidP="00856A6A" w:rsidRDefault="000C6DCB">
            <w:pPr>
              <w:rPr>
                <w:szCs w:val="24"/>
              </w:rPr>
            </w:pPr>
            <w:r w:rsidRPr="00BA593E">
              <w:rPr>
                <w:szCs w:val="24"/>
              </w:rPr>
              <w:t>- amendement Beckerman (9,II) (invoegen onderdeel Ba)</w:t>
            </w:r>
          </w:p>
          <w:p w:rsidRPr="00BA593E" w:rsidR="000C6DCB" w:rsidP="00856A6A" w:rsidRDefault="000C6DCB">
            <w:pPr>
              <w:rPr>
                <w:szCs w:val="24"/>
              </w:rPr>
            </w:pPr>
            <w:r w:rsidRPr="00BA593E">
              <w:rPr>
                <w:szCs w:val="24"/>
              </w:rPr>
              <w:t>- onderdeel C</w:t>
            </w:r>
          </w:p>
          <w:p w:rsidRPr="00BA593E" w:rsidR="000C6DCB" w:rsidP="00856A6A" w:rsidRDefault="000C6DCB">
            <w:pPr>
              <w:rPr>
                <w:szCs w:val="24"/>
              </w:rPr>
            </w:pPr>
            <w:r w:rsidRPr="00BA593E">
              <w:rPr>
                <w:szCs w:val="24"/>
              </w:rPr>
              <w:lastRenderedPageBreak/>
              <w:t>- artikel II</w:t>
            </w:r>
          </w:p>
          <w:p w:rsidRPr="00BA593E" w:rsidR="000C6DCB" w:rsidP="00856A6A" w:rsidRDefault="000C6DCB">
            <w:pPr>
              <w:rPr>
                <w:szCs w:val="24"/>
              </w:rPr>
            </w:pPr>
            <w:r w:rsidRPr="00BA593E">
              <w:rPr>
                <w:szCs w:val="24"/>
              </w:rPr>
              <w:t>- artikel IIA</w:t>
            </w:r>
          </w:p>
          <w:p w:rsidRPr="00BA593E" w:rsidR="000C6DCB" w:rsidP="00856A6A" w:rsidRDefault="000C6DCB">
            <w:pPr>
              <w:rPr>
                <w:szCs w:val="24"/>
              </w:rPr>
            </w:pPr>
            <w:r w:rsidRPr="00BA593E">
              <w:rPr>
                <w:szCs w:val="24"/>
              </w:rPr>
              <w:t>- amendement Beckerman (9,III) (invoegen onderdelen A en B)</w:t>
            </w:r>
          </w:p>
          <w:p w:rsidRPr="00BA593E" w:rsidR="000C6DCB" w:rsidP="00856A6A" w:rsidRDefault="000C6DCB">
            <w:pPr>
              <w:rPr>
                <w:szCs w:val="24"/>
              </w:rPr>
            </w:pPr>
            <w:r w:rsidRPr="00BA593E">
              <w:rPr>
                <w:szCs w:val="24"/>
                <w:highlight w:val="yellow"/>
              </w:rPr>
              <w:t>- amendement Beckerman (10,I)</w:t>
            </w:r>
            <w:r w:rsidRPr="00BA593E">
              <w:rPr>
                <w:szCs w:val="24"/>
              </w:rPr>
              <w:t xml:space="preserve"> over verhoging van de liberalisatiegrens (invoegen onderdelen A t/m D)</w:t>
            </w:r>
          </w:p>
          <w:p w:rsidRPr="00BA593E" w:rsidR="000C6DCB" w:rsidP="00856A6A" w:rsidRDefault="000C6DCB">
            <w:pPr>
              <w:rPr>
                <w:szCs w:val="24"/>
              </w:rPr>
            </w:pPr>
          </w:p>
          <w:p w:rsidRPr="00BA593E" w:rsidR="000C6DCB" w:rsidP="00856A6A" w:rsidRDefault="000C6DCB">
            <w:pPr>
              <w:rPr>
                <w:szCs w:val="24"/>
              </w:rPr>
            </w:pPr>
            <w:r>
              <w:rPr>
                <w:szCs w:val="24"/>
              </w:rPr>
              <w:tab/>
            </w:r>
            <w:r w:rsidRPr="00BA593E">
              <w:rPr>
                <w:szCs w:val="24"/>
              </w:rPr>
              <w:t xml:space="preserve">NB. Indien zowel 9 als 10 wordt aangenomen, worden de </w:t>
            </w:r>
            <w:r w:rsidRPr="00BA593E">
              <w:rPr>
                <w:szCs w:val="24"/>
              </w:rPr>
              <w:tab/>
            </w:r>
            <w:r w:rsidRPr="00BA593E">
              <w:rPr>
                <w:szCs w:val="24"/>
              </w:rPr>
              <w:tab/>
              <w:t>teksten in elkaar verwerkt.</w:t>
            </w:r>
          </w:p>
          <w:p w:rsidRPr="00BA593E" w:rsidR="000C6DCB" w:rsidP="00856A6A" w:rsidRDefault="000C6DCB">
            <w:pPr>
              <w:rPr>
                <w:szCs w:val="24"/>
              </w:rPr>
            </w:pPr>
          </w:p>
          <w:p w:rsidRPr="00BA593E" w:rsidR="000C6DCB" w:rsidP="00856A6A" w:rsidRDefault="000C6DCB">
            <w:pPr>
              <w:rPr>
                <w:szCs w:val="24"/>
              </w:rPr>
            </w:pPr>
            <w:r w:rsidRPr="00BA593E">
              <w:rPr>
                <w:szCs w:val="24"/>
              </w:rPr>
              <w:t>- artikel IIA</w:t>
            </w:r>
          </w:p>
          <w:p w:rsidRPr="00BA593E" w:rsidR="000C6DCB" w:rsidP="00856A6A" w:rsidRDefault="000C6DCB">
            <w:pPr>
              <w:rPr>
                <w:szCs w:val="24"/>
              </w:rPr>
            </w:pPr>
            <w:r w:rsidRPr="00BA593E">
              <w:rPr>
                <w:szCs w:val="24"/>
              </w:rPr>
              <w:t>- amendement Beckerman (10,II) over verhoging van de liberalisatiegrens (invoegen artikel IIB)</w:t>
            </w:r>
          </w:p>
          <w:p w:rsidRPr="00BA593E" w:rsidR="000C6DCB" w:rsidP="00856A6A" w:rsidRDefault="000C6DCB">
            <w:pPr>
              <w:rPr>
                <w:szCs w:val="24"/>
              </w:rPr>
            </w:pPr>
            <w:r w:rsidRPr="00BA593E">
              <w:rPr>
                <w:szCs w:val="24"/>
                <w:highlight w:val="yellow"/>
              </w:rPr>
              <w:t>- amendement Nijboer (12)</w:t>
            </w:r>
            <w:r w:rsidRPr="00BA593E">
              <w:rPr>
                <w:szCs w:val="24"/>
              </w:rPr>
              <w:t xml:space="preserve"> over een maximum huurprijsstijging bij huur in de vrije sector (invoegen artikel IIB)</w:t>
            </w:r>
          </w:p>
          <w:p w:rsidRPr="00BA593E" w:rsidR="000C6DCB" w:rsidP="00856A6A" w:rsidRDefault="000C6DCB">
            <w:pPr>
              <w:rPr>
                <w:szCs w:val="24"/>
              </w:rPr>
            </w:pPr>
            <w:r w:rsidRPr="00BA593E">
              <w:rPr>
                <w:szCs w:val="24"/>
                <w:highlight w:val="yellow"/>
              </w:rPr>
              <w:t>- amendement Nijboer (13)</w:t>
            </w:r>
            <w:r w:rsidRPr="00BA593E">
              <w:rPr>
                <w:szCs w:val="24"/>
              </w:rPr>
              <w:t xml:space="preserve"> over bevriezing van de huur na grote huurstijging in de vrije sector (invoegen artikel IIB)</w:t>
            </w:r>
          </w:p>
          <w:p w:rsidRPr="00BA593E" w:rsidR="000C6DCB" w:rsidP="00856A6A" w:rsidRDefault="000C6DCB">
            <w:pPr>
              <w:rPr>
                <w:szCs w:val="24"/>
              </w:rPr>
            </w:pPr>
          </w:p>
          <w:p w:rsidRPr="00BA593E" w:rsidR="000C6DCB" w:rsidP="00856A6A" w:rsidRDefault="000C6DCB">
            <w:pPr>
              <w:rPr>
                <w:szCs w:val="24"/>
              </w:rPr>
            </w:pPr>
            <w:r>
              <w:rPr>
                <w:szCs w:val="24"/>
              </w:rPr>
              <w:tab/>
            </w:r>
            <w:r w:rsidRPr="00BA593E">
              <w:rPr>
                <w:szCs w:val="24"/>
              </w:rPr>
              <w:t xml:space="preserve">NB. Indien twee of meer van de amendementen 10, 12 en </w:t>
            </w:r>
            <w:r w:rsidRPr="00BA593E">
              <w:rPr>
                <w:szCs w:val="24"/>
              </w:rPr>
              <w:tab/>
            </w:r>
            <w:r w:rsidRPr="00BA593E">
              <w:rPr>
                <w:szCs w:val="24"/>
              </w:rPr>
              <w:tab/>
              <w:t xml:space="preserve">13 worden aangenomen, </w:t>
            </w:r>
            <w:r>
              <w:rPr>
                <w:szCs w:val="24"/>
              </w:rPr>
              <w:t xml:space="preserve">worden de teksten in elkaar </w:t>
            </w:r>
            <w:r>
              <w:rPr>
                <w:szCs w:val="24"/>
              </w:rPr>
              <w:tab/>
            </w:r>
            <w:r>
              <w:rPr>
                <w:szCs w:val="24"/>
              </w:rPr>
              <w:tab/>
            </w:r>
            <w:r w:rsidRPr="00BA593E">
              <w:rPr>
                <w:szCs w:val="24"/>
              </w:rPr>
              <w:t>verwerkt.</w:t>
            </w:r>
            <w:r w:rsidRPr="00BA593E">
              <w:rPr>
                <w:szCs w:val="24"/>
              </w:rPr>
              <w:br/>
            </w:r>
          </w:p>
          <w:p w:rsidRPr="00BA593E" w:rsidR="000C6DCB" w:rsidP="00856A6A" w:rsidRDefault="000C6DCB">
            <w:pPr>
              <w:rPr>
                <w:szCs w:val="24"/>
              </w:rPr>
            </w:pPr>
            <w:r w:rsidRPr="00BA593E">
              <w:rPr>
                <w:szCs w:val="24"/>
                <w:highlight w:val="yellow"/>
              </w:rPr>
              <w:t>- gewijzigd amendement Nijboer (20)</w:t>
            </w:r>
            <w:r w:rsidRPr="00BA593E">
              <w:rPr>
                <w:szCs w:val="24"/>
              </w:rPr>
              <w:t xml:space="preserve"> over het verlagen van de overdrachtsbelasting voor starters (invoegen artikel IIB)</w:t>
            </w:r>
          </w:p>
          <w:p w:rsidRPr="00BA593E" w:rsidR="000C6DCB" w:rsidP="00856A6A" w:rsidRDefault="000C6DCB">
            <w:pPr>
              <w:rPr>
                <w:szCs w:val="24"/>
              </w:rPr>
            </w:pPr>
            <w:r w:rsidRPr="00BA593E">
              <w:rPr>
                <w:szCs w:val="24"/>
              </w:rPr>
              <w:t>- artikel III</w:t>
            </w:r>
          </w:p>
          <w:p w:rsidRPr="00BA593E" w:rsidR="000C6DCB" w:rsidP="00856A6A" w:rsidRDefault="000C6DCB">
            <w:pPr>
              <w:rPr>
                <w:szCs w:val="24"/>
              </w:rPr>
            </w:pPr>
            <w:r w:rsidRPr="00BA593E">
              <w:rPr>
                <w:szCs w:val="24"/>
              </w:rPr>
              <w:t>- beweegreden</w:t>
            </w:r>
          </w:p>
          <w:p w:rsidRPr="001F028E" w:rsidR="000C6DCB" w:rsidP="00856A6A" w:rsidRDefault="000C6DCB">
            <w:pPr>
              <w:rPr>
                <w:szCs w:val="24"/>
              </w:rPr>
            </w:pPr>
            <w:r w:rsidRPr="00BA593E">
              <w:rPr>
                <w:szCs w:val="24"/>
                <w:highlight w:val="yellow"/>
              </w:rPr>
              <w:t>- wetsvoorstel</w:t>
            </w:r>
          </w:p>
        </w:tc>
      </w:tr>
      <w:tr w:rsidRPr="001F028E" w:rsidR="000C6DCB" w:rsidTr="00856A6A">
        <w:trPr>
          <w:trHeight w:val="146"/>
        </w:trPr>
        <w:tc>
          <w:tcPr>
            <w:tcW w:w="1435" w:type="pct"/>
            <w:tcBorders>
              <w:top w:val="nil"/>
              <w:left w:val="nil"/>
              <w:bottom w:val="nil"/>
              <w:right w:val="nil"/>
            </w:tcBorders>
          </w:tcPr>
          <w:p w:rsidRPr="00E774E9"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5. Stemmingen over: moties ingediend bij de</w:t>
            </w:r>
            <w:r>
              <w:t xml:space="preserve"> </w:t>
            </w:r>
            <w:r w:rsidRPr="00DC3C1F">
              <w:rPr>
                <w:szCs w:val="24"/>
              </w:rPr>
              <w:t>Wet maatregelen middenhuur</w:t>
            </w:r>
          </w:p>
        </w:tc>
      </w:tr>
      <w:tr w:rsidRPr="0025536C" w:rsidR="00CE6FD5" w:rsidTr="00856A6A">
        <w:trPr>
          <w:trHeight w:val="146"/>
        </w:trPr>
        <w:tc>
          <w:tcPr>
            <w:tcW w:w="1435" w:type="pct"/>
            <w:tcBorders>
              <w:top w:val="nil"/>
              <w:left w:val="nil"/>
              <w:bottom w:val="nil"/>
              <w:right w:val="nil"/>
            </w:tcBorders>
          </w:tcPr>
          <w:p w:rsidR="00CE6FD5" w:rsidP="00856A6A" w:rsidRDefault="00CE6FD5">
            <w:pPr>
              <w:rPr>
                <w:b/>
                <w:color w:val="000000"/>
                <w:szCs w:val="24"/>
              </w:rPr>
            </w:pPr>
          </w:p>
        </w:tc>
        <w:tc>
          <w:tcPr>
            <w:tcW w:w="78" w:type="pct"/>
            <w:tcBorders>
              <w:top w:val="nil"/>
              <w:left w:val="nil"/>
              <w:bottom w:val="nil"/>
              <w:right w:val="nil"/>
            </w:tcBorders>
          </w:tcPr>
          <w:p w:rsidRPr="0027433B" w:rsidR="00CE6FD5" w:rsidP="00856A6A" w:rsidRDefault="00CE6FD5">
            <w:pPr>
              <w:rPr>
                <w:szCs w:val="24"/>
              </w:rPr>
            </w:pPr>
          </w:p>
        </w:tc>
        <w:tc>
          <w:tcPr>
            <w:tcW w:w="3487" w:type="pct"/>
            <w:tcBorders>
              <w:top w:val="nil"/>
              <w:left w:val="nil"/>
              <w:bottom w:val="nil"/>
              <w:right w:val="nil"/>
            </w:tcBorders>
          </w:tcPr>
          <w:p w:rsidR="00D5479D" w:rsidP="00E37DBF" w:rsidRDefault="00CE6FD5">
            <w:pPr>
              <w:rPr>
                <w:b/>
              </w:rPr>
            </w:pPr>
            <w:r w:rsidRPr="00CE6FD5">
              <w:rPr>
                <w:b/>
              </w:rPr>
              <w:t>De Voorzitter: dhr. Koerhuis verzoekt zijn motie op stuk nr. 16 aan te houden</w:t>
            </w:r>
            <w:r w:rsidRPr="00F07ABE">
              <w:rPr>
                <w:b/>
              </w:rPr>
              <w:t>.</w:t>
            </w:r>
            <w:r w:rsidRPr="00F07ABE" w:rsidR="00E37DBF">
              <w:rPr>
                <w:b/>
              </w:rPr>
              <w:t xml:space="preserve"> Dhr</w:t>
            </w:r>
            <w:r w:rsidRPr="00E37DBF" w:rsidR="00E37DBF">
              <w:rPr>
                <w:b/>
              </w:rPr>
              <w:t>. R</w:t>
            </w:r>
            <w:r w:rsidR="00E37DBF">
              <w:rPr>
                <w:b/>
              </w:rPr>
              <w:t xml:space="preserve">onnes </w:t>
            </w:r>
            <w:r w:rsidRPr="00E37DBF" w:rsidR="00E37DBF">
              <w:rPr>
                <w:b/>
              </w:rPr>
              <w:t xml:space="preserve">wenst zijn motie op stuk nr. </w:t>
            </w:r>
            <w:r w:rsidR="00E37DBF">
              <w:rPr>
                <w:b/>
              </w:rPr>
              <w:t>19</w:t>
            </w:r>
            <w:r w:rsidRPr="00E37DBF" w:rsidR="00E37DBF">
              <w:rPr>
                <w:b/>
              </w:rPr>
              <w:t xml:space="preserve"> te wijzigen</w:t>
            </w:r>
            <w:r w:rsidR="00D5479D">
              <w:rPr>
                <w:b/>
              </w:rPr>
              <w:t xml:space="preserve"> en nader te wijzigen. De nader g</w:t>
            </w:r>
            <w:r w:rsidRPr="00E37DBF" w:rsidR="00E37DBF">
              <w:rPr>
                <w:b/>
              </w:rPr>
              <w:t xml:space="preserve">ewijzigde motie is rondgedeeld. </w:t>
            </w:r>
          </w:p>
          <w:p w:rsidRPr="00CE6FD5" w:rsidR="00CE6FD5" w:rsidP="00E37DBF" w:rsidRDefault="00E37DBF">
            <w:pPr>
              <w:rPr>
                <w:b/>
              </w:rPr>
            </w:pPr>
            <w:bookmarkStart w:name="_GoBack" w:id="0"/>
            <w:bookmarkEnd w:id="0"/>
            <w:r w:rsidRPr="00E37DBF">
              <w:rPr>
                <w:b/>
              </w:rPr>
              <w:t>Ik neem aan dat wij daar nu over kunnen stemmen.</w:t>
            </w:r>
          </w:p>
        </w:tc>
      </w:tr>
      <w:tr w:rsidRPr="0025536C"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35 036, nr. 16</w:t>
            </w:r>
            <w:r w:rsidR="00CE6FD5">
              <w:rPr>
                <w:b/>
                <w:color w:val="000000"/>
                <w:szCs w:val="24"/>
              </w:rPr>
              <w:t xml:space="preserve"> (aangehouden)</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 xml:space="preserve">de motie-Koerhuis over het onderpand minder snel aan beleggers laten geven </w:t>
            </w:r>
          </w:p>
        </w:tc>
      </w:tr>
      <w:tr w:rsidRPr="0025536C"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35 036, nr. 1</w:t>
            </w:r>
            <w:r>
              <w:rPr>
                <w:b/>
                <w:color w:val="000000"/>
                <w:szCs w:val="24"/>
              </w:rPr>
              <w:t>7</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 xml:space="preserve">de motie-Ronnes/Koerhuis over beschikbare middelen inzetten voor meer middenhuurwoningen in de vrije sector </w:t>
            </w:r>
          </w:p>
        </w:tc>
      </w:tr>
      <w:tr w:rsidRPr="0025536C"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35 036, nr. 1</w:t>
            </w:r>
            <w:r>
              <w:rPr>
                <w:b/>
                <w:color w:val="000000"/>
                <w:szCs w:val="24"/>
              </w:rPr>
              <w:t>8 (aangehouden)</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 xml:space="preserve">de motie-Ronnes over het lokaal differentiëren van de DAEB-grenzen </w:t>
            </w:r>
          </w:p>
        </w:tc>
      </w:tr>
      <w:tr w:rsidRPr="0025536C"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35 036, nr. 1</w:t>
            </w:r>
            <w:r>
              <w:rPr>
                <w:b/>
                <w:color w:val="000000"/>
                <w:szCs w:val="24"/>
              </w:rPr>
              <w:t>9</w:t>
            </w:r>
            <w:r w:rsidR="00E37DBF">
              <w:rPr>
                <w:b/>
                <w:color w:val="000000"/>
                <w:szCs w:val="24"/>
              </w:rPr>
              <w:t xml:space="preserve"> (gewijzigd</w:t>
            </w:r>
            <w:r w:rsidR="00D5479D">
              <w:rPr>
                <w:b/>
                <w:color w:val="000000"/>
                <w:szCs w:val="24"/>
              </w:rPr>
              <w:t xml:space="preserve"> en nader gewijzigd</w:t>
            </w:r>
            <w:r w:rsidR="00E37DBF">
              <w:rPr>
                <w:b/>
                <w:color w:val="000000"/>
                <w:szCs w:val="24"/>
              </w:rPr>
              <w:t>)</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 xml:space="preserve">de </w:t>
            </w:r>
            <w:r w:rsidR="00D5479D">
              <w:t xml:space="preserve">nader </w:t>
            </w:r>
            <w:r w:rsidR="00E37DBF">
              <w:t xml:space="preserve">gewijzigde </w:t>
            </w:r>
            <w:r w:rsidRPr="0025536C">
              <w:t xml:space="preserve">motie-Ronnes c.s. over een </w:t>
            </w:r>
            <w:r>
              <w:t xml:space="preserve">vrijstelling van de markttoets </w:t>
            </w:r>
            <w:r w:rsidRPr="0025536C">
              <w:t xml:space="preserve"> </w:t>
            </w:r>
          </w:p>
        </w:tc>
      </w:tr>
      <w:tr w:rsidRPr="0025536C"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 xml:space="preserve">35 036, nr. </w:t>
            </w:r>
            <w:r>
              <w:rPr>
                <w:b/>
                <w:color w:val="000000"/>
                <w:szCs w:val="24"/>
              </w:rPr>
              <w:t>21</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 xml:space="preserve">de motie-Dik-Faber over de instelling van een Huurteam door gemeenten </w:t>
            </w:r>
          </w:p>
        </w:tc>
      </w:tr>
      <w:tr w:rsidRPr="0025536C"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 xml:space="preserve">35 036, nr. </w:t>
            </w:r>
            <w:r>
              <w:rPr>
                <w:b/>
                <w:color w:val="000000"/>
                <w:szCs w:val="24"/>
              </w:rPr>
              <w:t>22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de motie-Beckerman over zienswijzen van huu</w:t>
            </w:r>
            <w:r>
              <w:t xml:space="preserve">rdersorganisaties en gemeenten </w:t>
            </w:r>
            <w:r w:rsidRPr="0025536C">
              <w:t xml:space="preserve"> </w:t>
            </w:r>
          </w:p>
        </w:tc>
      </w:tr>
      <w:tr w:rsidRPr="0025536C"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 xml:space="preserve">35 036, nr. </w:t>
            </w:r>
            <w:r>
              <w:rPr>
                <w:b/>
                <w:color w:val="000000"/>
                <w:szCs w:val="24"/>
              </w:rPr>
              <w:t>23</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5536C" w:rsidR="000C6DCB" w:rsidP="00856A6A" w:rsidRDefault="000C6DCB">
            <w:r>
              <w:t>-</w:t>
            </w:r>
            <w:r w:rsidRPr="0025536C">
              <w:t xml:space="preserve">de motie-Van Eijs over een gelijk speelveld voor woningcorporaties en marktpartijen </w:t>
            </w:r>
          </w:p>
        </w:tc>
      </w:tr>
      <w:tr w:rsidR="000C6DCB" w:rsidTr="00856A6A">
        <w:trPr>
          <w:trHeight w:val="146"/>
        </w:trPr>
        <w:tc>
          <w:tcPr>
            <w:tcW w:w="1435" w:type="pct"/>
            <w:tcBorders>
              <w:top w:val="nil"/>
              <w:left w:val="nil"/>
              <w:bottom w:val="nil"/>
              <w:right w:val="nil"/>
            </w:tcBorders>
          </w:tcPr>
          <w:p w:rsidR="000C6DCB" w:rsidP="00856A6A" w:rsidRDefault="000C6DCB">
            <w:r w:rsidRPr="006C4A50">
              <w:rPr>
                <w:b/>
                <w:color w:val="000000"/>
                <w:szCs w:val="24"/>
              </w:rPr>
              <w:t xml:space="preserve">35 036, nr. </w:t>
            </w:r>
            <w:r>
              <w:rPr>
                <w:b/>
                <w:color w:val="000000"/>
                <w:szCs w:val="24"/>
              </w:rPr>
              <w:t>24  (aangehouden)</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25536C">
              <w:t xml:space="preserve">de motie-Van Eijs over de totstandkoming van gemengde wijken en gebouwen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lastRenderedPageBreak/>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6. Stemmingen over: moties ingediend bij het </w:t>
            </w:r>
            <w:r w:rsidRPr="00BA7104">
              <w:rPr>
                <w:szCs w:val="24"/>
              </w:rPr>
              <w:t>VAO Onderwijs en zorg</w:t>
            </w:r>
          </w:p>
        </w:tc>
      </w:tr>
      <w:tr w:rsidRPr="009C2146" w:rsidR="006C2A7A" w:rsidTr="00856A6A">
        <w:trPr>
          <w:trHeight w:val="146"/>
        </w:trPr>
        <w:tc>
          <w:tcPr>
            <w:tcW w:w="1435" w:type="pct"/>
            <w:tcBorders>
              <w:top w:val="nil"/>
              <w:left w:val="nil"/>
              <w:bottom w:val="nil"/>
              <w:right w:val="nil"/>
            </w:tcBorders>
          </w:tcPr>
          <w:p w:rsidR="006C2A7A" w:rsidP="00856A6A" w:rsidRDefault="006C2A7A">
            <w:pPr>
              <w:rPr>
                <w:b/>
                <w:color w:val="000000"/>
                <w:szCs w:val="24"/>
              </w:rPr>
            </w:pPr>
          </w:p>
        </w:tc>
        <w:tc>
          <w:tcPr>
            <w:tcW w:w="78" w:type="pct"/>
            <w:tcBorders>
              <w:top w:val="nil"/>
              <w:left w:val="nil"/>
              <w:bottom w:val="nil"/>
              <w:right w:val="nil"/>
            </w:tcBorders>
          </w:tcPr>
          <w:p w:rsidRPr="0027433B" w:rsidR="006C2A7A" w:rsidP="00856A6A" w:rsidRDefault="006C2A7A">
            <w:pPr>
              <w:rPr>
                <w:szCs w:val="24"/>
              </w:rPr>
            </w:pPr>
          </w:p>
        </w:tc>
        <w:tc>
          <w:tcPr>
            <w:tcW w:w="3487" w:type="pct"/>
            <w:tcBorders>
              <w:top w:val="nil"/>
              <w:left w:val="nil"/>
              <w:bottom w:val="nil"/>
              <w:right w:val="nil"/>
            </w:tcBorders>
          </w:tcPr>
          <w:p w:rsidR="006C2A7A" w:rsidP="00D375CC" w:rsidRDefault="006C2A7A">
            <w:r w:rsidRPr="00254AE6">
              <w:rPr>
                <w:b/>
              </w:rPr>
              <w:t xml:space="preserve">De Voorzitter: </w:t>
            </w:r>
            <w:r w:rsidR="00D375CC">
              <w:rPr>
                <w:b/>
              </w:rPr>
              <w:t>dhr</w:t>
            </w:r>
            <w:r w:rsidRPr="00254AE6">
              <w:rPr>
                <w:b/>
              </w:rPr>
              <w:t xml:space="preserve">. </w:t>
            </w:r>
            <w:r w:rsidR="00BD0812">
              <w:rPr>
                <w:b/>
              </w:rPr>
              <w:t>Rudmer Heerema</w:t>
            </w:r>
            <w:r w:rsidRPr="00254AE6">
              <w:rPr>
                <w:b/>
              </w:rPr>
              <w:t xml:space="preserve"> wenst </w:t>
            </w:r>
            <w:r w:rsidR="00BD0812">
              <w:rPr>
                <w:b/>
              </w:rPr>
              <w:t xml:space="preserve">zijn </w:t>
            </w:r>
            <w:r w:rsidRPr="00254AE6">
              <w:rPr>
                <w:b/>
              </w:rPr>
              <w:t xml:space="preserve">motie op stuk nr. </w:t>
            </w:r>
            <w:r w:rsidR="00BD0812">
              <w:rPr>
                <w:b/>
              </w:rPr>
              <w:t>297</w:t>
            </w:r>
            <w:r w:rsidRPr="00254AE6">
              <w:rPr>
                <w:b/>
              </w:rPr>
              <w:t xml:space="preserve"> te wijzigen. De gewijzigde motie is rondgedeeld. Ik neem aan dat wij daar nu over kunnen stemmen.</w:t>
            </w:r>
          </w:p>
        </w:tc>
      </w:tr>
      <w:tr w:rsidRPr="009C2146"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31 497, nr. 297</w:t>
            </w:r>
            <w:r w:rsidR="006C2A7A">
              <w:rPr>
                <w:b/>
                <w:color w:val="000000"/>
                <w:szCs w:val="24"/>
              </w:rPr>
              <w:t xml:space="preserve"> (gewijzigd)</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w:t>
            </w:r>
            <w:r w:rsidR="006C2A7A">
              <w:t xml:space="preserve">gewijzigde </w:t>
            </w:r>
            <w:r w:rsidRPr="009C2146">
              <w:t xml:space="preserve">motie-Rudmer Heerema c.s. over bekostiging van onderwijs aan kinderen met een ernstige meervoudige beperking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867EBE">
              <w:rPr>
                <w:b/>
                <w:color w:val="000000"/>
                <w:szCs w:val="24"/>
              </w:rPr>
              <w:t>31 497, nr. 29</w:t>
            </w:r>
            <w:r>
              <w:rPr>
                <w:b/>
                <w:color w:val="000000"/>
                <w:szCs w:val="24"/>
              </w:rPr>
              <w:t>8</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motie-Kwint c.s. over één loket voor zorg voor een kind dat extra ondersteuning nodig heeft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867EBE">
              <w:rPr>
                <w:b/>
                <w:color w:val="000000"/>
                <w:szCs w:val="24"/>
              </w:rPr>
              <w:t>31 497, nr. 29</w:t>
            </w:r>
            <w:r>
              <w:rPr>
                <w:b/>
                <w:color w:val="000000"/>
                <w:szCs w:val="24"/>
              </w:rPr>
              <w:t>9</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motie-Kwint over het beleggen van doorzettingsmacht bij een onafhankelijke derde partij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867EBE">
              <w:rPr>
                <w:b/>
                <w:color w:val="000000"/>
                <w:szCs w:val="24"/>
              </w:rPr>
              <w:t xml:space="preserve">31 497, nr. </w:t>
            </w:r>
            <w:r>
              <w:rPr>
                <w:b/>
                <w:color w:val="000000"/>
                <w:szCs w:val="24"/>
              </w:rPr>
              <w:t>300</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motie-Kwint over het beleggen van doorzettingsmacht bij de onderwijsinspectie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332934">
              <w:rPr>
                <w:b/>
                <w:color w:val="000000"/>
                <w:szCs w:val="24"/>
              </w:rPr>
              <w:t>31 497, nr. 30</w:t>
            </w:r>
            <w:r>
              <w:rPr>
                <w:b/>
                <w:color w:val="000000"/>
                <w:szCs w:val="24"/>
              </w:rPr>
              <w:t>1</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de motie-Westerveld/Van den Hul over jaarlijks een r</w:t>
            </w:r>
            <w:r>
              <w:t xml:space="preserve">apport "De Staat van de Jeugd" </w:t>
            </w:r>
            <w:r w:rsidRPr="009C2146">
              <w:t xml:space="preserve">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332934">
              <w:rPr>
                <w:b/>
                <w:color w:val="000000"/>
                <w:szCs w:val="24"/>
              </w:rPr>
              <w:t>31 497, nr. 30</w:t>
            </w:r>
            <w:r>
              <w:rPr>
                <w:b/>
                <w:color w:val="000000"/>
                <w:szCs w:val="24"/>
              </w:rPr>
              <w:t>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motie-Westerveld/Van den Hul over experimenteerruimte voor bestaande onderwijs-zorginitiatieven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332934">
              <w:rPr>
                <w:b/>
                <w:color w:val="000000"/>
                <w:szCs w:val="24"/>
              </w:rPr>
              <w:t>31 497, nr. 30</w:t>
            </w:r>
            <w:r>
              <w:rPr>
                <w:b/>
                <w:color w:val="000000"/>
                <w:szCs w:val="24"/>
              </w:rPr>
              <w:t>3</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motie-Westerveld/Van den Hul over bij de kwalificatieplicht niet de leeftijd maar de ontwikkeling centraal stellen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332934">
              <w:rPr>
                <w:b/>
                <w:color w:val="000000"/>
                <w:szCs w:val="24"/>
              </w:rPr>
              <w:t>31 497, nr. 30</w:t>
            </w:r>
            <w:r>
              <w:rPr>
                <w:b/>
                <w:color w:val="000000"/>
                <w:szCs w:val="24"/>
              </w:rPr>
              <w:t>4</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de motie-Westerveld c.s. over een meldpunt voor leerlingen die worden uitgeschreven zonder dat een vrijstel</w:t>
            </w:r>
            <w:r>
              <w:t>l</w:t>
            </w:r>
            <w:r w:rsidRPr="009C2146">
              <w:t xml:space="preserve">ing is gegeven </w:t>
            </w:r>
          </w:p>
        </w:tc>
      </w:tr>
      <w:tr w:rsidRPr="009C2146" w:rsidR="000C6DCB" w:rsidTr="00856A6A">
        <w:trPr>
          <w:trHeight w:val="146"/>
        </w:trPr>
        <w:tc>
          <w:tcPr>
            <w:tcW w:w="1435" w:type="pct"/>
            <w:tcBorders>
              <w:top w:val="nil"/>
              <w:left w:val="nil"/>
              <w:bottom w:val="nil"/>
              <w:right w:val="nil"/>
            </w:tcBorders>
          </w:tcPr>
          <w:p w:rsidR="000C6DCB" w:rsidP="00856A6A" w:rsidRDefault="000C6DCB">
            <w:r w:rsidRPr="00332934">
              <w:rPr>
                <w:b/>
                <w:color w:val="000000"/>
                <w:szCs w:val="24"/>
              </w:rPr>
              <w:t>31 497, nr. 30</w:t>
            </w:r>
            <w:r>
              <w:rPr>
                <w:b/>
                <w:color w:val="000000"/>
                <w:szCs w:val="24"/>
              </w:rPr>
              <w:t>5</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9C2146" w:rsidR="000C6DCB" w:rsidP="00856A6A" w:rsidRDefault="000C6DCB">
            <w:r>
              <w:t>-</w:t>
            </w:r>
            <w:r w:rsidRPr="009C2146">
              <w:t xml:space="preserve">de motie-Van den Hul/Westerveld over een aanspreekpunt op onderwijsinstellingen voor leerlingen en studenten met een zorgbehoefte </w:t>
            </w:r>
          </w:p>
        </w:tc>
      </w:tr>
      <w:tr w:rsidR="000C6DCB" w:rsidTr="00856A6A">
        <w:trPr>
          <w:trHeight w:val="146"/>
        </w:trPr>
        <w:tc>
          <w:tcPr>
            <w:tcW w:w="1435" w:type="pct"/>
            <w:tcBorders>
              <w:top w:val="nil"/>
              <w:left w:val="nil"/>
              <w:bottom w:val="nil"/>
              <w:right w:val="nil"/>
            </w:tcBorders>
          </w:tcPr>
          <w:p w:rsidR="000C6DCB" w:rsidP="00856A6A" w:rsidRDefault="000C6DCB">
            <w:r w:rsidRPr="00332934">
              <w:rPr>
                <w:b/>
                <w:color w:val="000000"/>
                <w:szCs w:val="24"/>
              </w:rPr>
              <w:t>31 497, nr. 30</w:t>
            </w:r>
            <w:r>
              <w:rPr>
                <w:b/>
                <w:color w:val="000000"/>
                <w:szCs w:val="24"/>
              </w:rPr>
              <w:t>6</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9C2146">
              <w:t xml:space="preserve">de motie-Van den Hul/Kuiken over geen IQ-tests op crisismomenten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7. Stemmingen in verband met: </w:t>
            </w:r>
          </w:p>
        </w:tc>
      </w:tr>
      <w:tr w:rsidRPr="004A4BA4" w:rsidR="000C6DCB" w:rsidTr="00856A6A">
        <w:trPr>
          <w:trHeight w:val="146"/>
        </w:trPr>
        <w:tc>
          <w:tcPr>
            <w:tcW w:w="1435" w:type="pct"/>
            <w:tcBorders>
              <w:top w:val="nil"/>
              <w:left w:val="nil"/>
              <w:bottom w:val="nil"/>
              <w:right w:val="nil"/>
            </w:tcBorders>
          </w:tcPr>
          <w:p w:rsidRPr="00B43740" w:rsidR="000C6DCB" w:rsidP="00856A6A" w:rsidRDefault="000C6DCB">
            <w:pPr>
              <w:rPr>
                <w:b/>
                <w:color w:val="000000"/>
                <w:szCs w:val="24"/>
              </w:rPr>
            </w:pPr>
            <w:r>
              <w:rPr>
                <w:b/>
                <w:color w:val="000000"/>
                <w:szCs w:val="24"/>
              </w:rPr>
              <w:t>35 058</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4A4BA4" w:rsidR="000C6DCB" w:rsidP="00856A6A" w:rsidRDefault="000C6DCB">
            <w:r w:rsidRPr="001F67B5">
              <w:t>Wijziging van Boek 2 van het Burgerlijk Wetboek, de Wet op het financieel toezicht en de Wet giraal effectenverkeer ter uitvoering van Richtlijn 2017/828/EU van het Europees Parlement en de Raad van 17 mei 2017 tot wijziging van Richtlijn 2007/36/EG wat het bevorderen van de langetermijnbetrokkenheid van aandeelhouders betreft (PbEU 2017, L 132)</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587E27" w:rsidR="00587E27" w:rsidP="00587E27" w:rsidRDefault="00587E27">
            <w:pPr>
              <w:rPr>
                <w:szCs w:val="24"/>
              </w:rPr>
            </w:pPr>
            <w:r w:rsidRPr="00587E27">
              <w:rPr>
                <w:szCs w:val="24"/>
              </w:rPr>
              <w:t>35 058</w:t>
            </w:r>
            <w:r w:rsidRPr="00587E27">
              <w:rPr>
                <w:szCs w:val="24"/>
              </w:rPr>
              <w:tab/>
            </w:r>
            <w:r w:rsidRPr="00587E27">
              <w:rPr>
                <w:szCs w:val="24"/>
              </w:rPr>
              <w:tab/>
            </w:r>
            <w:r w:rsidRPr="00587E27">
              <w:rPr>
                <w:szCs w:val="24"/>
              </w:rPr>
              <w:tab/>
              <w:t>(bijgewerkt t/m amendement nr. 30)</w:t>
            </w:r>
            <w:r w:rsidRPr="00587E27">
              <w:rPr>
                <w:szCs w:val="24"/>
              </w:rPr>
              <w:tab/>
            </w:r>
          </w:p>
          <w:p w:rsidRPr="00587E27" w:rsidR="00587E27" w:rsidP="00587E27" w:rsidRDefault="00587E27">
            <w:pPr>
              <w:rPr>
                <w:szCs w:val="24"/>
              </w:rPr>
            </w:pPr>
          </w:p>
          <w:p w:rsidRPr="00587E27" w:rsidR="00587E27" w:rsidP="00587E27" w:rsidRDefault="00587E27">
            <w:pPr>
              <w:rPr>
                <w:szCs w:val="24"/>
              </w:rPr>
            </w:pPr>
            <w:r w:rsidRPr="00587E27">
              <w:rPr>
                <w:szCs w:val="24"/>
              </w:rPr>
              <w:t>GEWIJZIGDE STEMMINGSLIJST</w:t>
            </w:r>
          </w:p>
          <w:p w:rsidRPr="00587E27" w:rsidR="00587E27" w:rsidP="00587E27" w:rsidRDefault="00587E27">
            <w:pPr>
              <w:rPr>
                <w:szCs w:val="24"/>
              </w:rPr>
            </w:pPr>
          </w:p>
          <w:p w:rsidRPr="00587E27" w:rsidR="00587E27" w:rsidP="00587E27" w:rsidRDefault="00587E27">
            <w:pPr>
              <w:rPr>
                <w:i/>
                <w:szCs w:val="24"/>
              </w:rPr>
            </w:pPr>
            <w:r w:rsidRPr="00587E27">
              <w:rPr>
                <w:i/>
                <w:szCs w:val="24"/>
              </w:rPr>
              <w:t>Wijzigingen aangegeven met *</w:t>
            </w:r>
          </w:p>
          <w:p w:rsidRPr="00587E27" w:rsidR="00587E27" w:rsidP="00587E27" w:rsidRDefault="00587E27">
            <w:pPr>
              <w:rPr>
                <w:szCs w:val="24"/>
              </w:rPr>
            </w:pPr>
          </w:p>
          <w:p w:rsidRPr="00587E27" w:rsidR="00587E27" w:rsidP="00587E27" w:rsidRDefault="00587E27">
            <w:pPr>
              <w:rPr>
                <w:b/>
                <w:szCs w:val="24"/>
              </w:rPr>
            </w:pPr>
            <w:r w:rsidRPr="00587E27">
              <w:rPr>
                <w:b/>
                <w:szCs w:val="24"/>
              </w:rPr>
              <w:t xml:space="preserve">De Voorzitter: </w:t>
            </w:r>
            <w:r>
              <w:rPr>
                <w:b/>
                <w:szCs w:val="24"/>
              </w:rPr>
              <w:t>dhr.</w:t>
            </w:r>
            <w:r w:rsidRPr="00587E27">
              <w:rPr>
                <w:b/>
                <w:szCs w:val="24"/>
              </w:rPr>
              <w:t xml:space="preserve"> Snels wenst het amendement op nr. 11 in te trekken. Ik neem aan dat u daarmee instemt.</w:t>
            </w:r>
          </w:p>
          <w:p w:rsidRPr="00587E27" w:rsidR="00587E27" w:rsidP="00587E27" w:rsidRDefault="00587E27">
            <w:pPr>
              <w:rPr>
                <w:szCs w:val="24"/>
              </w:rPr>
            </w:pPr>
          </w:p>
          <w:p w:rsidRPr="00587E27" w:rsidR="00587E27" w:rsidP="00587E27" w:rsidRDefault="00587E27">
            <w:pPr>
              <w:rPr>
                <w:szCs w:val="24"/>
              </w:rPr>
            </w:pPr>
            <w:r w:rsidRPr="00587E27">
              <w:rPr>
                <w:szCs w:val="24"/>
              </w:rPr>
              <w:t>- artikel I, onderdeel A</w:t>
            </w:r>
          </w:p>
          <w:p w:rsidRPr="00587E27" w:rsidR="00587E27" w:rsidP="00587E27" w:rsidRDefault="00587E27">
            <w:pPr>
              <w:rPr>
                <w:szCs w:val="24"/>
              </w:rPr>
            </w:pPr>
            <w:r w:rsidRPr="00587E27">
              <w:rPr>
                <w:szCs w:val="24"/>
                <w:highlight w:val="yellow"/>
              </w:rPr>
              <w:t>- amendement Snels (12)</w:t>
            </w:r>
            <w:r w:rsidRPr="00587E27">
              <w:rPr>
                <w:szCs w:val="24"/>
              </w:rPr>
              <w:t xml:space="preserve"> over het door certificaathouders niet automatisch kunnen stemmen over het bezoldigingsbeleid of -verslag op aandelen waarvoor geen volmacht is verzocht (invoegen onderdeel Aa)</w:t>
            </w:r>
          </w:p>
          <w:p w:rsidRPr="00587E27" w:rsidR="00587E27" w:rsidP="00587E27" w:rsidRDefault="00587E27">
            <w:pPr>
              <w:rPr>
                <w:szCs w:val="24"/>
              </w:rPr>
            </w:pPr>
            <w:r w:rsidRPr="00587E27">
              <w:rPr>
                <w:szCs w:val="24"/>
              </w:rPr>
              <w:t>- onderdeel B</w:t>
            </w:r>
          </w:p>
          <w:p w:rsidRPr="00587E27" w:rsidR="00587E27" w:rsidP="00587E27" w:rsidRDefault="00587E27">
            <w:pPr>
              <w:rPr>
                <w:szCs w:val="24"/>
              </w:rPr>
            </w:pPr>
            <w:r w:rsidRPr="00587E27">
              <w:rPr>
                <w:szCs w:val="24"/>
                <w:highlight w:val="yellow"/>
              </w:rPr>
              <w:t>*- nader gewijzigd amendement Snels/Smeulders (29)</w:t>
            </w:r>
            <w:r w:rsidRPr="00587E27">
              <w:rPr>
                <w:szCs w:val="24"/>
              </w:rPr>
              <w:t xml:space="preserve"> over het regelen van instemmingsrecht van de OR voor bestuurdersbezoldigingen</w:t>
            </w:r>
          </w:p>
          <w:p w:rsidRPr="00587E27" w:rsidR="00587E27" w:rsidP="00587E27" w:rsidRDefault="00587E27">
            <w:pPr>
              <w:rPr>
                <w:szCs w:val="24"/>
              </w:rPr>
            </w:pPr>
            <w:r w:rsidRPr="00587E27">
              <w:rPr>
                <w:szCs w:val="24"/>
              </w:rPr>
              <w:t>- onderdeel C</w:t>
            </w:r>
          </w:p>
          <w:p w:rsidRPr="00587E27" w:rsidR="00587E27" w:rsidP="00587E27" w:rsidRDefault="00587E27">
            <w:pPr>
              <w:rPr>
                <w:szCs w:val="24"/>
              </w:rPr>
            </w:pPr>
            <w:r w:rsidRPr="00587E27">
              <w:rPr>
                <w:szCs w:val="24"/>
                <w:highlight w:val="yellow"/>
              </w:rPr>
              <w:t>*- nader gewijzigd amendement Snels (30)</w:t>
            </w:r>
            <w:r w:rsidRPr="00587E27">
              <w:rPr>
                <w:szCs w:val="24"/>
              </w:rPr>
              <w:t xml:space="preserve"> over het versterken van de </w:t>
            </w:r>
            <w:r w:rsidRPr="00587E27">
              <w:rPr>
                <w:szCs w:val="24"/>
              </w:rPr>
              <w:lastRenderedPageBreak/>
              <w:t>rol van de algemene vergadering bij de vaststelling van bezoldigingen en bezoldigingsbeleid</w:t>
            </w:r>
          </w:p>
          <w:p w:rsidRPr="00587E27" w:rsidR="00587E27" w:rsidP="00587E27" w:rsidRDefault="00587E27">
            <w:pPr>
              <w:rPr>
                <w:szCs w:val="24"/>
              </w:rPr>
            </w:pPr>
            <w:r w:rsidRPr="00587E27">
              <w:rPr>
                <w:szCs w:val="24"/>
                <w:highlight w:val="yellow"/>
              </w:rPr>
              <w:t>- nader gewijzigd amendement Van Gent/Snels (25)</w:t>
            </w:r>
            <w:r w:rsidRPr="00587E27">
              <w:rPr>
                <w:szCs w:val="24"/>
              </w:rPr>
              <w:t xml:space="preserve"> over besluiten inzake het bezoldigingsbeleid met drie vierden van de uitgebrachte stemmen tenzij de statuten een kleinere meerderheid toelaten</w:t>
            </w:r>
          </w:p>
          <w:p w:rsidRPr="00587E27" w:rsidR="00587E27" w:rsidP="00587E27" w:rsidRDefault="00587E27">
            <w:pPr>
              <w:rPr>
                <w:szCs w:val="24"/>
              </w:rPr>
            </w:pPr>
            <w:r w:rsidRPr="00587E27">
              <w:rPr>
                <w:szCs w:val="24"/>
                <w:highlight w:val="yellow"/>
              </w:rPr>
              <w:t>*- gewijzigd amendement Futselaar (26)</w:t>
            </w:r>
            <w:r w:rsidRPr="00587E27">
              <w:rPr>
                <w:szCs w:val="24"/>
              </w:rPr>
              <w:t xml:space="preserve"> over het laten vervallen van de uitzonderingsmogelijkheid op het door de algemene vergadering vastgestelde bezoldigingsbeleid</w:t>
            </w:r>
          </w:p>
          <w:p w:rsidRPr="00587E27" w:rsidR="00587E27" w:rsidP="00587E27" w:rsidRDefault="00587E27">
            <w:pPr>
              <w:rPr>
                <w:szCs w:val="24"/>
              </w:rPr>
            </w:pPr>
          </w:p>
          <w:p w:rsidRPr="00587E27" w:rsidR="00587E27" w:rsidP="00587E27" w:rsidRDefault="00587E27">
            <w:pPr>
              <w:ind w:left="568" w:firstLine="2"/>
              <w:rPr>
                <w:szCs w:val="24"/>
              </w:rPr>
            </w:pPr>
            <w:r w:rsidRPr="00587E27">
              <w:rPr>
                <w:szCs w:val="24"/>
              </w:rPr>
              <w:t>*NB. Indien zowel 25 en 26 worden aangenomen, worden de teksten in elkaar verwerkt.</w:t>
            </w:r>
          </w:p>
          <w:p w:rsidRPr="00587E27" w:rsidR="00587E27" w:rsidP="00587E27" w:rsidRDefault="00587E27">
            <w:pPr>
              <w:ind w:left="568" w:firstLine="2"/>
              <w:rPr>
                <w:szCs w:val="24"/>
              </w:rPr>
            </w:pPr>
          </w:p>
          <w:p w:rsidRPr="00587E27" w:rsidR="00587E27" w:rsidP="00587E27" w:rsidRDefault="00587E27">
            <w:pPr>
              <w:rPr>
                <w:szCs w:val="24"/>
              </w:rPr>
            </w:pPr>
            <w:r w:rsidRPr="00587E27">
              <w:rPr>
                <w:szCs w:val="24"/>
                <w:highlight w:val="yellow"/>
              </w:rPr>
              <w:t>*- gewijzigd amendement Sneller c.s. (27)</w:t>
            </w:r>
            <w:r w:rsidRPr="00587E27">
              <w:rPr>
                <w:szCs w:val="24"/>
              </w:rPr>
              <w:t xml:space="preserve"> over het regelen van adviesrecht van de OR van beursvennootschappen voor het bezoldigingsbeleid</w:t>
            </w:r>
          </w:p>
          <w:p w:rsidRPr="00587E27" w:rsidR="00587E27" w:rsidP="00587E27" w:rsidRDefault="00587E27">
            <w:pPr>
              <w:rPr>
                <w:szCs w:val="24"/>
              </w:rPr>
            </w:pPr>
            <w:r w:rsidRPr="00587E27">
              <w:rPr>
                <w:szCs w:val="24"/>
                <w:highlight w:val="yellow"/>
              </w:rPr>
              <w:t>- gewijzigd amendement Snels (24)</w:t>
            </w:r>
            <w:r w:rsidRPr="00587E27">
              <w:rPr>
                <w:szCs w:val="24"/>
              </w:rPr>
              <w:t xml:space="preserve"> over in het bezoldigingsverslag betrekken hoe bestuurdersbezoldigingen in het bezoldigingsbeleid passen</w:t>
            </w:r>
          </w:p>
          <w:p w:rsidRPr="00587E27" w:rsidR="00587E27" w:rsidP="00587E27" w:rsidRDefault="00587E27">
            <w:pPr>
              <w:rPr>
                <w:szCs w:val="24"/>
              </w:rPr>
            </w:pPr>
            <w:r w:rsidRPr="00587E27">
              <w:rPr>
                <w:szCs w:val="24"/>
                <w:highlight w:val="yellow"/>
              </w:rPr>
              <w:t>- amendement Van Gent/Sneller (19)</w:t>
            </w:r>
            <w:r w:rsidRPr="00587E27">
              <w:rPr>
                <w:szCs w:val="24"/>
              </w:rPr>
              <w:t xml:space="preserve"> over het laten vervallen van de uitzondering voor kleine en middelgrote beursvennootschappen om het bezoldigingsverslag ter adviserende stemming aan de algemene vergadering voor te leggen</w:t>
            </w:r>
          </w:p>
          <w:p w:rsidRPr="00587E27" w:rsidR="00587E27" w:rsidP="00587E27" w:rsidRDefault="00587E27">
            <w:pPr>
              <w:rPr>
                <w:szCs w:val="24"/>
              </w:rPr>
            </w:pPr>
            <w:r w:rsidRPr="00587E27">
              <w:rPr>
                <w:szCs w:val="24"/>
              </w:rPr>
              <w:t>- onderdeel D</w:t>
            </w:r>
          </w:p>
          <w:p w:rsidRPr="00587E27" w:rsidR="00587E27" w:rsidP="00587E27" w:rsidRDefault="00587E27">
            <w:pPr>
              <w:rPr>
                <w:szCs w:val="24"/>
              </w:rPr>
            </w:pPr>
            <w:r w:rsidRPr="00587E27">
              <w:rPr>
                <w:szCs w:val="24"/>
              </w:rPr>
              <w:t>- onderdeel E</w:t>
            </w:r>
          </w:p>
          <w:p w:rsidRPr="00587E27" w:rsidR="00587E27" w:rsidP="00587E27" w:rsidRDefault="00587E27">
            <w:pPr>
              <w:rPr>
                <w:szCs w:val="24"/>
              </w:rPr>
            </w:pPr>
            <w:r w:rsidRPr="00587E27">
              <w:rPr>
                <w:szCs w:val="24"/>
                <w:highlight w:val="yellow"/>
              </w:rPr>
              <w:t>- amendement Snels c.s. (17)</w:t>
            </w:r>
            <w:r w:rsidRPr="00587E27">
              <w:rPr>
                <w:szCs w:val="24"/>
              </w:rPr>
              <w:t xml:space="preserve"> over het automatisch deel uitmaken van de remuneratiecommissie van commissarissen die op aanbeveling van de OR zijn benoemd (invoegen onderdeel </w:t>
            </w:r>
            <w:proofErr w:type="spellStart"/>
            <w:r w:rsidRPr="00587E27">
              <w:rPr>
                <w:szCs w:val="24"/>
              </w:rPr>
              <w:t>Ea</w:t>
            </w:r>
            <w:proofErr w:type="spellEnd"/>
            <w:r w:rsidRPr="00587E27">
              <w:rPr>
                <w:szCs w:val="24"/>
              </w:rPr>
              <w:t>)</w:t>
            </w:r>
          </w:p>
          <w:p w:rsidRPr="00587E27" w:rsidR="00587E27" w:rsidP="00587E27" w:rsidRDefault="00587E27">
            <w:pPr>
              <w:rPr>
                <w:szCs w:val="24"/>
              </w:rPr>
            </w:pPr>
            <w:r w:rsidRPr="00587E27">
              <w:rPr>
                <w:szCs w:val="24"/>
              </w:rPr>
              <w:t>- onderdelen F t/m H</w:t>
            </w:r>
          </w:p>
          <w:p w:rsidRPr="00587E27" w:rsidR="00587E27" w:rsidP="00587E27" w:rsidRDefault="00587E27">
            <w:pPr>
              <w:rPr>
                <w:szCs w:val="24"/>
              </w:rPr>
            </w:pPr>
            <w:r w:rsidRPr="00587E27">
              <w:rPr>
                <w:szCs w:val="24"/>
              </w:rPr>
              <w:t>- artikel I</w:t>
            </w:r>
          </w:p>
          <w:p w:rsidRPr="00587E27" w:rsidR="00587E27" w:rsidP="00587E27" w:rsidRDefault="00587E27">
            <w:pPr>
              <w:rPr>
                <w:szCs w:val="24"/>
              </w:rPr>
            </w:pPr>
            <w:r w:rsidRPr="00587E27">
              <w:rPr>
                <w:szCs w:val="24"/>
              </w:rPr>
              <w:t>- artikelen II t/m V</w:t>
            </w:r>
          </w:p>
          <w:p w:rsidRPr="00587E27" w:rsidR="00587E27" w:rsidP="00587E27" w:rsidRDefault="00587E27">
            <w:pPr>
              <w:rPr>
                <w:szCs w:val="24"/>
              </w:rPr>
            </w:pPr>
            <w:r w:rsidRPr="00587E27">
              <w:rPr>
                <w:szCs w:val="24"/>
              </w:rPr>
              <w:t>- beweegreden</w:t>
            </w:r>
          </w:p>
          <w:p w:rsidRPr="001F028E" w:rsidR="000C6DCB" w:rsidP="00856A6A" w:rsidRDefault="00587E27">
            <w:pPr>
              <w:rPr>
                <w:szCs w:val="24"/>
              </w:rPr>
            </w:pPr>
            <w:r w:rsidRPr="00587E27">
              <w:rPr>
                <w:szCs w:val="24"/>
                <w:highlight w:val="yellow"/>
              </w:rPr>
              <w:t>- wetsvoorstel</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8. Stemmingen over: moties ingediend bij </w:t>
            </w:r>
            <w:r w:rsidRPr="00FE230D">
              <w:rPr>
                <w:szCs w:val="24"/>
              </w:rPr>
              <w:t>Wijziging van Boek 2 van het Burgerlijk Wetboek, de Wet op het financieel toezicht en de Wet giraal effectenverkeer</w:t>
            </w:r>
          </w:p>
        </w:tc>
      </w:tr>
      <w:tr w:rsidRPr="00D83DF9"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35 058, nr. 21</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D83DF9" w:rsidR="000C6DCB" w:rsidP="00856A6A" w:rsidRDefault="000C6DCB">
            <w:r>
              <w:t>-</w:t>
            </w:r>
            <w:r w:rsidRPr="00D83DF9">
              <w:t xml:space="preserve">de motie-Futselaar/Nijboer over een dubbel stemrecht voor langdurige aandeelhouders </w:t>
            </w:r>
          </w:p>
        </w:tc>
      </w:tr>
      <w:tr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sidRPr="009B7F33">
              <w:rPr>
                <w:b/>
                <w:color w:val="000000"/>
                <w:szCs w:val="24"/>
              </w:rPr>
              <w:t>35 058, nr. 2</w:t>
            </w:r>
            <w:r>
              <w:rPr>
                <w:b/>
                <w:color w:val="000000"/>
                <w:szCs w:val="24"/>
              </w:rPr>
              <w:t>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D83DF9">
              <w:t xml:space="preserve">de motie-Nijboer over een wettelijk quotum diversiteit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9. Stemmingen in verband met:</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sidRPr="00030AEC">
              <w:rPr>
                <w:b/>
                <w:bCs/>
                <w:color w:val="000000"/>
                <w:szCs w:val="24"/>
              </w:rPr>
              <w:t>32 800, nr. 58</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Brief van het Presidium over een </w:t>
            </w:r>
            <w:r w:rsidRPr="00337E35">
              <w:rPr>
                <w:szCs w:val="24"/>
              </w:rPr>
              <w:t>verzoek aan de Algemene Rekenkamer over onderzoek naar de doelmatigheid van de stimuleringsmaatregelen voor elektrische auto’s</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sidRPr="00337E35">
              <w:rPr>
                <w:b/>
                <w:szCs w:val="24"/>
              </w:rPr>
              <w:t>De Voorzitter: ik stel voor conform het voorstel van het Presidium te besluiten.</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10. Stemmingen over moties ingediend bij het </w:t>
            </w:r>
            <w:r w:rsidRPr="009E1DB6">
              <w:rPr>
                <w:szCs w:val="24"/>
              </w:rPr>
              <w:t xml:space="preserve">VSO Uitwerking van de Regeerakkoordmaatregel voor de versterking van de voorschoolse </w:t>
            </w:r>
            <w:r w:rsidRPr="009E1DB6">
              <w:rPr>
                <w:szCs w:val="24"/>
              </w:rPr>
              <w:lastRenderedPageBreak/>
              <w:t>educatie</w:t>
            </w:r>
          </w:p>
        </w:tc>
      </w:tr>
      <w:tr w:rsidRPr="005824B3"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lastRenderedPageBreak/>
              <w:t>27 020, nr. 95</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5824B3" w:rsidR="000C6DCB" w:rsidP="00856A6A" w:rsidRDefault="000C6DCB">
            <w:r>
              <w:t>-</w:t>
            </w:r>
            <w:r w:rsidRPr="005824B3">
              <w:t>de motie-Westerveld/Van den Hul over voldoende hbo-opleidingen voor we</w:t>
            </w:r>
            <w:r>
              <w:t xml:space="preserve">rk in de voorschoolse educatie </w:t>
            </w:r>
            <w:r w:rsidRPr="005824B3">
              <w:t xml:space="preserve"> </w:t>
            </w:r>
          </w:p>
        </w:tc>
      </w:tr>
      <w:tr w:rsidRPr="005824B3" w:rsidR="000C6DCB" w:rsidTr="00856A6A">
        <w:trPr>
          <w:trHeight w:val="146"/>
        </w:trPr>
        <w:tc>
          <w:tcPr>
            <w:tcW w:w="1435" w:type="pct"/>
            <w:tcBorders>
              <w:top w:val="nil"/>
              <w:left w:val="nil"/>
              <w:bottom w:val="nil"/>
              <w:right w:val="nil"/>
            </w:tcBorders>
          </w:tcPr>
          <w:p w:rsidR="000C6DCB" w:rsidP="00856A6A" w:rsidRDefault="000C6DCB">
            <w:r w:rsidRPr="008B5256">
              <w:rPr>
                <w:b/>
                <w:color w:val="000000"/>
                <w:szCs w:val="24"/>
              </w:rPr>
              <w:t>27 020, nr. 9</w:t>
            </w:r>
            <w:r>
              <w:rPr>
                <w:b/>
                <w:color w:val="000000"/>
                <w:szCs w:val="24"/>
              </w:rPr>
              <w:t>6</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5824B3" w:rsidR="000C6DCB" w:rsidP="00856A6A" w:rsidRDefault="000C6DCB">
            <w:r>
              <w:t>-</w:t>
            </w:r>
            <w:r w:rsidRPr="005824B3">
              <w:t xml:space="preserve">de motie-Westerveld/Van den Hul over in de opleiding meer aandacht voor peuters met een beperking </w:t>
            </w:r>
          </w:p>
        </w:tc>
      </w:tr>
      <w:tr w:rsidRPr="005824B3" w:rsidR="000C6DCB" w:rsidTr="00856A6A">
        <w:trPr>
          <w:trHeight w:val="146"/>
        </w:trPr>
        <w:tc>
          <w:tcPr>
            <w:tcW w:w="1435" w:type="pct"/>
            <w:tcBorders>
              <w:top w:val="nil"/>
              <w:left w:val="nil"/>
              <w:bottom w:val="nil"/>
              <w:right w:val="nil"/>
            </w:tcBorders>
          </w:tcPr>
          <w:p w:rsidR="000C6DCB" w:rsidP="00856A6A" w:rsidRDefault="000C6DCB">
            <w:r w:rsidRPr="008B5256">
              <w:rPr>
                <w:b/>
                <w:color w:val="000000"/>
                <w:szCs w:val="24"/>
              </w:rPr>
              <w:t>27 020, nr. 9</w:t>
            </w:r>
            <w:r>
              <w:rPr>
                <w:b/>
                <w:color w:val="000000"/>
                <w:szCs w:val="24"/>
              </w:rPr>
              <w:t>7 (aangehouden)</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5824B3" w:rsidR="000C6DCB" w:rsidP="00856A6A" w:rsidRDefault="000C6DCB">
            <w:r>
              <w:t>-</w:t>
            </w:r>
            <w:r w:rsidRPr="005824B3">
              <w:t>de motie-Westerveld/Van den Hul over personeelstekort</w:t>
            </w:r>
            <w:r>
              <w:t>en</w:t>
            </w:r>
            <w:r w:rsidRPr="005824B3">
              <w:t xml:space="preserve"> in de voorschoolse educatie </w:t>
            </w:r>
          </w:p>
        </w:tc>
      </w:tr>
      <w:tr w:rsidRPr="005824B3" w:rsidR="000C6DCB" w:rsidTr="00856A6A">
        <w:trPr>
          <w:trHeight w:val="146"/>
        </w:trPr>
        <w:tc>
          <w:tcPr>
            <w:tcW w:w="1435" w:type="pct"/>
            <w:tcBorders>
              <w:top w:val="nil"/>
              <w:left w:val="nil"/>
              <w:bottom w:val="nil"/>
              <w:right w:val="nil"/>
            </w:tcBorders>
          </w:tcPr>
          <w:p w:rsidR="000C6DCB" w:rsidP="00856A6A" w:rsidRDefault="000C6DCB">
            <w:r w:rsidRPr="008B5256">
              <w:rPr>
                <w:b/>
                <w:color w:val="000000"/>
                <w:szCs w:val="24"/>
              </w:rPr>
              <w:t>27 020, nr. 9</w:t>
            </w:r>
            <w:r>
              <w:rPr>
                <w:b/>
                <w:color w:val="000000"/>
                <w:szCs w:val="24"/>
              </w:rPr>
              <w:t>8</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5824B3" w:rsidR="000C6DCB" w:rsidP="00856A6A" w:rsidRDefault="000C6DCB">
            <w:r>
              <w:t>-</w:t>
            </w:r>
            <w:r w:rsidRPr="005824B3">
              <w:t xml:space="preserve">de motie-Westerveld c.s. over onderzoek naar het verlagen van de startleeftijd voor voorschoolse educatie </w:t>
            </w:r>
          </w:p>
        </w:tc>
      </w:tr>
      <w:tr w:rsidRPr="005824B3" w:rsidR="000C6DCB" w:rsidTr="00856A6A">
        <w:trPr>
          <w:trHeight w:val="146"/>
        </w:trPr>
        <w:tc>
          <w:tcPr>
            <w:tcW w:w="1435" w:type="pct"/>
            <w:tcBorders>
              <w:top w:val="nil"/>
              <w:left w:val="nil"/>
              <w:bottom w:val="nil"/>
              <w:right w:val="nil"/>
            </w:tcBorders>
          </w:tcPr>
          <w:p w:rsidR="000C6DCB" w:rsidP="00856A6A" w:rsidRDefault="000C6DCB">
            <w:r w:rsidRPr="008B5256">
              <w:rPr>
                <w:b/>
                <w:color w:val="000000"/>
                <w:szCs w:val="24"/>
              </w:rPr>
              <w:t>27 020, nr. 9</w:t>
            </w:r>
            <w:r>
              <w:rPr>
                <w:b/>
                <w:color w:val="000000"/>
                <w:szCs w:val="24"/>
              </w:rPr>
              <w:t>9</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5824B3" w:rsidR="000C6DCB" w:rsidP="00856A6A" w:rsidRDefault="000C6DCB">
            <w:r>
              <w:t>-</w:t>
            </w:r>
            <w:r w:rsidRPr="005824B3">
              <w:t xml:space="preserve">de motie-Van den Hul over onderzoek naar effecten op kansengelijkheid en segregatie bij voorschoolse voorzieningen </w:t>
            </w:r>
          </w:p>
        </w:tc>
      </w:tr>
      <w:tr w:rsidR="000C6DCB" w:rsidTr="00856A6A">
        <w:trPr>
          <w:trHeight w:val="146"/>
        </w:trPr>
        <w:tc>
          <w:tcPr>
            <w:tcW w:w="1435" w:type="pct"/>
            <w:tcBorders>
              <w:top w:val="nil"/>
              <w:left w:val="nil"/>
              <w:bottom w:val="nil"/>
              <w:right w:val="nil"/>
            </w:tcBorders>
          </w:tcPr>
          <w:p w:rsidR="000C6DCB" w:rsidP="00856A6A" w:rsidRDefault="000C6DCB">
            <w:r w:rsidRPr="008B5256">
              <w:rPr>
                <w:b/>
                <w:color w:val="000000"/>
                <w:szCs w:val="24"/>
              </w:rPr>
              <w:t xml:space="preserve">27 020, nr. </w:t>
            </w:r>
            <w:r>
              <w:rPr>
                <w:b/>
                <w:color w:val="000000"/>
                <w:szCs w:val="24"/>
              </w:rPr>
              <w:t>100</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5824B3">
              <w:t>de motie-Rog over ouderbetrokkenheid meenemen bij de beoordeling van educatieve kwaliteit</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11. Stemmingen over: moties ingediend bij het d</w:t>
            </w:r>
            <w:r w:rsidRPr="001E2943">
              <w:rPr>
                <w:szCs w:val="24"/>
              </w:rPr>
              <w:t>ebat over de toekomst van de Onderwijscoöperatie</w:t>
            </w:r>
          </w:p>
        </w:tc>
      </w:tr>
      <w:tr w:rsidRPr="00140488"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27 923, nr. 362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40488" w:rsidR="000C6DCB" w:rsidP="00856A6A" w:rsidRDefault="000C6DCB">
            <w:r>
              <w:t>-</w:t>
            </w:r>
            <w:r w:rsidRPr="00140488">
              <w:t xml:space="preserve">de motie-Van Meenen over de vorming van een beroepsgroep van leraren </w:t>
            </w:r>
          </w:p>
        </w:tc>
      </w:tr>
      <w:tr w:rsidRPr="00140488" w:rsidR="000C6DCB" w:rsidTr="00856A6A">
        <w:trPr>
          <w:trHeight w:val="146"/>
        </w:trPr>
        <w:tc>
          <w:tcPr>
            <w:tcW w:w="1435" w:type="pct"/>
            <w:tcBorders>
              <w:top w:val="nil"/>
              <w:left w:val="nil"/>
              <w:bottom w:val="nil"/>
              <w:right w:val="nil"/>
            </w:tcBorders>
          </w:tcPr>
          <w:p w:rsidR="000C6DCB" w:rsidP="00856A6A" w:rsidRDefault="000C6DCB">
            <w:r w:rsidRPr="00C353B0">
              <w:rPr>
                <w:b/>
                <w:color w:val="000000"/>
                <w:szCs w:val="24"/>
              </w:rPr>
              <w:t>27 923, nr. 36</w:t>
            </w:r>
            <w:r>
              <w:rPr>
                <w:b/>
                <w:color w:val="000000"/>
                <w:szCs w:val="24"/>
              </w:rPr>
              <w:t>3</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40488" w:rsidR="000C6DCB" w:rsidP="00856A6A" w:rsidRDefault="000C6DCB">
            <w:r>
              <w:t>-</w:t>
            </w:r>
            <w:r w:rsidRPr="00140488">
              <w:t xml:space="preserve">de motie-Westerveld c.s. over het betrekken van leerkrachten bij akkoorden met het onderwijsveld </w:t>
            </w:r>
          </w:p>
        </w:tc>
      </w:tr>
      <w:tr w:rsidR="000C6DCB" w:rsidTr="00856A6A">
        <w:trPr>
          <w:trHeight w:val="146"/>
        </w:trPr>
        <w:tc>
          <w:tcPr>
            <w:tcW w:w="1435" w:type="pct"/>
            <w:tcBorders>
              <w:top w:val="nil"/>
              <w:left w:val="nil"/>
              <w:bottom w:val="nil"/>
              <w:right w:val="nil"/>
            </w:tcBorders>
          </w:tcPr>
          <w:p w:rsidR="000C6DCB" w:rsidP="00856A6A" w:rsidRDefault="000C6DCB">
            <w:r w:rsidRPr="00C353B0">
              <w:rPr>
                <w:b/>
                <w:color w:val="000000"/>
                <w:szCs w:val="24"/>
              </w:rPr>
              <w:t>27 923, nr. 36</w:t>
            </w:r>
            <w:r>
              <w:rPr>
                <w:b/>
                <w:color w:val="000000"/>
                <w:szCs w:val="24"/>
              </w:rPr>
              <w:t>4</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140488">
              <w:t xml:space="preserve">de motie-Kwint over het terugvorderen van het te veel aan de kwartiermaker betaalde salaris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12. Stemmingen over: overige moties ingediend bij het d</w:t>
            </w:r>
            <w:r w:rsidRPr="006638DC">
              <w:rPr>
                <w:szCs w:val="24"/>
              </w:rPr>
              <w:t>ebat over de Europese Top en de Brexit</w:t>
            </w:r>
          </w:p>
        </w:tc>
      </w:tr>
      <w:tr w:rsidRPr="00232914" w:rsidR="007747AB" w:rsidTr="00856A6A">
        <w:trPr>
          <w:trHeight w:val="146"/>
        </w:trPr>
        <w:tc>
          <w:tcPr>
            <w:tcW w:w="1435" w:type="pct"/>
            <w:tcBorders>
              <w:top w:val="nil"/>
              <w:left w:val="nil"/>
              <w:bottom w:val="nil"/>
              <w:right w:val="nil"/>
            </w:tcBorders>
          </w:tcPr>
          <w:p w:rsidR="007747AB" w:rsidP="00856A6A" w:rsidRDefault="007747AB">
            <w:pPr>
              <w:rPr>
                <w:b/>
                <w:color w:val="000000"/>
                <w:szCs w:val="24"/>
              </w:rPr>
            </w:pPr>
          </w:p>
        </w:tc>
        <w:tc>
          <w:tcPr>
            <w:tcW w:w="78" w:type="pct"/>
            <w:tcBorders>
              <w:top w:val="nil"/>
              <w:left w:val="nil"/>
              <w:bottom w:val="nil"/>
              <w:right w:val="nil"/>
            </w:tcBorders>
          </w:tcPr>
          <w:p w:rsidRPr="0027433B" w:rsidR="007747AB" w:rsidP="00856A6A" w:rsidRDefault="007747AB">
            <w:pPr>
              <w:rPr>
                <w:szCs w:val="24"/>
              </w:rPr>
            </w:pPr>
          </w:p>
        </w:tc>
        <w:tc>
          <w:tcPr>
            <w:tcW w:w="3487" w:type="pct"/>
            <w:tcBorders>
              <w:top w:val="nil"/>
              <w:left w:val="nil"/>
              <w:bottom w:val="nil"/>
              <w:right w:val="nil"/>
            </w:tcBorders>
          </w:tcPr>
          <w:p w:rsidR="006A5F62" w:rsidP="00914ECE" w:rsidRDefault="007747AB">
            <w:pPr>
              <w:rPr>
                <w:b/>
              </w:rPr>
            </w:pPr>
            <w:r w:rsidRPr="007747AB">
              <w:rPr>
                <w:b/>
              </w:rPr>
              <w:t xml:space="preserve">De Voorzitter: </w:t>
            </w:r>
            <w:r>
              <w:rPr>
                <w:b/>
              </w:rPr>
              <w:t>dhr. Omtzigt wenst zijn</w:t>
            </w:r>
            <w:r w:rsidRPr="007747AB">
              <w:rPr>
                <w:b/>
              </w:rPr>
              <w:t xml:space="preserve"> motie op stuk nr. </w:t>
            </w:r>
            <w:r>
              <w:rPr>
                <w:b/>
              </w:rPr>
              <w:t>335</w:t>
            </w:r>
            <w:r w:rsidRPr="007747AB">
              <w:rPr>
                <w:b/>
              </w:rPr>
              <w:t xml:space="preserve"> te wijzigen</w:t>
            </w:r>
            <w:r w:rsidR="00914ECE">
              <w:rPr>
                <w:b/>
              </w:rPr>
              <w:t xml:space="preserve"> en dhr. Verhoeven zijn motie op stuk nr. 341</w:t>
            </w:r>
            <w:r w:rsidRPr="007747AB">
              <w:rPr>
                <w:b/>
              </w:rPr>
              <w:t xml:space="preserve">. </w:t>
            </w:r>
          </w:p>
          <w:p w:rsidR="007747AB" w:rsidP="00914ECE" w:rsidRDefault="007747AB">
            <w:r w:rsidRPr="007747AB">
              <w:rPr>
                <w:b/>
              </w:rPr>
              <w:t xml:space="preserve">De gewijzigde moties </w:t>
            </w:r>
            <w:r w:rsidR="00914ECE">
              <w:rPr>
                <w:b/>
              </w:rPr>
              <w:t xml:space="preserve">zijn </w:t>
            </w:r>
            <w:r w:rsidRPr="007747AB">
              <w:rPr>
                <w:b/>
              </w:rPr>
              <w:t>rondgedeeld. Ik neem aan dat wij daar nu over kunnen stemmen.</w:t>
            </w:r>
          </w:p>
        </w:tc>
      </w:tr>
      <w:tr w:rsidRPr="00232914"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23 987, nr. 335</w:t>
            </w:r>
            <w:r w:rsidR="007747AB">
              <w:rPr>
                <w:b/>
                <w:color w:val="000000"/>
                <w:szCs w:val="24"/>
              </w:rPr>
              <w:t xml:space="preserve"> (gewijzigd)</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32914" w:rsidR="000C6DCB" w:rsidP="001151AA" w:rsidRDefault="000C6DCB">
            <w:r>
              <w:t>-</w:t>
            </w:r>
            <w:r w:rsidRPr="00232914">
              <w:t xml:space="preserve">de </w:t>
            </w:r>
            <w:r w:rsidR="007747AB">
              <w:t xml:space="preserve">gewijzigde </w:t>
            </w:r>
            <w:r w:rsidR="001151AA">
              <w:t>motie-Omtzigt c.s.</w:t>
            </w:r>
            <w:r w:rsidRPr="00232914">
              <w:t xml:space="preserve"> over garanderen van uitwisseling van informatie </w:t>
            </w:r>
          </w:p>
        </w:tc>
      </w:tr>
      <w:tr w:rsidRPr="00232914" w:rsidR="000C6DCB" w:rsidTr="00856A6A">
        <w:trPr>
          <w:trHeight w:val="146"/>
        </w:trPr>
        <w:tc>
          <w:tcPr>
            <w:tcW w:w="1435" w:type="pct"/>
            <w:tcBorders>
              <w:top w:val="nil"/>
              <w:left w:val="nil"/>
              <w:bottom w:val="nil"/>
              <w:right w:val="nil"/>
            </w:tcBorders>
          </w:tcPr>
          <w:p w:rsidR="000C6DCB" w:rsidP="00856A6A" w:rsidRDefault="000C6DCB">
            <w:r>
              <w:rPr>
                <w:b/>
                <w:color w:val="000000"/>
                <w:szCs w:val="24"/>
              </w:rPr>
              <w:t xml:space="preserve">23 </w:t>
            </w:r>
            <w:r w:rsidRPr="00712C53">
              <w:rPr>
                <w:b/>
                <w:color w:val="000000"/>
                <w:szCs w:val="24"/>
              </w:rPr>
              <w:t>9</w:t>
            </w:r>
            <w:r>
              <w:rPr>
                <w:b/>
                <w:color w:val="000000"/>
                <w:szCs w:val="24"/>
              </w:rPr>
              <w:t>8</w:t>
            </w:r>
            <w:r w:rsidRPr="00712C53">
              <w:rPr>
                <w:b/>
                <w:color w:val="000000"/>
                <w:szCs w:val="24"/>
              </w:rPr>
              <w:t>7, nr. 33</w:t>
            </w:r>
            <w:r>
              <w:rPr>
                <w:b/>
                <w:color w:val="000000"/>
                <w:szCs w:val="24"/>
              </w:rPr>
              <w:t>7</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32914" w:rsidR="000C6DCB" w:rsidP="00856A6A" w:rsidRDefault="000C6DCB">
            <w:r>
              <w:t>-</w:t>
            </w:r>
            <w:r w:rsidRPr="00232914">
              <w:t xml:space="preserve">de motie-Asscher c.s. over een internationaal onderzoek naar de situatie van de Oeigoeren </w:t>
            </w:r>
          </w:p>
        </w:tc>
      </w:tr>
      <w:tr w:rsidRPr="00232914" w:rsidR="000C6DCB" w:rsidTr="00856A6A">
        <w:trPr>
          <w:trHeight w:val="146"/>
        </w:trPr>
        <w:tc>
          <w:tcPr>
            <w:tcW w:w="1435" w:type="pct"/>
            <w:tcBorders>
              <w:top w:val="nil"/>
              <w:left w:val="nil"/>
              <w:bottom w:val="nil"/>
              <w:right w:val="nil"/>
            </w:tcBorders>
          </w:tcPr>
          <w:p w:rsidR="000C6DCB" w:rsidP="00856A6A" w:rsidRDefault="000C6DCB">
            <w:r>
              <w:rPr>
                <w:b/>
                <w:color w:val="000000"/>
                <w:szCs w:val="24"/>
              </w:rPr>
              <w:t>23 987, nr. 338</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32914" w:rsidR="000C6DCB" w:rsidP="00856A6A" w:rsidRDefault="000C6DCB">
            <w:r>
              <w:t>-</w:t>
            </w:r>
            <w:r w:rsidRPr="00232914">
              <w:t xml:space="preserve">de motie-Maeijer/Wilders over een nexit </w:t>
            </w:r>
          </w:p>
        </w:tc>
      </w:tr>
      <w:tr w:rsidRPr="00232914" w:rsidR="000C6DCB" w:rsidTr="00856A6A">
        <w:trPr>
          <w:trHeight w:val="146"/>
        </w:trPr>
        <w:tc>
          <w:tcPr>
            <w:tcW w:w="1435" w:type="pct"/>
            <w:tcBorders>
              <w:top w:val="nil"/>
              <w:left w:val="nil"/>
              <w:bottom w:val="nil"/>
              <w:right w:val="nil"/>
            </w:tcBorders>
          </w:tcPr>
          <w:p w:rsidR="000C6DCB" w:rsidP="00856A6A" w:rsidRDefault="000C6DCB">
            <w:r>
              <w:rPr>
                <w:b/>
                <w:color w:val="000000"/>
                <w:szCs w:val="24"/>
              </w:rPr>
              <w:t xml:space="preserve">23 </w:t>
            </w:r>
            <w:r w:rsidRPr="00712C53">
              <w:rPr>
                <w:b/>
                <w:color w:val="000000"/>
                <w:szCs w:val="24"/>
              </w:rPr>
              <w:t>9</w:t>
            </w:r>
            <w:r>
              <w:rPr>
                <w:b/>
                <w:color w:val="000000"/>
                <w:szCs w:val="24"/>
              </w:rPr>
              <w:t>8</w:t>
            </w:r>
            <w:r w:rsidRPr="00712C53">
              <w:rPr>
                <w:b/>
                <w:color w:val="000000"/>
                <w:szCs w:val="24"/>
              </w:rPr>
              <w:t>7, nr. 33</w:t>
            </w:r>
            <w:r>
              <w:rPr>
                <w:b/>
                <w:color w:val="000000"/>
                <w:szCs w:val="24"/>
              </w:rPr>
              <w:t>9</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32914" w:rsidR="000C6DCB" w:rsidP="00856A6A" w:rsidRDefault="000C6DCB">
            <w:r>
              <w:t>-</w:t>
            </w:r>
            <w:r w:rsidRPr="00232914">
              <w:t>de motie-Van Rooijen/Van Brenk over maat</w:t>
            </w:r>
            <w:r>
              <w:t xml:space="preserve">regelen tegen de export van WW </w:t>
            </w:r>
            <w:r w:rsidRPr="00232914">
              <w:t xml:space="preserve"> </w:t>
            </w:r>
          </w:p>
        </w:tc>
      </w:tr>
      <w:tr w:rsidRPr="00232914" w:rsidR="000C6DCB" w:rsidTr="00856A6A">
        <w:trPr>
          <w:trHeight w:val="146"/>
        </w:trPr>
        <w:tc>
          <w:tcPr>
            <w:tcW w:w="1435" w:type="pct"/>
            <w:tcBorders>
              <w:top w:val="nil"/>
              <w:left w:val="nil"/>
              <w:bottom w:val="nil"/>
              <w:right w:val="nil"/>
            </w:tcBorders>
          </w:tcPr>
          <w:p w:rsidR="000C6DCB" w:rsidP="00856A6A" w:rsidRDefault="000C6DCB">
            <w:r>
              <w:rPr>
                <w:b/>
                <w:color w:val="000000"/>
                <w:szCs w:val="24"/>
              </w:rPr>
              <w:t xml:space="preserve">23 </w:t>
            </w:r>
            <w:r w:rsidRPr="00712C53">
              <w:rPr>
                <w:b/>
                <w:color w:val="000000"/>
                <w:szCs w:val="24"/>
              </w:rPr>
              <w:t>9</w:t>
            </w:r>
            <w:r>
              <w:rPr>
                <w:b/>
                <w:color w:val="000000"/>
                <w:szCs w:val="24"/>
              </w:rPr>
              <w:t>8</w:t>
            </w:r>
            <w:r w:rsidRPr="00712C53">
              <w:rPr>
                <w:b/>
                <w:color w:val="000000"/>
                <w:szCs w:val="24"/>
              </w:rPr>
              <w:t>7, nr. 3</w:t>
            </w:r>
            <w:r>
              <w:rPr>
                <w:b/>
                <w:color w:val="000000"/>
                <w:szCs w:val="24"/>
              </w:rPr>
              <w:t>40</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32914" w:rsidR="000C6DCB" w:rsidP="00856A6A" w:rsidRDefault="000C6DCB">
            <w:r>
              <w:t>-</w:t>
            </w:r>
            <w:r w:rsidRPr="00232914">
              <w:t xml:space="preserve">de motie-Verhoeven/Buitenweg over een Europese strategische technologieagenda </w:t>
            </w:r>
          </w:p>
        </w:tc>
      </w:tr>
      <w:tr w:rsidR="000C6DCB" w:rsidTr="00856A6A">
        <w:trPr>
          <w:trHeight w:val="146"/>
        </w:trPr>
        <w:tc>
          <w:tcPr>
            <w:tcW w:w="1435" w:type="pct"/>
            <w:tcBorders>
              <w:top w:val="nil"/>
              <w:left w:val="nil"/>
              <w:bottom w:val="nil"/>
              <w:right w:val="nil"/>
            </w:tcBorders>
          </w:tcPr>
          <w:p w:rsidR="000C6DCB" w:rsidP="00856A6A" w:rsidRDefault="000C6DCB">
            <w:r>
              <w:rPr>
                <w:b/>
                <w:color w:val="000000"/>
                <w:szCs w:val="24"/>
              </w:rPr>
              <w:t xml:space="preserve">23 </w:t>
            </w:r>
            <w:r w:rsidRPr="00712C53">
              <w:rPr>
                <w:b/>
                <w:color w:val="000000"/>
                <w:szCs w:val="24"/>
              </w:rPr>
              <w:t>9</w:t>
            </w:r>
            <w:r>
              <w:rPr>
                <w:b/>
                <w:color w:val="000000"/>
                <w:szCs w:val="24"/>
              </w:rPr>
              <w:t>8</w:t>
            </w:r>
            <w:r w:rsidRPr="00712C53">
              <w:rPr>
                <w:b/>
                <w:color w:val="000000"/>
                <w:szCs w:val="24"/>
              </w:rPr>
              <w:t>7, nr. 3</w:t>
            </w:r>
            <w:r>
              <w:rPr>
                <w:b/>
                <w:color w:val="000000"/>
                <w:szCs w:val="24"/>
              </w:rPr>
              <w:t xml:space="preserve">41 </w:t>
            </w:r>
            <w:r w:rsidR="00914ECE">
              <w:rPr>
                <w:b/>
                <w:color w:val="000000"/>
                <w:szCs w:val="24"/>
              </w:rPr>
              <w:t>(gewijzigd)</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914ECE" w:rsidRDefault="000C6DCB">
            <w:r>
              <w:t>-</w:t>
            </w:r>
            <w:r w:rsidRPr="00232914">
              <w:t xml:space="preserve">de </w:t>
            </w:r>
            <w:r w:rsidR="00914ECE">
              <w:t xml:space="preserve">gewijzigde </w:t>
            </w:r>
            <w:r w:rsidRPr="00232914">
              <w:t>motie-Verhoeven</w:t>
            </w:r>
            <w:r w:rsidR="00914ECE">
              <w:t xml:space="preserve"> c.s.</w:t>
            </w:r>
            <w:r w:rsidRPr="00232914">
              <w:t xml:space="preserve"> over loskoppeling van het burgerrechtengedeelte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13. Stemmingen over: moties ingediend bij het </w:t>
            </w:r>
            <w:r w:rsidRPr="00EE41FE">
              <w:rPr>
                <w:szCs w:val="24"/>
              </w:rPr>
              <w:t>VAO Landbouw- en Visserijraad van 18 maart 2019</w:t>
            </w:r>
          </w:p>
        </w:tc>
      </w:tr>
      <w:tr w:rsidRPr="00EA4C0D" w:rsidR="00F36E3A" w:rsidTr="00856A6A">
        <w:trPr>
          <w:trHeight w:val="146"/>
        </w:trPr>
        <w:tc>
          <w:tcPr>
            <w:tcW w:w="1435" w:type="pct"/>
            <w:tcBorders>
              <w:top w:val="nil"/>
              <w:left w:val="nil"/>
              <w:bottom w:val="nil"/>
              <w:right w:val="nil"/>
            </w:tcBorders>
          </w:tcPr>
          <w:p w:rsidR="00F36E3A" w:rsidP="00856A6A" w:rsidRDefault="00F36E3A">
            <w:pPr>
              <w:rPr>
                <w:b/>
                <w:color w:val="000000"/>
                <w:szCs w:val="24"/>
              </w:rPr>
            </w:pPr>
          </w:p>
        </w:tc>
        <w:tc>
          <w:tcPr>
            <w:tcW w:w="78" w:type="pct"/>
            <w:tcBorders>
              <w:top w:val="nil"/>
              <w:left w:val="nil"/>
              <w:bottom w:val="nil"/>
              <w:right w:val="nil"/>
            </w:tcBorders>
          </w:tcPr>
          <w:p w:rsidRPr="0027433B" w:rsidR="00F36E3A" w:rsidP="00856A6A" w:rsidRDefault="00F36E3A">
            <w:pPr>
              <w:rPr>
                <w:szCs w:val="24"/>
              </w:rPr>
            </w:pPr>
          </w:p>
        </w:tc>
        <w:tc>
          <w:tcPr>
            <w:tcW w:w="3487" w:type="pct"/>
            <w:tcBorders>
              <w:top w:val="nil"/>
              <w:left w:val="nil"/>
              <w:bottom w:val="nil"/>
              <w:right w:val="nil"/>
            </w:tcBorders>
          </w:tcPr>
          <w:p w:rsidR="00F36E3A" w:rsidP="00F36E3A" w:rsidRDefault="00F36E3A">
            <w:r w:rsidRPr="00F36E3A">
              <w:rPr>
                <w:b/>
              </w:rPr>
              <w:t xml:space="preserve">De Voorzitter: mw. </w:t>
            </w:r>
            <w:r>
              <w:rPr>
                <w:b/>
              </w:rPr>
              <w:t>Ouwehand</w:t>
            </w:r>
            <w:r w:rsidRPr="00F36E3A">
              <w:rPr>
                <w:b/>
              </w:rPr>
              <w:t xml:space="preserve"> wenst haar motie op stuk nr. </w:t>
            </w:r>
            <w:r>
              <w:rPr>
                <w:b/>
              </w:rPr>
              <w:t>1163</w:t>
            </w:r>
            <w:r w:rsidRPr="00F36E3A">
              <w:rPr>
                <w:b/>
              </w:rPr>
              <w:t xml:space="preserve"> te wijzigen. De gewijzigde motie is rondgedeeld. Ik neem aan dat wij daar nu over kunnen stemmen.</w:t>
            </w:r>
          </w:p>
        </w:tc>
      </w:tr>
      <w:tr w:rsidRPr="00EA4C0D"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21 501-32, nr. 1162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EA4C0D" w:rsidR="000C6DCB" w:rsidP="00856A6A" w:rsidRDefault="000C6DCB">
            <w:r>
              <w:t>-</w:t>
            </w:r>
            <w:r w:rsidRPr="00EA4C0D">
              <w:t xml:space="preserve">de motie-Ouwehand over beëindigen van Europese subsidiëring van vleesreclames </w:t>
            </w:r>
          </w:p>
        </w:tc>
      </w:tr>
      <w:tr w:rsidRPr="00EA4C0D"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21 501-32, nr. 1163</w:t>
            </w:r>
            <w:r w:rsidR="00F36E3A">
              <w:rPr>
                <w:b/>
                <w:color w:val="000000"/>
                <w:szCs w:val="24"/>
              </w:rPr>
              <w:t xml:space="preserve"> (gewijzigd)</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EA4C0D" w:rsidR="000C6DCB" w:rsidP="00856A6A" w:rsidRDefault="000C6DCB">
            <w:r>
              <w:t>-</w:t>
            </w:r>
            <w:r w:rsidRPr="00EA4C0D">
              <w:t>de</w:t>
            </w:r>
            <w:r w:rsidR="00F36E3A">
              <w:t xml:space="preserve"> gewijzigde</w:t>
            </w:r>
            <w:r w:rsidRPr="00EA4C0D">
              <w:t xml:space="preserve"> motie-Ouwehand over tijdig en diervriendelijk terugdringen van de melkveestapel </w:t>
            </w:r>
          </w:p>
        </w:tc>
      </w:tr>
      <w:tr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lastRenderedPageBreak/>
              <w:t>21 501-32, nr. 1164</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EA4C0D">
              <w:t xml:space="preserve">de motie-Lodders c.s. over de Kamer betrekken bij de totstandkoming van het Nationaal Strategisch Plan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14. Stemmingen over: moties ingediend bij het </w:t>
            </w:r>
            <w:r w:rsidRPr="00652349">
              <w:rPr>
                <w:szCs w:val="24"/>
              </w:rPr>
              <w:t>VAO Terrorisme/extremisme</w:t>
            </w:r>
          </w:p>
        </w:tc>
      </w:tr>
      <w:tr w:rsidRPr="008C155C"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29 754, nr. 493</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8C155C" w:rsidR="000C6DCB" w:rsidP="00856A6A" w:rsidRDefault="000C6DCB">
            <w:r>
              <w:t>-</w:t>
            </w:r>
            <w:r w:rsidRPr="008C155C">
              <w:t>de motie-De Graaf over openbaren waarom de dader van de islamitisc</w:t>
            </w:r>
            <w:r>
              <w:t xml:space="preserve">he aanslag op vrije voeten was </w:t>
            </w:r>
            <w:r w:rsidRPr="008C155C">
              <w:t xml:space="preserve"> </w:t>
            </w:r>
          </w:p>
        </w:tc>
      </w:tr>
      <w:tr w:rsidRPr="008C155C" w:rsidR="000C6DCB" w:rsidTr="00856A6A">
        <w:trPr>
          <w:trHeight w:val="146"/>
        </w:trPr>
        <w:tc>
          <w:tcPr>
            <w:tcW w:w="1435" w:type="pct"/>
            <w:tcBorders>
              <w:top w:val="nil"/>
              <w:left w:val="nil"/>
              <w:bottom w:val="nil"/>
              <w:right w:val="nil"/>
            </w:tcBorders>
          </w:tcPr>
          <w:p w:rsidR="000C6DCB" w:rsidP="00856A6A" w:rsidRDefault="000C6DCB">
            <w:r w:rsidRPr="00901B77">
              <w:rPr>
                <w:b/>
                <w:color w:val="000000"/>
                <w:szCs w:val="24"/>
              </w:rPr>
              <w:t>29 754, nr. 49</w:t>
            </w:r>
            <w:r>
              <w:rPr>
                <w:b/>
                <w:color w:val="000000"/>
                <w:szCs w:val="24"/>
              </w:rPr>
              <w:t>4</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8C155C" w:rsidR="000C6DCB" w:rsidP="00856A6A" w:rsidRDefault="000C6DCB">
            <w:r>
              <w:t>-</w:t>
            </w:r>
            <w:r w:rsidRPr="008C155C">
              <w:t xml:space="preserve">de motie-De Graaf over denaturaliseren en uitzetten van de dader van de aanslag op de Albert Cuypmarkt </w:t>
            </w:r>
          </w:p>
        </w:tc>
      </w:tr>
      <w:tr w:rsidRPr="008C155C" w:rsidR="000C6DCB" w:rsidTr="00856A6A">
        <w:trPr>
          <w:trHeight w:val="146"/>
        </w:trPr>
        <w:tc>
          <w:tcPr>
            <w:tcW w:w="1435" w:type="pct"/>
            <w:tcBorders>
              <w:top w:val="nil"/>
              <w:left w:val="nil"/>
              <w:bottom w:val="nil"/>
              <w:right w:val="nil"/>
            </w:tcBorders>
          </w:tcPr>
          <w:p w:rsidR="000C6DCB" w:rsidP="00856A6A" w:rsidRDefault="000C6DCB">
            <w:r w:rsidRPr="00901B77">
              <w:rPr>
                <w:b/>
                <w:color w:val="000000"/>
                <w:szCs w:val="24"/>
              </w:rPr>
              <w:t>29 754, nr. 49</w:t>
            </w:r>
            <w:r>
              <w:rPr>
                <w:b/>
                <w:color w:val="000000"/>
                <w:szCs w:val="24"/>
              </w:rPr>
              <w:t>5</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8C155C" w:rsidR="000C6DCB" w:rsidP="00856A6A" w:rsidRDefault="000C6DCB">
            <w:r>
              <w:t>-</w:t>
            </w:r>
            <w:r w:rsidRPr="008C155C">
              <w:t xml:space="preserve">de motie-De Graaf over denaturalisatie van alle uitreizigers en hun kinderen </w:t>
            </w:r>
          </w:p>
        </w:tc>
      </w:tr>
      <w:tr w:rsidRPr="008C155C" w:rsidR="000C6DCB" w:rsidTr="00856A6A">
        <w:trPr>
          <w:trHeight w:val="146"/>
        </w:trPr>
        <w:tc>
          <w:tcPr>
            <w:tcW w:w="1435" w:type="pct"/>
            <w:tcBorders>
              <w:top w:val="nil"/>
              <w:left w:val="nil"/>
              <w:bottom w:val="nil"/>
              <w:right w:val="nil"/>
            </w:tcBorders>
          </w:tcPr>
          <w:p w:rsidR="000C6DCB" w:rsidP="00856A6A" w:rsidRDefault="000C6DCB">
            <w:r w:rsidRPr="00901B77">
              <w:rPr>
                <w:b/>
                <w:color w:val="000000"/>
                <w:szCs w:val="24"/>
              </w:rPr>
              <w:t>29 754, nr. 49</w:t>
            </w:r>
            <w:r>
              <w:rPr>
                <w:b/>
                <w:color w:val="000000"/>
                <w:szCs w:val="24"/>
              </w:rPr>
              <w:t>6</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8C155C" w:rsidR="000C6DCB" w:rsidP="00856A6A" w:rsidRDefault="000C6DCB">
            <w:r>
              <w:t>-</w:t>
            </w:r>
            <w:r w:rsidRPr="008C155C">
              <w:t xml:space="preserve">de motie-Laan-Geselschap/Van Toorenburg over de dossiers van alle Nederlandse uitreizigers beoordelen </w:t>
            </w:r>
          </w:p>
        </w:tc>
      </w:tr>
      <w:tr w:rsidR="000C6DCB" w:rsidTr="00856A6A">
        <w:trPr>
          <w:trHeight w:val="146"/>
        </w:trPr>
        <w:tc>
          <w:tcPr>
            <w:tcW w:w="1435" w:type="pct"/>
            <w:tcBorders>
              <w:top w:val="nil"/>
              <w:left w:val="nil"/>
              <w:bottom w:val="nil"/>
              <w:right w:val="nil"/>
            </w:tcBorders>
          </w:tcPr>
          <w:p w:rsidR="000C6DCB" w:rsidP="00856A6A" w:rsidRDefault="000C6DCB">
            <w:r w:rsidRPr="00901B77">
              <w:rPr>
                <w:b/>
                <w:color w:val="000000"/>
                <w:szCs w:val="24"/>
              </w:rPr>
              <w:t>29 754, nr. 49</w:t>
            </w:r>
            <w:r>
              <w:rPr>
                <w:b/>
                <w:color w:val="000000"/>
                <w:szCs w:val="24"/>
              </w:rPr>
              <w:t>7</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8C155C">
              <w:t xml:space="preserve">de motie-Drost c.s. over verbeteren van de crisiscommunicatie voor doven en slechthorenden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 xml:space="preserve">15. Stemmingen in verband met: </w:t>
            </w:r>
          </w:p>
        </w:tc>
      </w:tr>
      <w:tr w:rsidRPr="00BE47EB"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35 072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BE47EB" w:rsidR="000C6DCB" w:rsidP="00856A6A" w:rsidRDefault="000C6DCB">
            <w:r w:rsidRPr="00B07342">
              <w:t>Aanpassing van wetten betreffende geldelijke voorzieningen van leden en gewezen leden van de Staten-Generaal en van hun nabestaanden in verband met invoering van de normalisering van de rechtspositie van ambtenaren</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F37976" w:rsidR="000C6DCB" w:rsidP="00856A6A" w:rsidRDefault="000C6DCB">
            <w:pPr>
              <w:rPr>
                <w:szCs w:val="24"/>
              </w:rPr>
            </w:pPr>
            <w:r w:rsidRPr="00F37976">
              <w:rPr>
                <w:szCs w:val="24"/>
              </w:rPr>
              <w:t>35 072</w:t>
            </w:r>
            <w:r w:rsidRPr="00F37976">
              <w:rPr>
                <w:szCs w:val="24"/>
              </w:rPr>
              <w:tab/>
            </w:r>
          </w:p>
          <w:p w:rsidRPr="00F37976" w:rsidR="000C6DCB" w:rsidP="00856A6A" w:rsidRDefault="000C6DCB">
            <w:pPr>
              <w:rPr>
                <w:szCs w:val="24"/>
              </w:rPr>
            </w:pPr>
          </w:p>
          <w:p w:rsidRPr="00F37976" w:rsidR="000C6DCB" w:rsidP="00856A6A" w:rsidRDefault="000C6DCB">
            <w:pPr>
              <w:rPr>
                <w:b/>
                <w:szCs w:val="24"/>
              </w:rPr>
            </w:pPr>
            <w:r>
              <w:rPr>
                <w:b/>
                <w:szCs w:val="24"/>
              </w:rPr>
              <w:t>De Voorzitter: v</w:t>
            </w:r>
            <w:r w:rsidRPr="00F37976">
              <w:rPr>
                <w:b/>
                <w:szCs w:val="24"/>
              </w:rPr>
              <w:t>oor dit wetsvoorstel is ingevolge artikel 63 van de Grondwet een gekwalificeerde meerderheid nodig, omdat het over onze rechtspositie gaat. Dat wil zeggen dat wij dit wetsvoorstel alleen kunnen aannemen met ten minste 2/3 van het aantal uitgebrachte stemmen.</w:t>
            </w:r>
          </w:p>
          <w:p w:rsidRPr="00F37976" w:rsidR="000C6DCB" w:rsidP="00856A6A" w:rsidRDefault="000C6DCB">
            <w:pPr>
              <w:rPr>
                <w:szCs w:val="24"/>
              </w:rPr>
            </w:pPr>
          </w:p>
          <w:p w:rsidRPr="00F37976" w:rsidR="000C6DCB" w:rsidP="00856A6A" w:rsidRDefault="000C6DCB">
            <w:pPr>
              <w:rPr>
                <w:szCs w:val="24"/>
              </w:rPr>
            </w:pPr>
            <w:r w:rsidRPr="00F37976">
              <w:rPr>
                <w:szCs w:val="24"/>
              </w:rPr>
              <w:t>- artikelen I t/m IV</w:t>
            </w:r>
          </w:p>
          <w:p w:rsidRPr="00F37976" w:rsidR="000C6DCB" w:rsidP="00856A6A" w:rsidRDefault="000C6DCB">
            <w:pPr>
              <w:rPr>
                <w:szCs w:val="24"/>
              </w:rPr>
            </w:pPr>
            <w:r w:rsidRPr="00F37976">
              <w:rPr>
                <w:szCs w:val="24"/>
              </w:rPr>
              <w:t>- beweegreden</w:t>
            </w:r>
          </w:p>
          <w:p w:rsidRPr="001F028E" w:rsidR="000C6DCB" w:rsidP="00856A6A" w:rsidRDefault="000C6DCB">
            <w:pPr>
              <w:rPr>
                <w:szCs w:val="24"/>
              </w:rPr>
            </w:pPr>
            <w:r w:rsidRPr="00F37976">
              <w:rPr>
                <w:szCs w:val="24"/>
                <w:highlight w:val="yellow"/>
              </w:rPr>
              <w:t>- wetsvoorstel</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r>
              <w:rPr>
                <w:szCs w:val="24"/>
              </w:rPr>
              <w:t>16. Stemmingen over: moties ingediend bij het</w:t>
            </w:r>
            <w:r>
              <w:t xml:space="preserve"> d</w:t>
            </w:r>
            <w:r w:rsidRPr="00252251">
              <w:rPr>
                <w:szCs w:val="24"/>
              </w:rPr>
              <w:t>ertigledendebat over het advies van de Raad voor de Leefomgeving en Infrastructuur over een houdbaar voedselsysteem</w:t>
            </w:r>
          </w:p>
        </w:tc>
      </w:tr>
      <w:tr w:rsidRPr="00276D17" w:rsidR="000C6DCB" w:rsidTr="00856A6A">
        <w:trPr>
          <w:trHeight w:val="146"/>
        </w:trPr>
        <w:tc>
          <w:tcPr>
            <w:tcW w:w="1435" w:type="pct"/>
            <w:tcBorders>
              <w:top w:val="nil"/>
              <w:left w:val="nil"/>
              <w:bottom w:val="nil"/>
              <w:right w:val="nil"/>
            </w:tcBorders>
          </w:tcPr>
          <w:p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276D17" w:rsidR="000C6DCB" w:rsidP="00856A6A" w:rsidRDefault="000C6DCB">
            <w:pPr>
              <w:rPr>
                <w:b/>
              </w:rPr>
            </w:pPr>
            <w:r w:rsidRPr="00276D17">
              <w:rPr>
                <w:b/>
              </w:rPr>
              <w:t>De Voorzitter: dhr. de Groot verzoekt zijn motie op stuk nr. 227 aan te houden.</w:t>
            </w:r>
          </w:p>
        </w:tc>
      </w:tr>
      <w:tr w:rsidRPr="00F1365E" w:rsidR="005E1D0A" w:rsidTr="00856A6A">
        <w:trPr>
          <w:trHeight w:val="146"/>
        </w:trPr>
        <w:tc>
          <w:tcPr>
            <w:tcW w:w="1435" w:type="pct"/>
            <w:tcBorders>
              <w:top w:val="nil"/>
              <w:left w:val="nil"/>
              <w:bottom w:val="nil"/>
              <w:right w:val="nil"/>
            </w:tcBorders>
          </w:tcPr>
          <w:p w:rsidR="005E1D0A" w:rsidP="00856A6A" w:rsidRDefault="005E1D0A">
            <w:pPr>
              <w:rPr>
                <w:b/>
                <w:color w:val="000000"/>
                <w:szCs w:val="24"/>
              </w:rPr>
            </w:pPr>
          </w:p>
        </w:tc>
        <w:tc>
          <w:tcPr>
            <w:tcW w:w="78" w:type="pct"/>
            <w:tcBorders>
              <w:top w:val="nil"/>
              <w:left w:val="nil"/>
              <w:bottom w:val="nil"/>
              <w:right w:val="nil"/>
            </w:tcBorders>
          </w:tcPr>
          <w:p w:rsidRPr="0027433B" w:rsidR="005E1D0A" w:rsidP="00856A6A" w:rsidRDefault="005E1D0A">
            <w:pPr>
              <w:rPr>
                <w:szCs w:val="24"/>
              </w:rPr>
            </w:pPr>
          </w:p>
        </w:tc>
        <w:tc>
          <w:tcPr>
            <w:tcW w:w="3487" w:type="pct"/>
            <w:tcBorders>
              <w:top w:val="nil"/>
              <w:left w:val="nil"/>
              <w:bottom w:val="nil"/>
              <w:right w:val="nil"/>
            </w:tcBorders>
          </w:tcPr>
          <w:p w:rsidR="005E1D0A" w:rsidP="00856A6A" w:rsidRDefault="005E1D0A"/>
        </w:tc>
      </w:tr>
      <w:tr w:rsidRPr="00F1365E" w:rsidR="005E1D0A" w:rsidTr="00856A6A">
        <w:trPr>
          <w:trHeight w:val="146"/>
        </w:trPr>
        <w:tc>
          <w:tcPr>
            <w:tcW w:w="1435" w:type="pct"/>
            <w:tcBorders>
              <w:top w:val="nil"/>
              <w:left w:val="nil"/>
              <w:bottom w:val="nil"/>
              <w:right w:val="nil"/>
            </w:tcBorders>
          </w:tcPr>
          <w:p w:rsidR="005E1D0A" w:rsidP="00856A6A" w:rsidRDefault="005E1D0A">
            <w:pPr>
              <w:rPr>
                <w:b/>
                <w:color w:val="000000"/>
                <w:szCs w:val="24"/>
              </w:rPr>
            </w:pPr>
            <w:r>
              <w:rPr>
                <w:b/>
                <w:color w:val="000000"/>
                <w:szCs w:val="24"/>
              </w:rPr>
              <w:t>Stemverklaring: mw. Ouwehand</w:t>
            </w:r>
          </w:p>
        </w:tc>
        <w:tc>
          <w:tcPr>
            <w:tcW w:w="78" w:type="pct"/>
            <w:tcBorders>
              <w:top w:val="nil"/>
              <w:left w:val="nil"/>
              <w:bottom w:val="nil"/>
              <w:right w:val="nil"/>
            </w:tcBorders>
          </w:tcPr>
          <w:p w:rsidRPr="0027433B" w:rsidR="005E1D0A" w:rsidP="00856A6A" w:rsidRDefault="005E1D0A">
            <w:pPr>
              <w:rPr>
                <w:szCs w:val="24"/>
              </w:rPr>
            </w:pPr>
          </w:p>
        </w:tc>
        <w:tc>
          <w:tcPr>
            <w:tcW w:w="3487" w:type="pct"/>
            <w:tcBorders>
              <w:top w:val="nil"/>
              <w:left w:val="nil"/>
              <w:bottom w:val="nil"/>
              <w:right w:val="nil"/>
            </w:tcBorders>
          </w:tcPr>
          <w:p w:rsidR="005E1D0A" w:rsidP="00856A6A" w:rsidRDefault="005E1D0A"/>
        </w:tc>
      </w:tr>
      <w:tr w:rsidRPr="00F1365E" w:rsidR="005E1D0A" w:rsidTr="00856A6A">
        <w:trPr>
          <w:trHeight w:val="146"/>
        </w:trPr>
        <w:tc>
          <w:tcPr>
            <w:tcW w:w="1435" w:type="pct"/>
            <w:tcBorders>
              <w:top w:val="nil"/>
              <w:left w:val="nil"/>
              <w:bottom w:val="nil"/>
              <w:right w:val="nil"/>
            </w:tcBorders>
          </w:tcPr>
          <w:p w:rsidR="005E1D0A" w:rsidP="00856A6A" w:rsidRDefault="005E1D0A">
            <w:pPr>
              <w:rPr>
                <w:b/>
                <w:color w:val="000000"/>
                <w:szCs w:val="24"/>
              </w:rPr>
            </w:pPr>
          </w:p>
        </w:tc>
        <w:tc>
          <w:tcPr>
            <w:tcW w:w="78" w:type="pct"/>
            <w:tcBorders>
              <w:top w:val="nil"/>
              <w:left w:val="nil"/>
              <w:bottom w:val="nil"/>
              <w:right w:val="nil"/>
            </w:tcBorders>
          </w:tcPr>
          <w:p w:rsidRPr="0027433B" w:rsidR="005E1D0A" w:rsidP="00856A6A" w:rsidRDefault="005E1D0A">
            <w:pPr>
              <w:rPr>
                <w:szCs w:val="24"/>
              </w:rPr>
            </w:pPr>
          </w:p>
        </w:tc>
        <w:tc>
          <w:tcPr>
            <w:tcW w:w="3487" w:type="pct"/>
            <w:tcBorders>
              <w:top w:val="nil"/>
              <w:left w:val="nil"/>
              <w:bottom w:val="nil"/>
              <w:right w:val="nil"/>
            </w:tcBorders>
          </w:tcPr>
          <w:p w:rsidR="005E1D0A" w:rsidP="00856A6A" w:rsidRDefault="005E1D0A"/>
        </w:tc>
      </w:tr>
      <w:tr w:rsidRPr="00F1365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r>
              <w:rPr>
                <w:b/>
                <w:color w:val="000000"/>
                <w:szCs w:val="24"/>
              </w:rPr>
              <w:t>31 532, nr. 222</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F1365E" w:rsidR="000C6DCB" w:rsidP="00856A6A" w:rsidRDefault="000C6DCB">
            <w:r>
              <w:t>-</w:t>
            </w:r>
            <w:r w:rsidRPr="00F1365E">
              <w:t>de motie-Ouwehand over investeringen i</w:t>
            </w:r>
            <w:r>
              <w:t xml:space="preserve">n plantaardige eiwitinnovaties </w:t>
            </w:r>
            <w:r w:rsidRPr="00F1365E">
              <w:t xml:space="preserve"> </w:t>
            </w:r>
          </w:p>
        </w:tc>
      </w:tr>
      <w:tr w:rsidRPr="00F1365E" w:rsidR="000C6DCB" w:rsidTr="00856A6A">
        <w:trPr>
          <w:trHeight w:val="146"/>
        </w:trPr>
        <w:tc>
          <w:tcPr>
            <w:tcW w:w="1435" w:type="pct"/>
            <w:tcBorders>
              <w:top w:val="nil"/>
              <w:left w:val="nil"/>
              <w:bottom w:val="nil"/>
              <w:right w:val="nil"/>
            </w:tcBorders>
          </w:tcPr>
          <w:p w:rsidR="000C6DCB" w:rsidP="00856A6A" w:rsidRDefault="000C6DCB">
            <w:r w:rsidRPr="00D42AB1">
              <w:rPr>
                <w:b/>
                <w:color w:val="000000"/>
                <w:szCs w:val="24"/>
              </w:rPr>
              <w:t>31 532, nr. 22</w:t>
            </w:r>
            <w:r>
              <w:rPr>
                <w:b/>
                <w:color w:val="000000"/>
                <w:szCs w:val="24"/>
              </w:rPr>
              <w:t>3</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F1365E" w:rsidR="000C6DCB" w:rsidP="00856A6A" w:rsidRDefault="000C6DCB">
            <w:r>
              <w:t>-</w:t>
            </w:r>
            <w:r w:rsidRPr="00F1365E">
              <w:t xml:space="preserve">de motie-Ouwehand over een verbod op kiloknallers </w:t>
            </w:r>
          </w:p>
        </w:tc>
      </w:tr>
      <w:tr w:rsidRPr="00F1365E" w:rsidR="000C6DCB" w:rsidTr="00856A6A">
        <w:trPr>
          <w:trHeight w:val="146"/>
        </w:trPr>
        <w:tc>
          <w:tcPr>
            <w:tcW w:w="1435" w:type="pct"/>
            <w:tcBorders>
              <w:top w:val="nil"/>
              <w:left w:val="nil"/>
              <w:bottom w:val="nil"/>
              <w:right w:val="nil"/>
            </w:tcBorders>
          </w:tcPr>
          <w:p w:rsidR="000C6DCB" w:rsidP="00856A6A" w:rsidRDefault="000C6DCB">
            <w:r w:rsidRPr="00D42AB1">
              <w:rPr>
                <w:b/>
                <w:color w:val="000000"/>
                <w:szCs w:val="24"/>
              </w:rPr>
              <w:t>31 532, nr. 22</w:t>
            </w:r>
            <w:r>
              <w:rPr>
                <w:b/>
                <w:color w:val="000000"/>
                <w:szCs w:val="24"/>
              </w:rPr>
              <w:t>4</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F1365E" w:rsidR="000C6DCB" w:rsidP="00856A6A" w:rsidRDefault="000C6DCB">
            <w:r>
              <w:t>-</w:t>
            </w:r>
            <w:r w:rsidRPr="00F1365E">
              <w:t xml:space="preserve">de motie-Moorlag over het ontwikkelen van reductiescenario's voor de veestapel </w:t>
            </w:r>
          </w:p>
        </w:tc>
      </w:tr>
      <w:tr w:rsidRPr="00F1365E" w:rsidR="000C6DCB" w:rsidTr="00856A6A">
        <w:trPr>
          <w:trHeight w:val="146"/>
        </w:trPr>
        <w:tc>
          <w:tcPr>
            <w:tcW w:w="1435" w:type="pct"/>
            <w:tcBorders>
              <w:top w:val="nil"/>
              <w:left w:val="nil"/>
              <w:bottom w:val="nil"/>
              <w:right w:val="nil"/>
            </w:tcBorders>
          </w:tcPr>
          <w:p w:rsidR="000C6DCB" w:rsidP="00856A6A" w:rsidRDefault="000C6DCB">
            <w:r w:rsidRPr="00D42AB1">
              <w:rPr>
                <w:b/>
                <w:color w:val="000000"/>
                <w:szCs w:val="24"/>
              </w:rPr>
              <w:t>31 532, nr. 22</w:t>
            </w:r>
            <w:r>
              <w:rPr>
                <w:b/>
                <w:color w:val="000000"/>
                <w:szCs w:val="24"/>
              </w:rPr>
              <w:t>5</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F1365E" w:rsidR="000C6DCB" w:rsidP="00856A6A" w:rsidRDefault="000C6DCB">
            <w:r>
              <w:t>-</w:t>
            </w:r>
            <w:r w:rsidRPr="00F1365E">
              <w:t xml:space="preserve">de motie-Moorlag over aanvullende maatregelen laten doorrekenen door het CPB en het PBL </w:t>
            </w:r>
          </w:p>
        </w:tc>
      </w:tr>
      <w:tr w:rsidRPr="00F1365E" w:rsidR="000C6DCB" w:rsidTr="00856A6A">
        <w:trPr>
          <w:trHeight w:val="146"/>
        </w:trPr>
        <w:tc>
          <w:tcPr>
            <w:tcW w:w="1435" w:type="pct"/>
            <w:tcBorders>
              <w:top w:val="nil"/>
              <w:left w:val="nil"/>
              <w:bottom w:val="nil"/>
              <w:right w:val="nil"/>
            </w:tcBorders>
          </w:tcPr>
          <w:p w:rsidR="000C6DCB" w:rsidP="00856A6A" w:rsidRDefault="000C6DCB">
            <w:r w:rsidRPr="00D42AB1">
              <w:rPr>
                <w:b/>
                <w:color w:val="000000"/>
                <w:szCs w:val="24"/>
              </w:rPr>
              <w:t>31 532, nr. 22</w:t>
            </w:r>
            <w:r>
              <w:rPr>
                <w:b/>
                <w:color w:val="000000"/>
                <w:szCs w:val="24"/>
              </w:rPr>
              <w:t>6</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F1365E" w:rsidR="000C6DCB" w:rsidP="00856A6A" w:rsidRDefault="000C6DCB">
            <w:r>
              <w:t>-</w:t>
            </w:r>
            <w:r w:rsidRPr="00F1365E">
              <w:t>de motie-Futselaar/Bromet over het doel van het Rli overne</w:t>
            </w:r>
            <w:r>
              <w:t xml:space="preserve">men en in </w:t>
            </w:r>
            <w:r>
              <w:lastRenderedPageBreak/>
              <w:t xml:space="preserve">het beleid verwerken </w:t>
            </w:r>
            <w:r w:rsidRPr="00F1365E">
              <w:t xml:space="preserve"> </w:t>
            </w:r>
          </w:p>
        </w:tc>
      </w:tr>
      <w:tr w:rsidR="000C6DCB" w:rsidTr="00856A6A">
        <w:trPr>
          <w:trHeight w:val="146"/>
        </w:trPr>
        <w:tc>
          <w:tcPr>
            <w:tcW w:w="1435" w:type="pct"/>
            <w:tcBorders>
              <w:top w:val="nil"/>
              <w:left w:val="nil"/>
              <w:bottom w:val="nil"/>
              <w:right w:val="nil"/>
            </w:tcBorders>
          </w:tcPr>
          <w:p w:rsidR="000C6DCB" w:rsidP="00856A6A" w:rsidRDefault="000C6DCB">
            <w:r w:rsidRPr="00D42AB1">
              <w:rPr>
                <w:b/>
                <w:color w:val="000000"/>
                <w:szCs w:val="24"/>
              </w:rPr>
              <w:lastRenderedPageBreak/>
              <w:t>31 532, nr. 22</w:t>
            </w:r>
            <w:r>
              <w:rPr>
                <w:b/>
                <w:color w:val="000000"/>
                <w:szCs w:val="24"/>
              </w:rPr>
              <w:t>7 (aangehouden)</w:t>
            </w: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000C6DCB" w:rsidP="00856A6A" w:rsidRDefault="000C6DCB">
            <w:r>
              <w:t>-</w:t>
            </w:r>
            <w:r w:rsidRPr="00F1365E">
              <w:t xml:space="preserve">de motie-De Groot over een op maat gesneden innovatiebeleid voor zeewierteelt op zee </w:t>
            </w:r>
          </w:p>
        </w:tc>
      </w:tr>
      <w:tr w:rsidRPr="001F028E" w:rsidR="000C6DCB" w:rsidTr="00856A6A">
        <w:trPr>
          <w:trHeight w:val="146"/>
        </w:trPr>
        <w:tc>
          <w:tcPr>
            <w:tcW w:w="1435" w:type="pct"/>
            <w:tcBorders>
              <w:top w:val="nil"/>
              <w:left w:val="nil"/>
              <w:bottom w:val="nil"/>
              <w:right w:val="nil"/>
            </w:tcBorders>
          </w:tcPr>
          <w:p w:rsidRPr="00DF108C" w:rsidR="000C6DCB" w:rsidP="00856A6A" w:rsidRDefault="000C6DCB">
            <w:pPr>
              <w:rPr>
                <w:b/>
                <w:color w:val="000000"/>
                <w:szCs w:val="24"/>
              </w:rPr>
            </w:pPr>
          </w:p>
        </w:tc>
        <w:tc>
          <w:tcPr>
            <w:tcW w:w="78" w:type="pct"/>
            <w:tcBorders>
              <w:top w:val="nil"/>
              <w:left w:val="nil"/>
              <w:bottom w:val="nil"/>
              <w:right w:val="nil"/>
            </w:tcBorders>
          </w:tcPr>
          <w:p w:rsidRPr="0027433B" w:rsidR="000C6DCB" w:rsidP="00856A6A" w:rsidRDefault="000C6DCB">
            <w:pPr>
              <w:rPr>
                <w:szCs w:val="24"/>
              </w:rPr>
            </w:pPr>
          </w:p>
        </w:tc>
        <w:tc>
          <w:tcPr>
            <w:tcW w:w="3487" w:type="pct"/>
            <w:tcBorders>
              <w:top w:val="nil"/>
              <w:left w:val="nil"/>
              <w:bottom w:val="nil"/>
              <w:right w:val="nil"/>
            </w:tcBorders>
          </w:tcPr>
          <w:p w:rsidRPr="001F028E" w:rsidR="000C6DCB" w:rsidP="00856A6A" w:rsidRDefault="000C6DCB">
            <w:pPr>
              <w:rPr>
                <w:szCs w:val="24"/>
              </w:rPr>
            </w:pPr>
          </w:p>
        </w:tc>
      </w:tr>
    </w:tbl>
    <w:p w:rsidR="007567A0" w:rsidRDefault="007567A0">
      <w:pPr>
        <w:pStyle w:val="Voettekst"/>
        <w:tabs>
          <w:tab w:val="clear" w:pos="4536"/>
          <w:tab w:val="clear" w:pos="9072"/>
        </w:tabs>
      </w:pPr>
    </w:p>
    <w:sectPr w:rsidR="007567A0" w:rsidSect="003100E2">
      <w:footerReference w:type="even" r:id="rId9"/>
      <w:footerReference w:type="default" r:id="rId10"/>
      <w:pgSz w:w="11906" w:h="16838" w:code="9"/>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932" w:rsidRDefault="00CE2932">
      <w:r>
        <w:separator/>
      </w:r>
    </w:p>
  </w:endnote>
  <w:endnote w:type="continuationSeparator" w:id="0">
    <w:p w:rsidR="00CE2932" w:rsidRDefault="00CE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32" w:rsidRDefault="00CE29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E2932" w:rsidRDefault="00CE293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932" w:rsidRDefault="00CE29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5479D">
      <w:rPr>
        <w:rStyle w:val="Paginanummer"/>
        <w:noProof/>
      </w:rPr>
      <w:t>2</w:t>
    </w:r>
    <w:r>
      <w:rPr>
        <w:rStyle w:val="Paginanummer"/>
      </w:rPr>
      <w:fldChar w:fldCharType="end"/>
    </w:r>
  </w:p>
  <w:p w:rsidR="00CE2932" w:rsidRDefault="00CE293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932" w:rsidRDefault="00CE2932">
      <w:r>
        <w:separator/>
      </w:r>
    </w:p>
  </w:footnote>
  <w:footnote w:type="continuationSeparator" w:id="0">
    <w:p w:rsidR="00CE2932" w:rsidRDefault="00CE2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E21"/>
    <w:multiLevelType w:val="hybridMultilevel"/>
    <w:tmpl w:val="AA1EB65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abstractNum w:abstractNumId="2">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
    <w:nsid w:val="313F739B"/>
    <w:multiLevelType w:val="hybridMultilevel"/>
    <w:tmpl w:val="ABDEF2C4"/>
    <w:lvl w:ilvl="0" w:tplc="02A27D6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9FF246D"/>
    <w:multiLevelType w:val="hybridMultilevel"/>
    <w:tmpl w:val="C4A2144E"/>
    <w:lvl w:ilvl="0" w:tplc="B4D257D4">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1F5D00"/>
    <w:multiLevelType w:val="hybridMultilevel"/>
    <w:tmpl w:val="34C6F1EC"/>
    <w:lvl w:ilvl="0" w:tplc="CD48CC04">
      <w:start w:val="28"/>
      <w:numFmt w:val="bullet"/>
      <w:lvlText w:val="-"/>
      <w:lvlJc w:val="left"/>
      <w:pPr>
        <w:ind w:left="786"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66021D"/>
    <w:multiLevelType w:val="hybridMultilevel"/>
    <w:tmpl w:val="A60EFE3E"/>
    <w:lvl w:ilvl="0" w:tplc="DB2A592E">
      <w:start w:val="3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5AF12018"/>
    <w:multiLevelType w:val="hybridMultilevel"/>
    <w:tmpl w:val="8ADCAB2E"/>
    <w:lvl w:ilvl="0" w:tplc="65587922">
      <w:start w:val="33"/>
      <w:numFmt w:val="bullet"/>
      <w:lvlText w:val="-"/>
      <w:lvlJc w:val="left"/>
      <w:pPr>
        <w:ind w:left="1065" w:hanging="360"/>
      </w:pPr>
      <w:rPr>
        <w:rFonts w:ascii="Times New Roman" w:eastAsia="Times New Roman" w:hAnsi="Times New Roman" w:cs="Times New Roman"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nsid w:val="64014E3B"/>
    <w:multiLevelType w:val="hybridMultilevel"/>
    <w:tmpl w:val="CC64B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A853CDF"/>
    <w:multiLevelType w:val="hybridMultilevel"/>
    <w:tmpl w:val="22ACA670"/>
    <w:lvl w:ilvl="0" w:tplc="21E81796">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F3B478C"/>
    <w:multiLevelType w:val="hybridMultilevel"/>
    <w:tmpl w:val="5EB001C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8"/>
  </w:num>
  <w:num w:numId="6">
    <w:abstractNumId w:val="4"/>
  </w:num>
  <w:num w:numId="7">
    <w:abstractNumId w:val="6"/>
  </w:num>
  <w:num w:numId="8">
    <w:abstractNumId w:val="9"/>
  </w:num>
  <w:num w:numId="9">
    <w:abstractNumId w:val="5"/>
  </w:num>
  <w:num w:numId="10">
    <w:abstractNumId w:val="0"/>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AE"/>
    <w:rsid w:val="00001C4C"/>
    <w:rsid w:val="00001E88"/>
    <w:rsid w:val="0000235A"/>
    <w:rsid w:val="00002B1D"/>
    <w:rsid w:val="00006D71"/>
    <w:rsid w:val="00010EAC"/>
    <w:rsid w:val="00011246"/>
    <w:rsid w:val="000133EE"/>
    <w:rsid w:val="0001353F"/>
    <w:rsid w:val="00013557"/>
    <w:rsid w:val="00016343"/>
    <w:rsid w:val="00016877"/>
    <w:rsid w:val="0001754B"/>
    <w:rsid w:val="00017C14"/>
    <w:rsid w:val="00020A90"/>
    <w:rsid w:val="00020AF0"/>
    <w:rsid w:val="00021C50"/>
    <w:rsid w:val="0002201E"/>
    <w:rsid w:val="000241E3"/>
    <w:rsid w:val="00025404"/>
    <w:rsid w:val="00026B2F"/>
    <w:rsid w:val="00030B2D"/>
    <w:rsid w:val="00033618"/>
    <w:rsid w:val="00034681"/>
    <w:rsid w:val="00036C1B"/>
    <w:rsid w:val="0003721F"/>
    <w:rsid w:val="00037C6A"/>
    <w:rsid w:val="00040160"/>
    <w:rsid w:val="000404AC"/>
    <w:rsid w:val="00040937"/>
    <w:rsid w:val="000414A7"/>
    <w:rsid w:val="000425B7"/>
    <w:rsid w:val="000431D8"/>
    <w:rsid w:val="00043E9A"/>
    <w:rsid w:val="00045FD5"/>
    <w:rsid w:val="00046A4B"/>
    <w:rsid w:val="00047DC1"/>
    <w:rsid w:val="00053CB1"/>
    <w:rsid w:val="0005537B"/>
    <w:rsid w:val="0005584C"/>
    <w:rsid w:val="00055AF9"/>
    <w:rsid w:val="00055C6E"/>
    <w:rsid w:val="00056F21"/>
    <w:rsid w:val="00057051"/>
    <w:rsid w:val="00057A7B"/>
    <w:rsid w:val="00057B7D"/>
    <w:rsid w:val="0006045D"/>
    <w:rsid w:val="0006075C"/>
    <w:rsid w:val="00060A3B"/>
    <w:rsid w:val="000611AE"/>
    <w:rsid w:val="000611AF"/>
    <w:rsid w:val="00061276"/>
    <w:rsid w:val="00061484"/>
    <w:rsid w:val="00061988"/>
    <w:rsid w:val="00061ED2"/>
    <w:rsid w:val="0006461E"/>
    <w:rsid w:val="00064D8C"/>
    <w:rsid w:val="00065374"/>
    <w:rsid w:val="00065846"/>
    <w:rsid w:val="00065B8C"/>
    <w:rsid w:val="00065F48"/>
    <w:rsid w:val="0006655A"/>
    <w:rsid w:val="00066B09"/>
    <w:rsid w:val="00066B7D"/>
    <w:rsid w:val="00067516"/>
    <w:rsid w:val="000705DF"/>
    <w:rsid w:val="00070BA0"/>
    <w:rsid w:val="00074FAD"/>
    <w:rsid w:val="00075B23"/>
    <w:rsid w:val="00075D40"/>
    <w:rsid w:val="00077E4A"/>
    <w:rsid w:val="00080FFD"/>
    <w:rsid w:val="00081AA1"/>
    <w:rsid w:val="00081F0A"/>
    <w:rsid w:val="00081F88"/>
    <w:rsid w:val="00083C92"/>
    <w:rsid w:val="00083D2C"/>
    <w:rsid w:val="0008506A"/>
    <w:rsid w:val="0008506F"/>
    <w:rsid w:val="00086009"/>
    <w:rsid w:val="00090DDE"/>
    <w:rsid w:val="00091171"/>
    <w:rsid w:val="0009175E"/>
    <w:rsid w:val="00091EF5"/>
    <w:rsid w:val="00091F65"/>
    <w:rsid w:val="00094D36"/>
    <w:rsid w:val="00095B1B"/>
    <w:rsid w:val="00095E4F"/>
    <w:rsid w:val="00095F59"/>
    <w:rsid w:val="000972F7"/>
    <w:rsid w:val="0009751A"/>
    <w:rsid w:val="0009791C"/>
    <w:rsid w:val="000A02C8"/>
    <w:rsid w:val="000A28B3"/>
    <w:rsid w:val="000A4178"/>
    <w:rsid w:val="000A7447"/>
    <w:rsid w:val="000A7804"/>
    <w:rsid w:val="000B1E6C"/>
    <w:rsid w:val="000B218A"/>
    <w:rsid w:val="000B24EE"/>
    <w:rsid w:val="000B2590"/>
    <w:rsid w:val="000B4262"/>
    <w:rsid w:val="000B4A85"/>
    <w:rsid w:val="000B5409"/>
    <w:rsid w:val="000B564F"/>
    <w:rsid w:val="000B61D0"/>
    <w:rsid w:val="000B6533"/>
    <w:rsid w:val="000B6928"/>
    <w:rsid w:val="000B7454"/>
    <w:rsid w:val="000B74B0"/>
    <w:rsid w:val="000C0258"/>
    <w:rsid w:val="000C1764"/>
    <w:rsid w:val="000C220D"/>
    <w:rsid w:val="000C2429"/>
    <w:rsid w:val="000C40B2"/>
    <w:rsid w:val="000C6DCB"/>
    <w:rsid w:val="000D1B89"/>
    <w:rsid w:val="000D2406"/>
    <w:rsid w:val="000D2C01"/>
    <w:rsid w:val="000D3563"/>
    <w:rsid w:val="000D5CCE"/>
    <w:rsid w:val="000D740E"/>
    <w:rsid w:val="000E05DC"/>
    <w:rsid w:val="000E08C0"/>
    <w:rsid w:val="000E220D"/>
    <w:rsid w:val="000E2624"/>
    <w:rsid w:val="000E390C"/>
    <w:rsid w:val="000E4C0A"/>
    <w:rsid w:val="000E5291"/>
    <w:rsid w:val="000E597E"/>
    <w:rsid w:val="000E7701"/>
    <w:rsid w:val="000F1B87"/>
    <w:rsid w:val="000F2289"/>
    <w:rsid w:val="000F2BBE"/>
    <w:rsid w:val="000F33F1"/>
    <w:rsid w:val="000F4594"/>
    <w:rsid w:val="000F4A43"/>
    <w:rsid w:val="000F4C43"/>
    <w:rsid w:val="000F5086"/>
    <w:rsid w:val="000F5324"/>
    <w:rsid w:val="000F5864"/>
    <w:rsid w:val="000F59F8"/>
    <w:rsid w:val="000F6EAA"/>
    <w:rsid w:val="000F6FA4"/>
    <w:rsid w:val="000F7010"/>
    <w:rsid w:val="000F721C"/>
    <w:rsid w:val="0010043E"/>
    <w:rsid w:val="00100A88"/>
    <w:rsid w:val="00100FBD"/>
    <w:rsid w:val="0010250C"/>
    <w:rsid w:val="0010417D"/>
    <w:rsid w:val="0010472A"/>
    <w:rsid w:val="00104866"/>
    <w:rsid w:val="001049AA"/>
    <w:rsid w:val="0010540F"/>
    <w:rsid w:val="00106434"/>
    <w:rsid w:val="00110756"/>
    <w:rsid w:val="00111E1D"/>
    <w:rsid w:val="00111F70"/>
    <w:rsid w:val="00112E11"/>
    <w:rsid w:val="001130E5"/>
    <w:rsid w:val="00113C55"/>
    <w:rsid w:val="00113FA8"/>
    <w:rsid w:val="001151AA"/>
    <w:rsid w:val="001161CC"/>
    <w:rsid w:val="0011620B"/>
    <w:rsid w:val="00116266"/>
    <w:rsid w:val="00116C68"/>
    <w:rsid w:val="00117363"/>
    <w:rsid w:val="00117B38"/>
    <w:rsid w:val="00117CE1"/>
    <w:rsid w:val="00120455"/>
    <w:rsid w:val="001209C1"/>
    <w:rsid w:val="00121C00"/>
    <w:rsid w:val="00123164"/>
    <w:rsid w:val="00123A18"/>
    <w:rsid w:val="00123E95"/>
    <w:rsid w:val="00124006"/>
    <w:rsid w:val="0012449D"/>
    <w:rsid w:val="00124548"/>
    <w:rsid w:val="00124BB6"/>
    <w:rsid w:val="0012505B"/>
    <w:rsid w:val="001259A3"/>
    <w:rsid w:val="00127AAC"/>
    <w:rsid w:val="00132118"/>
    <w:rsid w:val="001336E2"/>
    <w:rsid w:val="00133F86"/>
    <w:rsid w:val="0013578E"/>
    <w:rsid w:val="00135992"/>
    <w:rsid w:val="00136128"/>
    <w:rsid w:val="00136718"/>
    <w:rsid w:val="0013691B"/>
    <w:rsid w:val="001372E5"/>
    <w:rsid w:val="001407EE"/>
    <w:rsid w:val="00140911"/>
    <w:rsid w:val="00140B5C"/>
    <w:rsid w:val="00142058"/>
    <w:rsid w:val="00145180"/>
    <w:rsid w:val="0014576D"/>
    <w:rsid w:val="00145A3A"/>
    <w:rsid w:val="00145E6A"/>
    <w:rsid w:val="00145F9C"/>
    <w:rsid w:val="00146CE6"/>
    <w:rsid w:val="00147BCF"/>
    <w:rsid w:val="001504C8"/>
    <w:rsid w:val="001515A9"/>
    <w:rsid w:val="00151B5B"/>
    <w:rsid w:val="0015245E"/>
    <w:rsid w:val="001540F1"/>
    <w:rsid w:val="00154128"/>
    <w:rsid w:val="00154E88"/>
    <w:rsid w:val="00155860"/>
    <w:rsid w:val="001559C0"/>
    <w:rsid w:val="001563D7"/>
    <w:rsid w:val="00156909"/>
    <w:rsid w:val="00156B22"/>
    <w:rsid w:val="00156CB0"/>
    <w:rsid w:val="00160448"/>
    <w:rsid w:val="00161632"/>
    <w:rsid w:val="0016229C"/>
    <w:rsid w:val="001670CF"/>
    <w:rsid w:val="00167584"/>
    <w:rsid w:val="001701F4"/>
    <w:rsid w:val="0017057C"/>
    <w:rsid w:val="00170AB9"/>
    <w:rsid w:val="0017424C"/>
    <w:rsid w:val="00174717"/>
    <w:rsid w:val="00175A0B"/>
    <w:rsid w:val="00175B32"/>
    <w:rsid w:val="001776FA"/>
    <w:rsid w:val="00180E82"/>
    <w:rsid w:val="0018183E"/>
    <w:rsid w:val="00182DCA"/>
    <w:rsid w:val="00182DEA"/>
    <w:rsid w:val="001836D3"/>
    <w:rsid w:val="0018447B"/>
    <w:rsid w:val="00184EFE"/>
    <w:rsid w:val="0018523D"/>
    <w:rsid w:val="00186AC9"/>
    <w:rsid w:val="00190075"/>
    <w:rsid w:val="00193642"/>
    <w:rsid w:val="00193CAD"/>
    <w:rsid w:val="00194B7C"/>
    <w:rsid w:val="00195002"/>
    <w:rsid w:val="00195F3D"/>
    <w:rsid w:val="0019608D"/>
    <w:rsid w:val="00196B3C"/>
    <w:rsid w:val="00197938"/>
    <w:rsid w:val="001A33AB"/>
    <w:rsid w:val="001A33E3"/>
    <w:rsid w:val="001A3E18"/>
    <w:rsid w:val="001A440D"/>
    <w:rsid w:val="001A6D9D"/>
    <w:rsid w:val="001A6E36"/>
    <w:rsid w:val="001A6E98"/>
    <w:rsid w:val="001B0090"/>
    <w:rsid w:val="001B0AD4"/>
    <w:rsid w:val="001B0BFD"/>
    <w:rsid w:val="001B1558"/>
    <w:rsid w:val="001B3B56"/>
    <w:rsid w:val="001B4E27"/>
    <w:rsid w:val="001B669B"/>
    <w:rsid w:val="001B6B87"/>
    <w:rsid w:val="001B7EE1"/>
    <w:rsid w:val="001C0071"/>
    <w:rsid w:val="001C0E01"/>
    <w:rsid w:val="001C1C2F"/>
    <w:rsid w:val="001C2CC3"/>
    <w:rsid w:val="001C314C"/>
    <w:rsid w:val="001C32AF"/>
    <w:rsid w:val="001C6241"/>
    <w:rsid w:val="001C63E6"/>
    <w:rsid w:val="001C7149"/>
    <w:rsid w:val="001D05BD"/>
    <w:rsid w:val="001D1154"/>
    <w:rsid w:val="001D13C5"/>
    <w:rsid w:val="001D218F"/>
    <w:rsid w:val="001D2A42"/>
    <w:rsid w:val="001D4148"/>
    <w:rsid w:val="001D5C2B"/>
    <w:rsid w:val="001D6F42"/>
    <w:rsid w:val="001D7304"/>
    <w:rsid w:val="001D7659"/>
    <w:rsid w:val="001D7AFD"/>
    <w:rsid w:val="001E0AAD"/>
    <w:rsid w:val="001E141F"/>
    <w:rsid w:val="001E1EF3"/>
    <w:rsid w:val="001E32C7"/>
    <w:rsid w:val="001E3E30"/>
    <w:rsid w:val="001E4309"/>
    <w:rsid w:val="001E44EC"/>
    <w:rsid w:val="001E4743"/>
    <w:rsid w:val="001E520E"/>
    <w:rsid w:val="001E694C"/>
    <w:rsid w:val="001E6DCC"/>
    <w:rsid w:val="001E734B"/>
    <w:rsid w:val="001F0C31"/>
    <w:rsid w:val="001F1699"/>
    <w:rsid w:val="001F1C31"/>
    <w:rsid w:val="001F208B"/>
    <w:rsid w:val="001F2501"/>
    <w:rsid w:val="001F33AF"/>
    <w:rsid w:val="001F3A50"/>
    <w:rsid w:val="001F3B32"/>
    <w:rsid w:val="001F3E67"/>
    <w:rsid w:val="001F4549"/>
    <w:rsid w:val="001F45CB"/>
    <w:rsid w:val="001F4D59"/>
    <w:rsid w:val="001F4EE9"/>
    <w:rsid w:val="001F4F5D"/>
    <w:rsid w:val="001F5777"/>
    <w:rsid w:val="00201781"/>
    <w:rsid w:val="00201E13"/>
    <w:rsid w:val="00203D3B"/>
    <w:rsid w:val="00205C01"/>
    <w:rsid w:val="00205D77"/>
    <w:rsid w:val="0020654A"/>
    <w:rsid w:val="00212341"/>
    <w:rsid w:val="00213823"/>
    <w:rsid w:val="0021587E"/>
    <w:rsid w:val="002159B8"/>
    <w:rsid w:val="002159EE"/>
    <w:rsid w:val="002178B6"/>
    <w:rsid w:val="0022183E"/>
    <w:rsid w:val="00221FD5"/>
    <w:rsid w:val="002245CC"/>
    <w:rsid w:val="0023055E"/>
    <w:rsid w:val="002308C7"/>
    <w:rsid w:val="00231CAE"/>
    <w:rsid w:val="0023316E"/>
    <w:rsid w:val="00233B50"/>
    <w:rsid w:val="0023445D"/>
    <w:rsid w:val="002357BA"/>
    <w:rsid w:val="00236D29"/>
    <w:rsid w:val="002370AC"/>
    <w:rsid w:val="002379A2"/>
    <w:rsid w:val="00237AE6"/>
    <w:rsid w:val="00237EC0"/>
    <w:rsid w:val="00240778"/>
    <w:rsid w:val="00241378"/>
    <w:rsid w:val="002423F4"/>
    <w:rsid w:val="002428B3"/>
    <w:rsid w:val="00243AC5"/>
    <w:rsid w:val="00244529"/>
    <w:rsid w:val="00245980"/>
    <w:rsid w:val="002459BF"/>
    <w:rsid w:val="00245A93"/>
    <w:rsid w:val="002479E4"/>
    <w:rsid w:val="00251595"/>
    <w:rsid w:val="00251A91"/>
    <w:rsid w:val="002522F4"/>
    <w:rsid w:val="0025230A"/>
    <w:rsid w:val="0025233C"/>
    <w:rsid w:val="00252A63"/>
    <w:rsid w:val="0025375F"/>
    <w:rsid w:val="00253B61"/>
    <w:rsid w:val="00253EE4"/>
    <w:rsid w:val="00255638"/>
    <w:rsid w:val="00255831"/>
    <w:rsid w:val="00255CA8"/>
    <w:rsid w:val="002564BC"/>
    <w:rsid w:val="0025709E"/>
    <w:rsid w:val="0025719E"/>
    <w:rsid w:val="00260E54"/>
    <w:rsid w:val="0026122E"/>
    <w:rsid w:val="002638EF"/>
    <w:rsid w:val="00263D22"/>
    <w:rsid w:val="002645DA"/>
    <w:rsid w:val="002649CA"/>
    <w:rsid w:val="00265BAF"/>
    <w:rsid w:val="00266011"/>
    <w:rsid w:val="00266FCF"/>
    <w:rsid w:val="002670DD"/>
    <w:rsid w:val="00270E20"/>
    <w:rsid w:val="00270EB0"/>
    <w:rsid w:val="002719F7"/>
    <w:rsid w:val="002723A6"/>
    <w:rsid w:val="00272E40"/>
    <w:rsid w:val="002738B6"/>
    <w:rsid w:val="002750C8"/>
    <w:rsid w:val="00280EFF"/>
    <w:rsid w:val="002826B0"/>
    <w:rsid w:val="00283117"/>
    <w:rsid w:val="002838FD"/>
    <w:rsid w:val="00283E1E"/>
    <w:rsid w:val="00285502"/>
    <w:rsid w:val="00285BD3"/>
    <w:rsid w:val="00286D16"/>
    <w:rsid w:val="00286DCE"/>
    <w:rsid w:val="00287548"/>
    <w:rsid w:val="00287890"/>
    <w:rsid w:val="0029083A"/>
    <w:rsid w:val="002914C4"/>
    <w:rsid w:val="002915D5"/>
    <w:rsid w:val="0029308B"/>
    <w:rsid w:val="00293CC4"/>
    <w:rsid w:val="002959D6"/>
    <w:rsid w:val="00296A48"/>
    <w:rsid w:val="00296AC2"/>
    <w:rsid w:val="002976C0"/>
    <w:rsid w:val="00297994"/>
    <w:rsid w:val="00297AEC"/>
    <w:rsid w:val="002A0A13"/>
    <w:rsid w:val="002A1BE0"/>
    <w:rsid w:val="002A26C3"/>
    <w:rsid w:val="002A2865"/>
    <w:rsid w:val="002A3715"/>
    <w:rsid w:val="002A5131"/>
    <w:rsid w:val="002A6409"/>
    <w:rsid w:val="002A682A"/>
    <w:rsid w:val="002A7C5F"/>
    <w:rsid w:val="002B04A9"/>
    <w:rsid w:val="002B209A"/>
    <w:rsid w:val="002B2EF3"/>
    <w:rsid w:val="002B3561"/>
    <w:rsid w:val="002B708F"/>
    <w:rsid w:val="002B7623"/>
    <w:rsid w:val="002B7679"/>
    <w:rsid w:val="002B78C7"/>
    <w:rsid w:val="002B78F3"/>
    <w:rsid w:val="002C0EE4"/>
    <w:rsid w:val="002C29CD"/>
    <w:rsid w:val="002C4168"/>
    <w:rsid w:val="002C5116"/>
    <w:rsid w:val="002C532C"/>
    <w:rsid w:val="002D03AE"/>
    <w:rsid w:val="002D051E"/>
    <w:rsid w:val="002D059F"/>
    <w:rsid w:val="002D1C47"/>
    <w:rsid w:val="002D1FAB"/>
    <w:rsid w:val="002D2CD7"/>
    <w:rsid w:val="002D2F0B"/>
    <w:rsid w:val="002D35F1"/>
    <w:rsid w:val="002D3BCF"/>
    <w:rsid w:val="002D5930"/>
    <w:rsid w:val="002D7FE8"/>
    <w:rsid w:val="002E1E15"/>
    <w:rsid w:val="002E1ECE"/>
    <w:rsid w:val="002E3A6F"/>
    <w:rsid w:val="002E4E41"/>
    <w:rsid w:val="002E5599"/>
    <w:rsid w:val="002E5DDC"/>
    <w:rsid w:val="002E7968"/>
    <w:rsid w:val="002E7FB2"/>
    <w:rsid w:val="002E7FD8"/>
    <w:rsid w:val="002F0A09"/>
    <w:rsid w:val="002F0A3C"/>
    <w:rsid w:val="002F0AC8"/>
    <w:rsid w:val="002F0CE2"/>
    <w:rsid w:val="002F0E1E"/>
    <w:rsid w:val="002F357E"/>
    <w:rsid w:val="002F38FA"/>
    <w:rsid w:val="002F3EBA"/>
    <w:rsid w:val="002F4B3C"/>
    <w:rsid w:val="002F4D5A"/>
    <w:rsid w:val="002F5A56"/>
    <w:rsid w:val="002F5CA3"/>
    <w:rsid w:val="002F69C5"/>
    <w:rsid w:val="002F736C"/>
    <w:rsid w:val="003004EA"/>
    <w:rsid w:val="00301634"/>
    <w:rsid w:val="00302004"/>
    <w:rsid w:val="003031A4"/>
    <w:rsid w:val="0030360B"/>
    <w:rsid w:val="00303646"/>
    <w:rsid w:val="00303EF9"/>
    <w:rsid w:val="003042F7"/>
    <w:rsid w:val="0030496C"/>
    <w:rsid w:val="00304B0F"/>
    <w:rsid w:val="003060BE"/>
    <w:rsid w:val="00306172"/>
    <w:rsid w:val="00306735"/>
    <w:rsid w:val="003100E2"/>
    <w:rsid w:val="00310CD2"/>
    <w:rsid w:val="0031220A"/>
    <w:rsid w:val="003123FF"/>
    <w:rsid w:val="00312496"/>
    <w:rsid w:val="0031304F"/>
    <w:rsid w:val="00313085"/>
    <w:rsid w:val="00313BE0"/>
    <w:rsid w:val="00313E6B"/>
    <w:rsid w:val="003160B2"/>
    <w:rsid w:val="00316252"/>
    <w:rsid w:val="00316D8F"/>
    <w:rsid w:val="003171A9"/>
    <w:rsid w:val="003179A9"/>
    <w:rsid w:val="00317FD3"/>
    <w:rsid w:val="003208A5"/>
    <w:rsid w:val="00325221"/>
    <w:rsid w:val="0032551F"/>
    <w:rsid w:val="00325F7A"/>
    <w:rsid w:val="00326811"/>
    <w:rsid w:val="00327B82"/>
    <w:rsid w:val="00330211"/>
    <w:rsid w:val="0033040B"/>
    <w:rsid w:val="00330F66"/>
    <w:rsid w:val="0033130A"/>
    <w:rsid w:val="00333AC1"/>
    <w:rsid w:val="003342BB"/>
    <w:rsid w:val="003344A3"/>
    <w:rsid w:val="003347D3"/>
    <w:rsid w:val="00334D4A"/>
    <w:rsid w:val="00334DA6"/>
    <w:rsid w:val="00335BAE"/>
    <w:rsid w:val="00335BBB"/>
    <w:rsid w:val="00335C56"/>
    <w:rsid w:val="00336004"/>
    <w:rsid w:val="00336DCF"/>
    <w:rsid w:val="003370F0"/>
    <w:rsid w:val="003376FD"/>
    <w:rsid w:val="00337ABB"/>
    <w:rsid w:val="00337ED3"/>
    <w:rsid w:val="00340768"/>
    <w:rsid w:val="0034230A"/>
    <w:rsid w:val="0034232D"/>
    <w:rsid w:val="003426D3"/>
    <w:rsid w:val="00343391"/>
    <w:rsid w:val="00345ABC"/>
    <w:rsid w:val="003470DD"/>
    <w:rsid w:val="00350026"/>
    <w:rsid w:val="00350D64"/>
    <w:rsid w:val="003518A5"/>
    <w:rsid w:val="00352BA7"/>
    <w:rsid w:val="0036071E"/>
    <w:rsid w:val="0036090A"/>
    <w:rsid w:val="00361DCC"/>
    <w:rsid w:val="0036361D"/>
    <w:rsid w:val="0036371B"/>
    <w:rsid w:val="00363848"/>
    <w:rsid w:val="00364015"/>
    <w:rsid w:val="0036436A"/>
    <w:rsid w:val="00364A39"/>
    <w:rsid w:val="00365BDE"/>
    <w:rsid w:val="00365E61"/>
    <w:rsid w:val="003663A9"/>
    <w:rsid w:val="00366E43"/>
    <w:rsid w:val="00367B59"/>
    <w:rsid w:val="003718EA"/>
    <w:rsid w:val="00372F69"/>
    <w:rsid w:val="003733EC"/>
    <w:rsid w:val="003736DC"/>
    <w:rsid w:val="00374A08"/>
    <w:rsid w:val="00374F90"/>
    <w:rsid w:val="00375063"/>
    <w:rsid w:val="003762C5"/>
    <w:rsid w:val="00380AE4"/>
    <w:rsid w:val="00380C09"/>
    <w:rsid w:val="00380C35"/>
    <w:rsid w:val="00380ECA"/>
    <w:rsid w:val="00381043"/>
    <w:rsid w:val="003818B3"/>
    <w:rsid w:val="00383332"/>
    <w:rsid w:val="00384ED9"/>
    <w:rsid w:val="00385173"/>
    <w:rsid w:val="0038524C"/>
    <w:rsid w:val="00386026"/>
    <w:rsid w:val="00390493"/>
    <w:rsid w:val="00391223"/>
    <w:rsid w:val="00391291"/>
    <w:rsid w:val="00391579"/>
    <w:rsid w:val="003928A0"/>
    <w:rsid w:val="00394EC9"/>
    <w:rsid w:val="00395019"/>
    <w:rsid w:val="00396A11"/>
    <w:rsid w:val="003A0D1A"/>
    <w:rsid w:val="003A1B72"/>
    <w:rsid w:val="003A3430"/>
    <w:rsid w:val="003A3A86"/>
    <w:rsid w:val="003A3BA5"/>
    <w:rsid w:val="003A41D3"/>
    <w:rsid w:val="003A4B7C"/>
    <w:rsid w:val="003A5BDC"/>
    <w:rsid w:val="003A611C"/>
    <w:rsid w:val="003A79B1"/>
    <w:rsid w:val="003B0067"/>
    <w:rsid w:val="003B06D8"/>
    <w:rsid w:val="003B0BEC"/>
    <w:rsid w:val="003B1219"/>
    <w:rsid w:val="003B1E38"/>
    <w:rsid w:val="003B373D"/>
    <w:rsid w:val="003B3C59"/>
    <w:rsid w:val="003B48FB"/>
    <w:rsid w:val="003B4B92"/>
    <w:rsid w:val="003B6743"/>
    <w:rsid w:val="003B690C"/>
    <w:rsid w:val="003C0B78"/>
    <w:rsid w:val="003C1AC3"/>
    <w:rsid w:val="003C1DD3"/>
    <w:rsid w:val="003C294A"/>
    <w:rsid w:val="003C3360"/>
    <w:rsid w:val="003C36A1"/>
    <w:rsid w:val="003C414B"/>
    <w:rsid w:val="003C70FC"/>
    <w:rsid w:val="003C7A97"/>
    <w:rsid w:val="003D09C4"/>
    <w:rsid w:val="003D6050"/>
    <w:rsid w:val="003D662B"/>
    <w:rsid w:val="003D72BF"/>
    <w:rsid w:val="003E03B6"/>
    <w:rsid w:val="003E3580"/>
    <w:rsid w:val="003E3E5B"/>
    <w:rsid w:val="003E404E"/>
    <w:rsid w:val="003E443A"/>
    <w:rsid w:val="003E4D07"/>
    <w:rsid w:val="003E537F"/>
    <w:rsid w:val="003E5D6E"/>
    <w:rsid w:val="003E61ED"/>
    <w:rsid w:val="003E7867"/>
    <w:rsid w:val="003F546A"/>
    <w:rsid w:val="003F6C7C"/>
    <w:rsid w:val="003F6E97"/>
    <w:rsid w:val="003F7CD6"/>
    <w:rsid w:val="004016E9"/>
    <w:rsid w:val="00401E94"/>
    <w:rsid w:val="0040354D"/>
    <w:rsid w:val="004035F5"/>
    <w:rsid w:val="00404494"/>
    <w:rsid w:val="004055F8"/>
    <w:rsid w:val="00406327"/>
    <w:rsid w:val="004077B8"/>
    <w:rsid w:val="0040793E"/>
    <w:rsid w:val="00407A5D"/>
    <w:rsid w:val="004100AC"/>
    <w:rsid w:val="00410C1D"/>
    <w:rsid w:val="00411372"/>
    <w:rsid w:val="004113F0"/>
    <w:rsid w:val="0041151A"/>
    <w:rsid w:val="0041190E"/>
    <w:rsid w:val="00411F45"/>
    <w:rsid w:val="00412D44"/>
    <w:rsid w:val="0041314D"/>
    <w:rsid w:val="00413C09"/>
    <w:rsid w:val="00413DDF"/>
    <w:rsid w:val="00413EA2"/>
    <w:rsid w:val="004145C6"/>
    <w:rsid w:val="00416550"/>
    <w:rsid w:val="004174FF"/>
    <w:rsid w:val="00421B9C"/>
    <w:rsid w:val="00423831"/>
    <w:rsid w:val="00424908"/>
    <w:rsid w:val="004256D1"/>
    <w:rsid w:val="0042670E"/>
    <w:rsid w:val="0042695D"/>
    <w:rsid w:val="00426A1E"/>
    <w:rsid w:val="004270B0"/>
    <w:rsid w:val="00430C03"/>
    <w:rsid w:val="004311E3"/>
    <w:rsid w:val="00431D83"/>
    <w:rsid w:val="00432E19"/>
    <w:rsid w:val="00432F06"/>
    <w:rsid w:val="00435067"/>
    <w:rsid w:val="00435262"/>
    <w:rsid w:val="00435458"/>
    <w:rsid w:val="00435790"/>
    <w:rsid w:val="00436A52"/>
    <w:rsid w:val="00437762"/>
    <w:rsid w:val="00437DE1"/>
    <w:rsid w:val="0044102B"/>
    <w:rsid w:val="004413A9"/>
    <w:rsid w:val="00442D93"/>
    <w:rsid w:val="00443320"/>
    <w:rsid w:val="00444FA1"/>
    <w:rsid w:val="0044680D"/>
    <w:rsid w:val="00447829"/>
    <w:rsid w:val="00450E3B"/>
    <w:rsid w:val="00451E93"/>
    <w:rsid w:val="00452D1E"/>
    <w:rsid w:val="00453188"/>
    <w:rsid w:val="00454CA2"/>
    <w:rsid w:val="00454CCA"/>
    <w:rsid w:val="00454D1B"/>
    <w:rsid w:val="00454EC5"/>
    <w:rsid w:val="00455054"/>
    <w:rsid w:val="00456A31"/>
    <w:rsid w:val="00457F11"/>
    <w:rsid w:val="004602E8"/>
    <w:rsid w:val="004615C4"/>
    <w:rsid w:val="004615D3"/>
    <w:rsid w:val="0046189E"/>
    <w:rsid w:val="00462373"/>
    <w:rsid w:val="00462C4D"/>
    <w:rsid w:val="004638C4"/>
    <w:rsid w:val="00464932"/>
    <w:rsid w:val="00464F51"/>
    <w:rsid w:val="004650EC"/>
    <w:rsid w:val="004650F8"/>
    <w:rsid w:val="0046546A"/>
    <w:rsid w:val="00465E7E"/>
    <w:rsid w:val="0046699E"/>
    <w:rsid w:val="004671CC"/>
    <w:rsid w:val="00470609"/>
    <w:rsid w:val="004718DD"/>
    <w:rsid w:val="00471A52"/>
    <w:rsid w:val="00471D77"/>
    <w:rsid w:val="00472720"/>
    <w:rsid w:val="00473020"/>
    <w:rsid w:val="00473178"/>
    <w:rsid w:val="004737A4"/>
    <w:rsid w:val="004751AE"/>
    <w:rsid w:val="0047545C"/>
    <w:rsid w:val="00477878"/>
    <w:rsid w:val="00480C06"/>
    <w:rsid w:val="004830D2"/>
    <w:rsid w:val="00483744"/>
    <w:rsid w:val="004841D7"/>
    <w:rsid w:val="00484ECD"/>
    <w:rsid w:val="0048505A"/>
    <w:rsid w:val="00485558"/>
    <w:rsid w:val="00485F28"/>
    <w:rsid w:val="00486379"/>
    <w:rsid w:val="00486EAD"/>
    <w:rsid w:val="00486F37"/>
    <w:rsid w:val="00487CEF"/>
    <w:rsid w:val="004909BC"/>
    <w:rsid w:val="00490BC9"/>
    <w:rsid w:val="0049282E"/>
    <w:rsid w:val="00492FB6"/>
    <w:rsid w:val="004936C1"/>
    <w:rsid w:val="004938AF"/>
    <w:rsid w:val="00493C36"/>
    <w:rsid w:val="004946B9"/>
    <w:rsid w:val="00495730"/>
    <w:rsid w:val="004957B4"/>
    <w:rsid w:val="00495AA5"/>
    <w:rsid w:val="004967F5"/>
    <w:rsid w:val="004968CE"/>
    <w:rsid w:val="004A0925"/>
    <w:rsid w:val="004A0EB4"/>
    <w:rsid w:val="004A109C"/>
    <w:rsid w:val="004A1A54"/>
    <w:rsid w:val="004A1AC0"/>
    <w:rsid w:val="004A28B8"/>
    <w:rsid w:val="004A292C"/>
    <w:rsid w:val="004A36A1"/>
    <w:rsid w:val="004A3875"/>
    <w:rsid w:val="004A3D40"/>
    <w:rsid w:val="004A46FD"/>
    <w:rsid w:val="004A4F2A"/>
    <w:rsid w:val="004A6D11"/>
    <w:rsid w:val="004B06F8"/>
    <w:rsid w:val="004B08CB"/>
    <w:rsid w:val="004B2765"/>
    <w:rsid w:val="004B2B4B"/>
    <w:rsid w:val="004B2C4B"/>
    <w:rsid w:val="004B3642"/>
    <w:rsid w:val="004B4159"/>
    <w:rsid w:val="004B44E6"/>
    <w:rsid w:val="004B58DE"/>
    <w:rsid w:val="004B7A1A"/>
    <w:rsid w:val="004C00C4"/>
    <w:rsid w:val="004C09CB"/>
    <w:rsid w:val="004C0E02"/>
    <w:rsid w:val="004C0EC6"/>
    <w:rsid w:val="004C0F7E"/>
    <w:rsid w:val="004C1699"/>
    <w:rsid w:val="004C1E72"/>
    <w:rsid w:val="004C20AD"/>
    <w:rsid w:val="004C3895"/>
    <w:rsid w:val="004C3909"/>
    <w:rsid w:val="004C5A56"/>
    <w:rsid w:val="004C66B9"/>
    <w:rsid w:val="004C6954"/>
    <w:rsid w:val="004C76D1"/>
    <w:rsid w:val="004D06C1"/>
    <w:rsid w:val="004D21AF"/>
    <w:rsid w:val="004D239F"/>
    <w:rsid w:val="004D23F8"/>
    <w:rsid w:val="004D29A5"/>
    <w:rsid w:val="004D32CF"/>
    <w:rsid w:val="004D3E5D"/>
    <w:rsid w:val="004D5778"/>
    <w:rsid w:val="004D618F"/>
    <w:rsid w:val="004D650B"/>
    <w:rsid w:val="004D7EE1"/>
    <w:rsid w:val="004E2E07"/>
    <w:rsid w:val="004E2FA8"/>
    <w:rsid w:val="004E41DC"/>
    <w:rsid w:val="004E429F"/>
    <w:rsid w:val="004E57BC"/>
    <w:rsid w:val="004E6A5E"/>
    <w:rsid w:val="004F16A0"/>
    <w:rsid w:val="004F1C59"/>
    <w:rsid w:val="004F2573"/>
    <w:rsid w:val="004F309B"/>
    <w:rsid w:val="004F31A2"/>
    <w:rsid w:val="004F31AC"/>
    <w:rsid w:val="004F32BF"/>
    <w:rsid w:val="004F5B67"/>
    <w:rsid w:val="004F6503"/>
    <w:rsid w:val="004F6FED"/>
    <w:rsid w:val="004F7008"/>
    <w:rsid w:val="004F71B7"/>
    <w:rsid w:val="0050094F"/>
    <w:rsid w:val="00501FF8"/>
    <w:rsid w:val="00502080"/>
    <w:rsid w:val="00502317"/>
    <w:rsid w:val="00502A15"/>
    <w:rsid w:val="00503391"/>
    <w:rsid w:val="005034ED"/>
    <w:rsid w:val="00505A5A"/>
    <w:rsid w:val="00505E1B"/>
    <w:rsid w:val="00505FAD"/>
    <w:rsid w:val="00510EC6"/>
    <w:rsid w:val="005111C1"/>
    <w:rsid w:val="00511858"/>
    <w:rsid w:val="0051192B"/>
    <w:rsid w:val="00514F3F"/>
    <w:rsid w:val="005161AD"/>
    <w:rsid w:val="0051638A"/>
    <w:rsid w:val="00517E4F"/>
    <w:rsid w:val="005207CE"/>
    <w:rsid w:val="00521686"/>
    <w:rsid w:val="005219F2"/>
    <w:rsid w:val="005233F1"/>
    <w:rsid w:val="005236C4"/>
    <w:rsid w:val="005236D8"/>
    <w:rsid w:val="00523EF9"/>
    <w:rsid w:val="005240EB"/>
    <w:rsid w:val="0052542E"/>
    <w:rsid w:val="005274E0"/>
    <w:rsid w:val="00530026"/>
    <w:rsid w:val="0053050F"/>
    <w:rsid w:val="00530F16"/>
    <w:rsid w:val="005310F9"/>
    <w:rsid w:val="00532107"/>
    <w:rsid w:val="00532BD8"/>
    <w:rsid w:val="00532D86"/>
    <w:rsid w:val="00532F2D"/>
    <w:rsid w:val="00534707"/>
    <w:rsid w:val="00535253"/>
    <w:rsid w:val="00535E1B"/>
    <w:rsid w:val="00536D9D"/>
    <w:rsid w:val="00537386"/>
    <w:rsid w:val="00537420"/>
    <w:rsid w:val="00540562"/>
    <w:rsid w:val="00540B1D"/>
    <w:rsid w:val="005419D5"/>
    <w:rsid w:val="00542340"/>
    <w:rsid w:val="00542518"/>
    <w:rsid w:val="005427A5"/>
    <w:rsid w:val="005438CC"/>
    <w:rsid w:val="00544500"/>
    <w:rsid w:val="005453D4"/>
    <w:rsid w:val="00545573"/>
    <w:rsid w:val="005470C6"/>
    <w:rsid w:val="0054794A"/>
    <w:rsid w:val="00550592"/>
    <w:rsid w:val="005507C4"/>
    <w:rsid w:val="00550931"/>
    <w:rsid w:val="00550955"/>
    <w:rsid w:val="00552E98"/>
    <w:rsid w:val="0055470A"/>
    <w:rsid w:val="005548A4"/>
    <w:rsid w:val="005548E0"/>
    <w:rsid w:val="00554BB4"/>
    <w:rsid w:val="005553AF"/>
    <w:rsid w:val="0055648E"/>
    <w:rsid w:val="00556A87"/>
    <w:rsid w:val="00556C9A"/>
    <w:rsid w:val="00557A41"/>
    <w:rsid w:val="00562663"/>
    <w:rsid w:val="00563265"/>
    <w:rsid w:val="00563CA4"/>
    <w:rsid w:val="005642CE"/>
    <w:rsid w:val="00564AA1"/>
    <w:rsid w:val="005651E3"/>
    <w:rsid w:val="00565278"/>
    <w:rsid w:val="005657D9"/>
    <w:rsid w:val="00565CAD"/>
    <w:rsid w:val="00566472"/>
    <w:rsid w:val="0056680B"/>
    <w:rsid w:val="00566F1A"/>
    <w:rsid w:val="005678AE"/>
    <w:rsid w:val="00567B00"/>
    <w:rsid w:val="00567CDB"/>
    <w:rsid w:val="0057059F"/>
    <w:rsid w:val="005705EB"/>
    <w:rsid w:val="00570F8C"/>
    <w:rsid w:val="005714F5"/>
    <w:rsid w:val="00572143"/>
    <w:rsid w:val="0057228E"/>
    <w:rsid w:val="00573D6A"/>
    <w:rsid w:val="005746C0"/>
    <w:rsid w:val="00575511"/>
    <w:rsid w:val="005832C9"/>
    <w:rsid w:val="00584637"/>
    <w:rsid w:val="00584ECC"/>
    <w:rsid w:val="0058689C"/>
    <w:rsid w:val="00587056"/>
    <w:rsid w:val="00587E27"/>
    <w:rsid w:val="00587F6D"/>
    <w:rsid w:val="0059054F"/>
    <w:rsid w:val="00590630"/>
    <w:rsid w:val="00590934"/>
    <w:rsid w:val="00590B58"/>
    <w:rsid w:val="00592297"/>
    <w:rsid w:val="005937FE"/>
    <w:rsid w:val="00596664"/>
    <w:rsid w:val="00597859"/>
    <w:rsid w:val="005A045C"/>
    <w:rsid w:val="005A07D7"/>
    <w:rsid w:val="005A1114"/>
    <w:rsid w:val="005A1B63"/>
    <w:rsid w:val="005A1CAA"/>
    <w:rsid w:val="005A3DDD"/>
    <w:rsid w:val="005A4FF8"/>
    <w:rsid w:val="005A58B8"/>
    <w:rsid w:val="005A5A98"/>
    <w:rsid w:val="005A634F"/>
    <w:rsid w:val="005A7C9D"/>
    <w:rsid w:val="005B0B00"/>
    <w:rsid w:val="005B0F3B"/>
    <w:rsid w:val="005B3443"/>
    <w:rsid w:val="005B37CF"/>
    <w:rsid w:val="005B42A2"/>
    <w:rsid w:val="005B4828"/>
    <w:rsid w:val="005B682F"/>
    <w:rsid w:val="005B7D4F"/>
    <w:rsid w:val="005C1F61"/>
    <w:rsid w:val="005C37AB"/>
    <w:rsid w:val="005C5680"/>
    <w:rsid w:val="005C5886"/>
    <w:rsid w:val="005C7107"/>
    <w:rsid w:val="005C7A7A"/>
    <w:rsid w:val="005D06F7"/>
    <w:rsid w:val="005D1E14"/>
    <w:rsid w:val="005D20CD"/>
    <w:rsid w:val="005D293D"/>
    <w:rsid w:val="005D385E"/>
    <w:rsid w:val="005D3E97"/>
    <w:rsid w:val="005D514D"/>
    <w:rsid w:val="005D51B5"/>
    <w:rsid w:val="005D5EAC"/>
    <w:rsid w:val="005D6831"/>
    <w:rsid w:val="005D6AB0"/>
    <w:rsid w:val="005D796A"/>
    <w:rsid w:val="005D7C07"/>
    <w:rsid w:val="005E05FA"/>
    <w:rsid w:val="005E0F57"/>
    <w:rsid w:val="005E1D0A"/>
    <w:rsid w:val="005E2FD1"/>
    <w:rsid w:val="005E3F10"/>
    <w:rsid w:val="005E46D4"/>
    <w:rsid w:val="005E66C3"/>
    <w:rsid w:val="005E68EE"/>
    <w:rsid w:val="005E7E11"/>
    <w:rsid w:val="005F0E0A"/>
    <w:rsid w:val="005F0E6D"/>
    <w:rsid w:val="005F1BE2"/>
    <w:rsid w:val="005F36B3"/>
    <w:rsid w:val="005F45E4"/>
    <w:rsid w:val="005F4724"/>
    <w:rsid w:val="005F4924"/>
    <w:rsid w:val="005F51A1"/>
    <w:rsid w:val="005F715A"/>
    <w:rsid w:val="005F7284"/>
    <w:rsid w:val="005F7335"/>
    <w:rsid w:val="005F7BFE"/>
    <w:rsid w:val="0060033E"/>
    <w:rsid w:val="00600B77"/>
    <w:rsid w:val="0060119C"/>
    <w:rsid w:val="0060156B"/>
    <w:rsid w:val="006036B6"/>
    <w:rsid w:val="00603819"/>
    <w:rsid w:val="00603E55"/>
    <w:rsid w:val="00604A99"/>
    <w:rsid w:val="0060518F"/>
    <w:rsid w:val="00605F8A"/>
    <w:rsid w:val="0060690B"/>
    <w:rsid w:val="006103E4"/>
    <w:rsid w:val="006128A3"/>
    <w:rsid w:val="00613731"/>
    <w:rsid w:val="00613E12"/>
    <w:rsid w:val="00614E4B"/>
    <w:rsid w:val="00616033"/>
    <w:rsid w:val="00616516"/>
    <w:rsid w:val="00616D63"/>
    <w:rsid w:val="00617802"/>
    <w:rsid w:val="006202DB"/>
    <w:rsid w:val="006210F5"/>
    <w:rsid w:val="00621477"/>
    <w:rsid w:val="00621F73"/>
    <w:rsid w:val="006222AA"/>
    <w:rsid w:val="00622522"/>
    <w:rsid w:val="0062322E"/>
    <w:rsid w:val="00623233"/>
    <w:rsid w:val="00623529"/>
    <w:rsid w:val="00623BA7"/>
    <w:rsid w:val="0062473D"/>
    <w:rsid w:val="00624D34"/>
    <w:rsid w:val="00625B34"/>
    <w:rsid w:val="00625DDF"/>
    <w:rsid w:val="0062749D"/>
    <w:rsid w:val="00630645"/>
    <w:rsid w:val="00630864"/>
    <w:rsid w:val="00630AF0"/>
    <w:rsid w:val="006346CF"/>
    <w:rsid w:val="00634B17"/>
    <w:rsid w:val="00637592"/>
    <w:rsid w:val="006375F8"/>
    <w:rsid w:val="00640579"/>
    <w:rsid w:val="00641401"/>
    <w:rsid w:val="00641DD9"/>
    <w:rsid w:val="00642717"/>
    <w:rsid w:val="0064363A"/>
    <w:rsid w:val="006438BB"/>
    <w:rsid w:val="00643F4E"/>
    <w:rsid w:val="00644AB1"/>
    <w:rsid w:val="00645A5B"/>
    <w:rsid w:val="006460F7"/>
    <w:rsid w:val="0064667F"/>
    <w:rsid w:val="00647927"/>
    <w:rsid w:val="006501EC"/>
    <w:rsid w:val="00650CB0"/>
    <w:rsid w:val="00650EB5"/>
    <w:rsid w:val="00651931"/>
    <w:rsid w:val="00653132"/>
    <w:rsid w:val="0065314E"/>
    <w:rsid w:val="006551EC"/>
    <w:rsid w:val="00655477"/>
    <w:rsid w:val="00656012"/>
    <w:rsid w:val="006561C7"/>
    <w:rsid w:val="0065765F"/>
    <w:rsid w:val="00660304"/>
    <w:rsid w:val="006604EA"/>
    <w:rsid w:val="00660A9C"/>
    <w:rsid w:val="00660F83"/>
    <w:rsid w:val="00661ED5"/>
    <w:rsid w:val="00661F4A"/>
    <w:rsid w:val="006626F7"/>
    <w:rsid w:val="00663131"/>
    <w:rsid w:val="0066389A"/>
    <w:rsid w:val="00664FDC"/>
    <w:rsid w:val="00665075"/>
    <w:rsid w:val="00666211"/>
    <w:rsid w:val="00667AAB"/>
    <w:rsid w:val="00670835"/>
    <w:rsid w:val="0067193D"/>
    <w:rsid w:val="00672600"/>
    <w:rsid w:val="00672A31"/>
    <w:rsid w:val="00673831"/>
    <w:rsid w:val="00674C3A"/>
    <w:rsid w:val="00676025"/>
    <w:rsid w:val="00676355"/>
    <w:rsid w:val="00676379"/>
    <w:rsid w:val="00676FFC"/>
    <w:rsid w:val="006770E8"/>
    <w:rsid w:val="006805B0"/>
    <w:rsid w:val="006806FC"/>
    <w:rsid w:val="00680E41"/>
    <w:rsid w:val="00682FAA"/>
    <w:rsid w:val="00684A38"/>
    <w:rsid w:val="00684DC5"/>
    <w:rsid w:val="00686699"/>
    <w:rsid w:val="00686ABF"/>
    <w:rsid w:val="006905F6"/>
    <w:rsid w:val="0069209D"/>
    <w:rsid w:val="0069349A"/>
    <w:rsid w:val="00693C79"/>
    <w:rsid w:val="00693DC3"/>
    <w:rsid w:val="006957DC"/>
    <w:rsid w:val="006960A0"/>
    <w:rsid w:val="006A21BA"/>
    <w:rsid w:val="006A3699"/>
    <w:rsid w:val="006A4392"/>
    <w:rsid w:val="006A5F62"/>
    <w:rsid w:val="006A5FCC"/>
    <w:rsid w:val="006A63FB"/>
    <w:rsid w:val="006A685B"/>
    <w:rsid w:val="006A6F00"/>
    <w:rsid w:val="006A74AD"/>
    <w:rsid w:val="006A795E"/>
    <w:rsid w:val="006B047E"/>
    <w:rsid w:val="006B0826"/>
    <w:rsid w:val="006B0B67"/>
    <w:rsid w:val="006B0ED9"/>
    <w:rsid w:val="006B2115"/>
    <w:rsid w:val="006B36DF"/>
    <w:rsid w:val="006B402C"/>
    <w:rsid w:val="006B41A9"/>
    <w:rsid w:val="006B4851"/>
    <w:rsid w:val="006B4A4F"/>
    <w:rsid w:val="006B55CF"/>
    <w:rsid w:val="006B6652"/>
    <w:rsid w:val="006B6CC3"/>
    <w:rsid w:val="006C0D0E"/>
    <w:rsid w:val="006C140A"/>
    <w:rsid w:val="006C1FE5"/>
    <w:rsid w:val="006C2A7A"/>
    <w:rsid w:val="006C2CA5"/>
    <w:rsid w:val="006C30FD"/>
    <w:rsid w:val="006C31A6"/>
    <w:rsid w:val="006C328B"/>
    <w:rsid w:val="006C3D19"/>
    <w:rsid w:val="006C4937"/>
    <w:rsid w:val="006C4EC4"/>
    <w:rsid w:val="006C5001"/>
    <w:rsid w:val="006C6425"/>
    <w:rsid w:val="006C79C8"/>
    <w:rsid w:val="006C7B8A"/>
    <w:rsid w:val="006D0ACE"/>
    <w:rsid w:val="006D1EFC"/>
    <w:rsid w:val="006D2954"/>
    <w:rsid w:val="006D36EB"/>
    <w:rsid w:val="006D3D7B"/>
    <w:rsid w:val="006D4B0E"/>
    <w:rsid w:val="006D6DDB"/>
    <w:rsid w:val="006D78A3"/>
    <w:rsid w:val="006D78ED"/>
    <w:rsid w:val="006E0A91"/>
    <w:rsid w:val="006E16EB"/>
    <w:rsid w:val="006E29A3"/>
    <w:rsid w:val="006E3036"/>
    <w:rsid w:val="006E360B"/>
    <w:rsid w:val="006E56EA"/>
    <w:rsid w:val="006E5DC9"/>
    <w:rsid w:val="006E6090"/>
    <w:rsid w:val="006E61B3"/>
    <w:rsid w:val="006E7266"/>
    <w:rsid w:val="006E7CF6"/>
    <w:rsid w:val="006F05B5"/>
    <w:rsid w:val="006F0C25"/>
    <w:rsid w:val="006F237A"/>
    <w:rsid w:val="006F4094"/>
    <w:rsid w:val="006F5182"/>
    <w:rsid w:val="006F5759"/>
    <w:rsid w:val="006F69E0"/>
    <w:rsid w:val="006F6AFE"/>
    <w:rsid w:val="006F6F7D"/>
    <w:rsid w:val="006F75DF"/>
    <w:rsid w:val="006F7E62"/>
    <w:rsid w:val="0070010C"/>
    <w:rsid w:val="0070154E"/>
    <w:rsid w:val="00701861"/>
    <w:rsid w:val="00701CAB"/>
    <w:rsid w:val="0070264C"/>
    <w:rsid w:val="00703B62"/>
    <w:rsid w:val="0070546C"/>
    <w:rsid w:val="00705E12"/>
    <w:rsid w:val="007108F4"/>
    <w:rsid w:val="0071212A"/>
    <w:rsid w:val="007121C4"/>
    <w:rsid w:val="007125E2"/>
    <w:rsid w:val="0071290E"/>
    <w:rsid w:val="007143C3"/>
    <w:rsid w:val="00715569"/>
    <w:rsid w:val="0071606B"/>
    <w:rsid w:val="00717D5C"/>
    <w:rsid w:val="00720102"/>
    <w:rsid w:val="00720B7C"/>
    <w:rsid w:val="007211AA"/>
    <w:rsid w:val="00721B9E"/>
    <w:rsid w:val="00721D16"/>
    <w:rsid w:val="0072275C"/>
    <w:rsid w:val="00722D4F"/>
    <w:rsid w:val="00725669"/>
    <w:rsid w:val="00725B4B"/>
    <w:rsid w:val="00725CB1"/>
    <w:rsid w:val="00725F56"/>
    <w:rsid w:val="00726072"/>
    <w:rsid w:val="00726CAE"/>
    <w:rsid w:val="00727CB6"/>
    <w:rsid w:val="00731401"/>
    <w:rsid w:val="00731A31"/>
    <w:rsid w:val="00733943"/>
    <w:rsid w:val="0073394D"/>
    <w:rsid w:val="00734A51"/>
    <w:rsid w:val="00734A8B"/>
    <w:rsid w:val="00735BD6"/>
    <w:rsid w:val="00735E16"/>
    <w:rsid w:val="007360EE"/>
    <w:rsid w:val="0073650E"/>
    <w:rsid w:val="0073713C"/>
    <w:rsid w:val="00737EE8"/>
    <w:rsid w:val="00737FE8"/>
    <w:rsid w:val="007403AA"/>
    <w:rsid w:val="0074185E"/>
    <w:rsid w:val="00741F77"/>
    <w:rsid w:val="0074362F"/>
    <w:rsid w:val="00745297"/>
    <w:rsid w:val="0075014F"/>
    <w:rsid w:val="007507B3"/>
    <w:rsid w:val="00750D48"/>
    <w:rsid w:val="007518E3"/>
    <w:rsid w:val="007518FA"/>
    <w:rsid w:val="00751EBB"/>
    <w:rsid w:val="00753B59"/>
    <w:rsid w:val="00754DEA"/>
    <w:rsid w:val="007567A0"/>
    <w:rsid w:val="00757559"/>
    <w:rsid w:val="007577A4"/>
    <w:rsid w:val="007600F6"/>
    <w:rsid w:val="007609B3"/>
    <w:rsid w:val="00760ACE"/>
    <w:rsid w:val="00760CB3"/>
    <w:rsid w:val="00760D9E"/>
    <w:rsid w:val="00761064"/>
    <w:rsid w:val="007612E5"/>
    <w:rsid w:val="00762178"/>
    <w:rsid w:val="00762B61"/>
    <w:rsid w:val="00762D20"/>
    <w:rsid w:val="00763501"/>
    <w:rsid w:val="00763F03"/>
    <w:rsid w:val="00765C43"/>
    <w:rsid w:val="00766372"/>
    <w:rsid w:val="00767678"/>
    <w:rsid w:val="007706F8"/>
    <w:rsid w:val="00770804"/>
    <w:rsid w:val="00771A09"/>
    <w:rsid w:val="0077212A"/>
    <w:rsid w:val="007729DC"/>
    <w:rsid w:val="00772BE1"/>
    <w:rsid w:val="007747AB"/>
    <w:rsid w:val="00775117"/>
    <w:rsid w:val="00775B65"/>
    <w:rsid w:val="00775B82"/>
    <w:rsid w:val="00775DBD"/>
    <w:rsid w:val="00776305"/>
    <w:rsid w:val="00781544"/>
    <w:rsid w:val="007816FE"/>
    <w:rsid w:val="0078224C"/>
    <w:rsid w:val="00782F49"/>
    <w:rsid w:val="00783447"/>
    <w:rsid w:val="00783737"/>
    <w:rsid w:val="007841B6"/>
    <w:rsid w:val="00784673"/>
    <w:rsid w:val="00784752"/>
    <w:rsid w:val="00784C0C"/>
    <w:rsid w:val="00785C85"/>
    <w:rsid w:val="00787135"/>
    <w:rsid w:val="0078782D"/>
    <w:rsid w:val="00787DD5"/>
    <w:rsid w:val="00787E83"/>
    <w:rsid w:val="007904A5"/>
    <w:rsid w:val="00790F3C"/>
    <w:rsid w:val="007910E1"/>
    <w:rsid w:val="00791CCD"/>
    <w:rsid w:val="00794C3F"/>
    <w:rsid w:val="0079526B"/>
    <w:rsid w:val="00797803"/>
    <w:rsid w:val="00797C96"/>
    <w:rsid w:val="007A0EC1"/>
    <w:rsid w:val="007A29B8"/>
    <w:rsid w:val="007A2A6C"/>
    <w:rsid w:val="007A2C74"/>
    <w:rsid w:val="007A2FD9"/>
    <w:rsid w:val="007A3008"/>
    <w:rsid w:val="007A3656"/>
    <w:rsid w:val="007A5AFC"/>
    <w:rsid w:val="007A6E5E"/>
    <w:rsid w:val="007A73AB"/>
    <w:rsid w:val="007A7D3B"/>
    <w:rsid w:val="007B17F7"/>
    <w:rsid w:val="007B1E5B"/>
    <w:rsid w:val="007B1EFC"/>
    <w:rsid w:val="007B43CE"/>
    <w:rsid w:val="007B7FFE"/>
    <w:rsid w:val="007C0C8F"/>
    <w:rsid w:val="007C13CC"/>
    <w:rsid w:val="007C2B47"/>
    <w:rsid w:val="007C2BCE"/>
    <w:rsid w:val="007C2FE2"/>
    <w:rsid w:val="007C70AE"/>
    <w:rsid w:val="007D0B1A"/>
    <w:rsid w:val="007D219A"/>
    <w:rsid w:val="007D2A23"/>
    <w:rsid w:val="007D3ABE"/>
    <w:rsid w:val="007D438E"/>
    <w:rsid w:val="007D5907"/>
    <w:rsid w:val="007D5EAB"/>
    <w:rsid w:val="007D7AB2"/>
    <w:rsid w:val="007E001D"/>
    <w:rsid w:val="007E1A4B"/>
    <w:rsid w:val="007E2478"/>
    <w:rsid w:val="007E2EAD"/>
    <w:rsid w:val="007E467A"/>
    <w:rsid w:val="007E495F"/>
    <w:rsid w:val="007E5879"/>
    <w:rsid w:val="007E5BFD"/>
    <w:rsid w:val="007E5F06"/>
    <w:rsid w:val="007E6679"/>
    <w:rsid w:val="007E769F"/>
    <w:rsid w:val="007F08CF"/>
    <w:rsid w:val="007F0EE4"/>
    <w:rsid w:val="007F2A40"/>
    <w:rsid w:val="007F3141"/>
    <w:rsid w:val="007F37D7"/>
    <w:rsid w:val="007F4A58"/>
    <w:rsid w:val="007F572B"/>
    <w:rsid w:val="007F7C10"/>
    <w:rsid w:val="00800CF6"/>
    <w:rsid w:val="008016D6"/>
    <w:rsid w:val="00801FA9"/>
    <w:rsid w:val="0080428F"/>
    <w:rsid w:val="00804900"/>
    <w:rsid w:val="008049DD"/>
    <w:rsid w:val="008058F2"/>
    <w:rsid w:val="0080608B"/>
    <w:rsid w:val="00810460"/>
    <w:rsid w:val="008127FE"/>
    <w:rsid w:val="00812919"/>
    <w:rsid w:val="00812D3C"/>
    <w:rsid w:val="00813C28"/>
    <w:rsid w:val="00814E07"/>
    <w:rsid w:val="00815021"/>
    <w:rsid w:val="00816375"/>
    <w:rsid w:val="0082088F"/>
    <w:rsid w:val="008208F5"/>
    <w:rsid w:val="00820BA7"/>
    <w:rsid w:val="008222E5"/>
    <w:rsid w:val="0082244F"/>
    <w:rsid w:val="00823C4B"/>
    <w:rsid w:val="0082481A"/>
    <w:rsid w:val="00825CA3"/>
    <w:rsid w:val="00825D0A"/>
    <w:rsid w:val="00826FB4"/>
    <w:rsid w:val="00827D2A"/>
    <w:rsid w:val="00827F9D"/>
    <w:rsid w:val="0083018C"/>
    <w:rsid w:val="008315C3"/>
    <w:rsid w:val="00833DB9"/>
    <w:rsid w:val="00833E52"/>
    <w:rsid w:val="008340AB"/>
    <w:rsid w:val="0083508D"/>
    <w:rsid w:val="00835AFB"/>
    <w:rsid w:val="00836606"/>
    <w:rsid w:val="0083735F"/>
    <w:rsid w:val="008374B3"/>
    <w:rsid w:val="00841363"/>
    <w:rsid w:val="0084255C"/>
    <w:rsid w:val="00843A3F"/>
    <w:rsid w:val="00843CFF"/>
    <w:rsid w:val="00846533"/>
    <w:rsid w:val="008469EF"/>
    <w:rsid w:val="00846C8B"/>
    <w:rsid w:val="00847BD6"/>
    <w:rsid w:val="00850816"/>
    <w:rsid w:val="00850A97"/>
    <w:rsid w:val="008521F7"/>
    <w:rsid w:val="00852C96"/>
    <w:rsid w:val="00852D5E"/>
    <w:rsid w:val="00852E64"/>
    <w:rsid w:val="00852F8F"/>
    <w:rsid w:val="008548A4"/>
    <w:rsid w:val="00855714"/>
    <w:rsid w:val="00855940"/>
    <w:rsid w:val="0085799A"/>
    <w:rsid w:val="00860C02"/>
    <w:rsid w:val="00860CA5"/>
    <w:rsid w:val="00860CBD"/>
    <w:rsid w:val="0086134D"/>
    <w:rsid w:val="00861A76"/>
    <w:rsid w:val="00861F36"/>
    <w:rsid w:val="00865FB7"/>
    <w:rsid w:val="00866C7E"/>
    <w:rsid w:val="008728EC"/>
    <w:rsid w:val="00872BE8"/>
    <w:rsid w:val="00873AF9"/>
    <w:rsid w:val="008750BB"/>
    <w:rsid w:val="008758EB"/>
    <w:rsid w:val="00876A57"/>
    <w:rsid w:val="00877023"/>
    <w:rsid w:val="00877DE0"/>
    <w:rsid w:val="00880C00"/>
    <w:rsid w:val="00880C6D"/>
    <w:rsid w:val="00881966"/>
    <w:rsid w:val="008825FD"/>
    <w:rsid w:val="00882EE2"/>
    <w:rsid w:val="0088340D"/>
    <w:rsid w:val="00884006"/>
    <w:rsid w:val="00884509"/>
    <w:rsid w:val="00885265"/>
    <w:rsid w:val="008855DA"/>
    <w:rsid w:val="00890965"/>
    <w:rsid w:val="008931CA"/>
    <w:rsid w:val="00893C9B"/>
    <w:rsid w:val="008948A2"/>
    <w:rsid w:val="008955A1"/>
    <w:rsid w:val="0089586E"/>
    <w:rsid w:val="00896701"/>
    <w:rsid w:val="008A1C6B"/>
    <w:rsid w:val="008A2B4B"/>
    <w:rsid w:val="008A2F4F"/>
    <w:rsid w:val="008A3B18"/>
    <w:rsid w:val="008A3B9D"/>
    <w:rsid w:val="008A4CCF"/>
    <w:rsid w:val="008A6D7D"/>
    <w:rsid w:val="008A7296"/>
    <w:rsid w:val="008A7EA0"/>
    <w:rsid w:val="008B0874"/>
    <w:rsid w:val="008B2C1B"/>
    <w:rsid w:val="008B2EAB"/>
    <w:rsid w:val="008B69E7"/>
    <w:rsid w:val="008B6AF3"/>
    <w:rsid w:val="008B6D21"/>
    <w:rsid w:val="008B72FB"/>
    <w:rsid w:val="008B7327"/>
    <w:rsid w:val="008B7FEA"/>
    <w:rsid w:val="008C00FA"/>
    <w:rsid w:val="008C06E6"/>
    <w:rsid w:val="008C0D71"/>
    <w:rsid w:val="008C0F30"/>
    <w:rsid w:val="008C2053"/>
    <w:rsid w:val="008C5105"/>
    <w:rsid w:val="008C5150"/>
    <w:rsid w:val="008C710F"/>
    <w:rsid w:val="008D0921"/>
    <w:rsid w:val="008D0DC0"/>
    <w:rsid w:val="008D2636"/>
    <w:rsid w:val="008D2D07"/>
    <w:rsid w:val="008D3F8D"/>
    <w:rsid w:val="008D4408"/>
    <w:rsid w:val="008D473F"/>
    <w:rsid w:val="008D4818"/>
    <w:rsid w:val="008D5BAF"/>
    <w:rsid w:val="008D5C4D"/>
    <w:rsid w:val="008D5C4E"/>
    <w:rsid w:val="008D6B60"/>
    <w:rsid w:val="008E2FA0"/>
    <w:rsid w:val="008E3559"/>
    <w:rsid w:val="008E3F06"/>
    <w:rsid w:val="008E476E"/>
    <w:rsid w:val="008E48A9"/>
    <w:rsid w:val="008E4C71"/>
    <w:rsid w:val="008E5D0B"/>
    <w:rsid w:val="008E75D9"/>
    <w:rsid w:val="008E7D57"/>
    <w:rsid w:val="008F0568"/>
    <w:rsid w:val="008F0BE4"/>
    <w:rsid w:val="008F3B28"/>
    <w:rsid w:val="008F3C29"/>
    <w:rsid w:val="008F4601"/>
    <w:rsid w:val="008F46D0"/>
    <w:rsid w:val="008F4A36"/>
    <w:rsid w:val="008F4C61"/>
    <w:rsid w:val="008F58B3"/>
    <w:rsid w:val="008F6671"/>
    <w:rsid w:val="008F6A19"/>
    <w:rsid w:val="008F7290"/>
    <w:rsid w:val="008F73E6"/>
    <w:rsid w:val="008F75B1"/>
    <w:rsid w:val="008F788D"/>
    <w:rsid w:val="00900594"/>
    <w:rsid w:val="00900AE4"/>
    <w:rsid w:val="00902604"/>
    <w:rsid w:val="00902F90"/>
    <w:rsid w:val="009041C5"/>
    <w:rsid w:val="009044FB"/>
    <w:rsid w:val="009046F6"/>
    <w:rsid w:val="0090491C"/>
    <w:rsid w:val="00904E18"/>
    <w:rsid w:val="009058C3"/>
    <w:rsid w:val="00907501"/>
    <w:rsid w:val="009078C0"/>
    <w:rsid w:val="009079EB"/>
    <w:rsid w:val="00907FD0"/>
    <w:rsid w:val="009110C8"/>
    <w:rsid w:val="009126D7"/>
    <w:rsid w:val="00912766"/>
    <w:rsid w:val="009129B1"/>
    <w:rsid w:val="00912FC4"/>
    <w:rsid w:val="00913665"/>
    <w:rsid w:val="009142FB"/>
    <w:rsid w:val="00914BEB"/>
    <w:rsid w:val="00914ECE"/>
    <w:rsid w:val="00915835"/>
    <w:rsid w:val="009167C1"/>
    <w:rsid w:val="0091681F"/>
    <w:rsid w:val="0091693B"/>
    <w:rsid w:val="009170CF"/>
    <w:rsid w:val="009174BD"/>
    <w:rsid w:val="0092026F"/>
    <w:rsid w:val="00921520"/>
    <w:rsid w:val="00922F9A"/>
    <w:rsid w:val="0092307C"/>
    <w:rsid w:val="00923DCA"/>
    <w:rsid w:val="00927ECB"/>
    <w:rsid w:val="009305BC"/>
    <w:rsid w:val="00930AF8"/>
    <w:rsid w:val="00931383"/>
    <w:rsid w:val="00931DFD"/>
    <w:rsid w:val="009323C5"/>
    <w:rsid w:val="009330BB"/>
    <w:rsid w:val="00933258"/>
    <w:rsid w:val="009336B0"/>
    <w:rsid w:val="00933E00"/>
    <w:rsid w:val="009343C0"/>
    <w:rsid w:val="00934620"/>
    <w:rsid w:val="0093493D"/>
    <w:rsid w:val="00935438"/>
    <w:rsid w:val="00935515"/>
    <w:rsid w:val="00935DDA"/>
    <w:rsid w:val="009360F8"/>
    <w:rsid w:val="009361CD"/>
    <w:rsid w:val="009367D8"/>
    <w:rsid w:val="00937EBF"/>
    <w:rsid w:val="00941ECF"/>
    <w:rsid w:val="00942C74"/>
    <w:rsid w:val="0094393A"/>
    <w:rsid w:val="00944F78"/>
    <w:rsid w:val="00945140"/>
    <w:rsid w:val="009452E8"/>
    <w:rsid w:val="00945AA7"/>
    <w:rsid w:val="00945BA8"/>
    <w:rsid w:val="009460F7"/>
    <w:rsid w:val="009464E6"/>
    <w:rsid w:val="00946D81"/>
    <w:rsid w:val="0094796B"/>
    <w:rsid w:val="009501E1"/>
    <w:rsid w:val="009503DF"/>
    <w:rsid w:val="00951205"/>
    <w:rsid w:val="009518D3"/>
    <w:rsid w:val="009522DD"/>
    <w:rsid w:val="00953409"/>
    <w:rsid w:val="009542F3"/>
    <w:rsid w:val="0095483D"/>
    <w:rsid w:val="00954D8C"/>
    <w:rsid w:val="00955B1A"/>
    <w:rsid w:val="00955BA1"/>
    <w:rsid w:val="00957B7E"/>
    <w:rsid w:val="00960D4A"/>
    <w:rsid w:val="009616C4"/>
    <w:rsid w:val="00961794"/>
    <w:rsid w:val="00961C97"/>
    <w:rsid w:val="00963511"/>
    <w:rsid w:val="00964898"/>
    <w:rsid w:val="00964EFB"/>
    <w:rsid w:val="00966186"/>
    <w:rsid w:val="00966B14"/>
    <w:rsid w:val="00967114"/>
    <w:rsid w:val="00970EC4"/>
    <w:rsid w:val="00971218"/>
    <w:rsid w:val="009717B4"/>
    <w:rsid w:val="0097185F"/>
    <w:rsid w:val="00972334"/>
    <w:rsid w:val="009724D2"/>
    <w:rsid w:val="009727F1"/>
    <w:rsid w:val="0097326C"/>
    <w:rsid w:val="0097348E"/>
    <w:rsid w:val="00973637"/>
    <w:rsid w:val="009738B4"/>
    <w:rsid w:val="009741E0"/>
    <w:rsid w:val="009744AE"/>
    <w:rsid w:val="00974870"/>
    <w:rsid w:val="009752C7"/>
    <w:rsid w:val="00975BB6"/>
    <w:rsid w:val="00977646"/>
    <w:rsid w:val="00977716"/>
    <w:rsid w:val="009811EA"/>
    <w:rsid w:val="00982E85"/>
    <w:rsid w:val="00987FFD"/>
    <w:rsid w:val="00990E0A"/>
    <w:rsid w:val="00991019"/>
    <w:rsid w:val="0099137C"/>
    <w:rsid w:val="00991F75"/>
    <w:rsid w:val="00992809"/>
    <w:rsid w:val="00992A88"/>
    <w:rsid w:val="00993A3E"/>
    <w:rsid w:val="00993A56"/>
    <w:rsid w:val="0099445B"/>
    <w:rsid w:val="009949EB"/>
    <w:rsid w:val="00995BBF"/>
    <w:rsid w:val="00995DC8"/>
    <w:rsid w:val="0099677A"/>
    <w:rsid w:val="00997693"/>
    <w:rsid w:val="009A016F"/>
    <w:rsid w:val="009A18FA"/>
    <w:rsid w:val="009A1A3B"/>
    <w:rsid w:val="009A1BB8"/>
    <w:rsid w:val="009A2158"/>
    <w:rsid w:val="009A35BB"/>
    <w:rsid w:val="009A4989"/>
    <w:rsid w:val="009A529B"/>
    <w:rsid w:val="009A55E4"/>
    <w:rsid w:val="009A707B"/>
    <w:rsid w:val="009B1A24"/>
    <w:rsid w:val="009B1F41"/>
    <w:rsid w:val="009B2F44"/>
    <w:rsid w:val="009B4175"/>
    <w:rsid w:val="009B5051"/>
    <w:rsid w:val="009B5636"/>
    <w:rsid w:val="009B673E"/>
    <w:rsid w:val="009B6CD1"/>
    <w:rsid w:val="009C0893"/>
    <w:rsid w:val="009C0C4D"/>
    <w:rsid w:val="009C1751"/>
    <w:rsid w:val="009C2684"/>
    <w:rsid w:val="009C2F66"/>
    <w:rsid w:val="009C3744"/>
    <w:rsid w:val="009C3C6D"/>
    <w:rsid w:val="009C4B2A"/>
    <w:rsid w:val="009C4EB0"/>
    <w:rsid w:val="009C5FAA"/>
    <w:rsid w:val="009C6A14"/>
    <w:rsid w:val="009C7274"/>
    <w:rsid w:val="009D0604"/>
    <w:rsid w:val="009D0A45"/>
    <w:rsid w:val="009D13E7"/>
    <w:rsid w:val="009D18B8"/>
    <w:rsid w:val="009D206D"/>
    <w:rsid w:val="009D3ABE"/>
    <w:rsid w:val="009D43E5"/>
    <w:rsid w:val="009D475C"/>
    <w:rsid w:val="009D5FC9"/>
    <w:rsid w:val="009D710A"/>
    <w:rsid w:val="009E0360"/>
    <w:rsid w:val="009E2B0A"/>
    <w:rsid w:val="009E32E6"/>
    <w:rsid w:val="009E3758"/>
    <w:rsid w:val="009E37AA"/>
    <w:rsid w:val="009E3E4D"/>
    <w:rsid w:val="009E40DB"/>
    <w:rsid w:val="009E4EF5"/>
    <w:rsid w:val="009E5989"/>
    <w:rsid w:val="009E613C"/>
    <w:rsid w:val="009E6E6C"/>
    <w:rsid w:val="009E72AB"/>
    <w:rsid w:val="009F1D8C"/>
    <w:rsid w:val="009F3433"/>
    <w:rsid w:val="009F3626"/>
    <w:rsid w:val="009F3FCB"/>
    <w:rsid w:val="009F4943"/>
    <w:rsid w:val="009F4C36"/>
    <w:rsid w:val="009F54FD"/>
    <w:rsid w:val="009F5733"/>
    <w:rsid w:val="00A00F65"/>
    <w:rsid w:val="00A02A49"/>
    <w:rsid w:val="00A02A4F"/>
    <w:rsid w:val="00A02DFE"/>
    <w:rsid w:val="00A02F26"/>
    <w:rsid w:val="00A0366F"/>
    <w:rsid w:val="00A041F0"/>
    <w:rsid w:val="00A064EA"/>
    <w:rsid w:val="00A066FF"/>
    <w:rsid w:val="00A06E6B"/>
    <w:rsid w:val="00A074DB"/>
    <w:rsid w:val="00A1053E"/>
    <w:rsid w:val="00A11640"/>
    <w:rsid w:val="00A12F63"/>
    <w:rsid w:val="00A12FD0"/>
    <w:rsid w:val="00A133A5"/>
    <w:rsid w:val="00A14481"/>
    <w:rsid w:val="00A1490E"/>
    <w:rsid w:val="00A14C88"/>
    <w:rsid w:val="00A166E2"/>
    <w:rsid w:val="00A16F84"/>
    <w:rsid w:val="00A21ABD"/>
    <w:rsid w:val="00A235A5"/>
    <w:rsid w:val="00A236BA"/>
    <w:rsid w:val="00A24084"/>
    <w:rsid w:val="00A241D2"/>
    <w:rsid w:val="00A253D6"/>
    <w:rsid w:val="00A2583F"/>
    <w:rsid w:val="00A268B6"/>
    <w:rsid w:val="00A2699C"/>
    <w:rsid w:val="00A27502"/>
    <w:rsid w:val="00A27A3D"/>
    <w:rsid w:val="00A30256"/>
    <w:rsid w:val="00A31343"/>
    <w:rsid w:val="00A319DB"/>
    <w:rsid w:val="00A32879"/>
    <w:rsid w:val="00A32F45"/>
    <w:rsid w:val="00A33335"/>
    <w:rsid w:val="00A347AE"/>
    <w:rsid w:val="00A34888"/>
    <w:rsid w:val="00A34978"/>
    <w:rsid w:val="00A34DF2"/>
    <w:rsid w:val="00A35D30"/>
    <w:rsid w:val="00A365D7"/>
    <w:rsid w:val="00A373F8"/>
    <w:rsid w:val="00A37EA4"/>
    <w:rsid w:val="00A40359"/>
    <w:rsid w:val="00A40A69"/>
    <w:rsid w:val="00A40EA3"/>
    <w:rsid w:val="00A4191F"/>
    <w:rsid w:val="00A42506"/>
    <w:rsid w:val="00A45360"/>
    <w:rsid w:val="00A469C4"/>
    <w:rsid w:val="00A47125"/>
    <w:rsid w:val="00A47E4B"/>
    <w:rsid w:val="00A501DE"/>
    <w:rsid w:val="00A50633"/>
    <w:rsid w:val="00A509F3"/>
    <w:rsid w:val="00A51D49"/>
    <w:rsid w:val="00A5293C"/>
    <w:rsid w:val="00A54AE9"/>
    <w:rsid w:val="00A552C5"/>
    <w:rsid w:val="00A558AA"/>
    <w:rsid w:val="00A55A2F"/>
    <w:rsid w:val="00A56CCE"/>
    <w:rsid w:val="00A57BC1"/>
    <w:rsid w:val="00A60BCD"/>
    <w:rsid w:val="00A614FE"/>
    <w:rsid w:val="00A62014"/>
    <w:rsid w:val="00A63154"/>
    <w:rsid w:val="00A63E63"/>
    <w:rsid w:val="00A65A56"/>
    <w:rsid w:val="00A72DE4"/>
    <w:rsid w:val="00A72F90"/>
    <w:rsid w:val="00A73669"/>
    <w:rsid w:val="00A73721"/>
    <w:rsid w:val="00A75623"/>
    <w:rsid w:val="00A7578C"/>
    <w:rsid w:val="00A76546"/>
    <w:rsid w:val="00A76C08"/>
    <w:rsid w:val="00A76ED6"/>
    <w:rsid w:val="00A7713A"/>
    <w:rsid w:val="00A7731F"/>
    <w:rsid w:val="00A81208"/>
    <w:rsid w:val="00A8165B"/>
    <w:rsid w:val="00A81F70"/>
    <w:rsid w:val="00A820C4"/>
    <w:rsid w:val="00A82860"/>
    <w:rsid w:val="00A835B8"/>
    <w:rsid w:val="00A84F1E"/>
    <w:rsid w:val="00A8619B"/>
    <w:rsid w:val="00A86965"/>
    <w:rsid w:val="00A90229"/>
    <w:rsid w:val="00A90E89"/>
    <w:rsid w:val="00A91E92"/>
    <w:rsid w:val="00A932D0"/>
    <w:rsid w:val="00A93AC9"/>
    <w:rsid w:val="00A9563D"/>
    <w:rsid w:val="00A96652"/>
    <w:rsid w:val="00A96C6E"/>
    <w:rsid w:val="00A973E4"/>
    <w:rsid w:val="00AA03A0"/>
    <w:rsid w:val="00AA04C2"/>
    <w:rsid w:val="00AA0D3C"/>
    <w:rsid w:val="00AA159F"/>
    <w:rsid w:val="00AA2323"/>
    <w:rsid w:val="00AA249E"/>
    <w:rsid w:val="00AA34EF"/>
    <w:rsid w:val="00AA3867"/>
    <w:rsid w:val="00AA5F08"/>
    <w:rsid w:val="00AA6083"/>
    <w:rsid w:val="00AA66E2"/>
    <w:rsid w:val="00AA6B77"/>
    <w:rsid w:val="00AA6BF2"/>
    <w:rsid w:val="00AA76EC"/>
    <w:rsid w:val="00AB0120"/>
    <w:rsid w:val="00AB113E"/>
    <w:rsid w:val="00AB1298"/>
    <w:rsid w:val="00AB25BF"/>
    <w:rsid w:val="00AB3106"/>
    <w:rsid w:val="00AB3418"/>
    <w:rsid w:val="00AB37F5"/>
    <w:rsid w:val="00AB45BB"/>
    <w:rsid w:val="00AB7026"/>
    <w:rsid w:val="00AB7458"/>
    <w:rsid w:val="00AB7970"/>
    <w:rsid w:val="00AB7D8C"/>
    <w:rsid w:val="00AC0609"/>
    <w:rsid w:val="00AC07A4"/>
    <w:rsid w:val="00AC223D"/>
    <w:rsid w:val="00AC2841"/>
    <w:rsid w:val="00AC2843"/>
    <w:rsid w:val="00AC45C9"/>
    <w:rsid w:val="00AC49E6"/>
    <w:rsid w:val="00AC6539"/>
    <w:rsid w:val="00AC65CA"/>
    <w:rsid w:val="00AC713E"/>
    <w:rsid w:val="00AD12C2"/>
    <w:rsid w:val="00AD16D2"/>
    <w:rsid w:val="00AD1E30"/>
    <w:rsid w:val="00AD1EC6"/>
    <w:rsid w:val="00AD2163"/>
    <w:rsid w:val="00AD2821"/>
    <w:rsid w:val="00AD2E31"/>
    <w:rsid w:val="00AD3DB9"/>
    <w:rsid w:val="00AD549C"/>
    <w:rsid w:val="00AD6D53"/>
    <w:rsid w:val="00AD7928"/>
    <w:rsid w:val="00AE0679"/>
    <w:rsid w:val="00AE0792"/>
    <w:rsid w:val="00AE306A"/>
    <w:rsid w:val="00AE3822"/>
    <w:rsid w:val="00AE4350"/>
    <w:rsid w:val="00AE453F"/>
    <w:rsid w:val="00AE47F0"/>
    <w:rsid w:val="00AE5A0F"/>
    <w:rsid w:val="00AE75BE"/>
    <w:rsid w:val="00AF084F"/>
    <w:rsid w:val="00AF0EBF"/>
    <w:rsid w:val="00AF2474"/>
    <w:rsid w:val="00AF29B7"/>
    <w:rsid w:val="00AF29F4"/>
    <w:rsid w:val="00AF2A88"/>
    <w:rsid w:val="00AF2A8C"/>
    <w:rsid w:val="00AF2C53"/>
    <w:rsid w:val="00AF335E"/>
    <w:rsid w:val="00AF35C0"/>
    <w:rsid w:val="00AF5869"/>
    <w:rsid w:val="00AF5BD3"/>
    <w:rsid w:val="00AF64B3"/>
    <w:rsid w:val="00AF6784"/>
    <w:rsid w:val="00AF6BDC"/>
    <w:rsid w:val="00AF6FAD"/>
    <w:rsid w:val="00AF7C3B"/>
    <w:rsid w:val="00AF7F6D"/>
    <w:rsid w:val="00B00FE0"/>
    <w:rsid w:val="00B018C3"/>
    <w:rsid w:val="00B01956"/>
    <w:rsid w:val="00B02C95"/>
    <w:rsid w:val="00B02C9F"/>
    <w:rsid w:val="00B0385E"/>
    <w:rsid w:val="00B03F36"/>
    <w:rsid w:val="00B04719"/>
    <w:rsid w:val="00B04F2F"/>
    <w:rsid w:val="00B11046"/>
    <w:rsid w:val="00B11900"/>
    <w:rsid w:val="00B12C4A"/>
    <w:rsid w:val="00B12C59"/>
    <w:rsid w:val="00B14026"/>
    <w:rsid w:val="00B14FFD"/>
    <w:rsid w:val="00B15645"/>
    <w:rsid w:val="00B158AF"/>
    <w:rsid w:val="00B16E14"/>
    <w:rsid w:val="00B16EDF"/>
    <w:rsid w:val="00B170EE"/>
    <w:rsid w:val="00B171A1"/>
    <w:rsid w:val="00B17849"/>
    <w:rsid w:val="00B17C3D"/>
    <w:rsid w:val="00B20724"/>
    <w:rsid w:val="00B20B76"/>
    <w:rsid w:val="00B2434F"/>
    <w:rsid w:val="00B2436A"/>
    <w:rsid w:val="00B24FFA"/>
    <w:rsid w:val="00B2627E"/>
    <w:rsid w:val="00B2664D"/>
    <w:rsid w:val="00B26F68"/>
    <w:rsid w:val="00B270CD"/>
    <w:rsid w:val="00B2778C"/>
    <w:rsid w:val="00B27C5C"/>
    <w:rsid w:val="00B27E8B"/>
    <w:rsid w:val="00B30C0A"/>
    <w:rsid w:val="00B32C90"/>
    <w:rsid w:val="00B335FA"/>
    <w:rsid w:val="00B34265"/>
    <w:rsid w:val="00B349DE"/>
    <w:rsid w:val="00B36CA1"/>
    <w:rsid w:val="00B44F6B"/>
    <w:rsid w:val="00B45018"/>
    <w:rsid w:val="00B464B2"/>
    <w:rsid w:val="00B46E23"/>
    <w:rsid w:val="00B470C2"/>
    <w:rsid w:val="00B477FD"/>
    <w:rsid w:val="00B50A76"/>
    <w:rsid w:val="00B50E93"/>
    <w:rsid w:val="00B52002"/>
    <w:rsid w:val="00B528A8"/>
    <w:rsid w:val="00B52AEE"/>
    <w:rsid w:val="00B53312"/>
    <w:rsid w:val="00B54AE9"/>
    <w:rsid w:val="00B56525"/>
    <w:rsid w:val="00B570FF"/>
    <w:rsid w:val="00B571EB"/>
    <w:rsid w:val="00B57AC1"/>
    <w:rsid w:val="00B57B4C"/>
    <w:rsid w:val="00B57C36"/>
    <w:rsid w:val="00B62F42"/>
    <w:rsid w:val="00B63B18"/>
    <w:rsid w:val="00B640B8"/>
    <w:rsid w:val="00B64789"/>
    <w:rsid w:val="00B64F7F"/>
    <w:rsid w:val="00B64FF2"/>
    <w:rsid w:val="00B6598F"/>
    <w:rsid w:val="00B659EF"/>
    <w:rsid w:val="00B665AC"/>
    <w:rsid w:val="00B66B3D"/>
    <w:rsid w:val="00B67E79"/>
    <w:rsid w:val="00B7074B"/>
    <w:rsid w:val="00B72719"/>
    <w:rsid w:val="00B73AA2"/>
    <w:rsid w:val="00B73ED4"/>
    <w:rsid w:val="00B73F90"/>
    <w:rsid w:val="00B74160"/>
    <w:rsid w:val="00B74838"/>
    <w:rsid w:val="00B753FF"/>
    <w:rsid w:val="00B754FE"/>
    <w:rsid w:val="00B765DE"/>
    <w:rsid w:val="00B76CE0"/>
    <w:rsid w:val="00B80390"/>
    <w:rsid w:val="00B81CE4"/>
    <w:rsid w:val="00B85297"/>
    <w:rsid w:val="00B87596"/>
    <w:rsid w:val="00B87774"/>
    <w:rsid w:val="00B9001D"/>
    <w:rsid w:val="00B909E1"/>
    <w:rsid w:val="00B91648"/>
    <w:rsid w:val="00B92E0B"/>
    <w:rsid w:val="00B9339C"/>
    <w:rsid w:val="00B93C30"/>
    <w:rsid w:val="00B96BAA"/>
    <w:rsid w:val="00B97390"/>
    <w:rsid w:val="00BA0BAA"/>
    <w:rsid w:val="00BA1B1F"/>
    <w:rsid w:val="00BA1B34"/>
    <w:rsid w:val="00BA34B1"/>
    <w:rsid w:val="00BA48FB"/>
    <w:rsid w:val="00BA50A3"/>
    <w:rsid w:val="00BA5F76"/>
    <w:rsid w:val="00BA6DED"/>
    <w:rsid w:val="00BA7505"/>
    <w:rsid w:val="00BB18C2"/>
    <w:rsid w:val="00BB262E"/>
    <w:rsid w:val="00BB3B99"/>
    <w:rsid w:val="00BB4257"/>
    <w:rsid w:val="00BB4AEC"/>
    <w:rsid w:val="00BB4E8E"/>
    <w:rsid w:val="00BB594E"/>
    <w:rsid w:val="00BB6706"/>
    <w:rsid w:val="00BB71BC"/>
    <w:rsid w:val="00BB788D"/>
    <w:rsid w:val="00BB7A03"/>
    <w:rsid w:val="00BC012E"/>
    <w:rsid w:val="00BC0C7B"/>
    <w:rsid w:val="00BC10C5"/>
    <w:rsid w:val="00BC2456"/>
    <w:rsid w:val="00BC2756"/>
    <w:rsid w:val="00BC3681"/>
    <w:rsid w:val="00BC3770"/>
    <w:rsid w:val="00BC480C"/>
    <w:rsid w:val="00BC6653"/>
    <w:rsid w:val="00BC67D8"/>
    <w:rsid w:val="00BC7104"/>
    <w:rsid w:val="00BC77F5"/>
    <w:rsid w:val="00BD0812"/>
    <w:rsid w:val="00BD0D6F"/>
    <w:rsid w:val="00BD3703"/>
    <w:rsid w:val="00BD44DA"/>
    <w:rsid w:val="00BD59DF"/>
    <w:rsid w:val="00BD5C78"/>
    <w:rsid w:val="00BD6056"/>
    <w:rsid w:val="00BD6CCD"/>
    <w:rsid w:val="00BE0FB9"/>
    <w:rsid w:val="00BE160B"/>
    <w:rsid w:val="00BE226F"/>
    <w:rsid w:val="00BE2468"/>
    <w:rsid w:val="00BE3114"/>
    <w:rsid w:val="00BE4224"/>
    <w:rsid w:val="00BE4920"/>
    <w:rsid w:val="00BE4AAC"/>
    <w:rsid w:val="00BE4C0B"/>
    <w:rsid w:val="00BE5F7A"/>
    <w:rsid w:val="00BE6893"/>
    <w:rsid w:val="00BF09C9"/>
    <w:rsid w:val="00BF311B"/>
    <w:rsid w:val="00BF3BA4"/>
    <w:rsid w:val="00BF3EC0"/>
    <w:rsid w:val="00BF5B1D"/>
    <w:rsid w:val="00BF5D23"/>
    <w:rsid w:val="00BF5E79"/>
    <w:rsid w:val="00BF6458"/>
    <w:rsid w:val="00BF7C38"/>
    <w:rsid w:val="00BF7F80"/>
    <w:rsid w:val="00C02A56"/>
    <w:rsid w:val="00C035EF"/>
    <w:rsid w:val="00C04936"/>
    <w:rsid w:val="00C0535D"/>
    <w:rsid w:val="00C05851"/>
    <w:rsid w:val="00C0639C"/>
    <w:rsid w:val="00C064D8"/>
    <w:rsid w:val="00C07AB7"/>
    <w:rsid w:val="00C10DC7"/>
    <w:rsid w:val="00C11EDB"/>
    <w:rsid w:val="00C122F3"/>
    <w:rsid w:val="00C1291B"/>
    <w:rsid w:val="00C145A0"/>
    <w:rsid w:val="00C1512E"/>
    <w:rsid w:val="00C155F3"/>
    <w:rsid w:val="00C15D12"/>
    <w:rsid w:val="00C16D2B"/>
    <w:rsid w:val="00C1724C"/>
    <w:rsid w:val="00C2128A"/>
    <w:rsid w:val="00C2172B"/>
    <w:rsid w:val="00C232BA"/>
    <w:rsid w:val="00C239C2"/>
    <w:rsid w:val="00C250C0"/>
    <w:rsid w:val="00C26CCA"/>
    <w:rsid w:val="00C272E4"/>
    <w:rsid w:val="00C2777C"/>
    <w:rsid w:val="00C27EEA"/>
    <w:rsid w:val="00C307D7"/>
    <w:rsid w:val="00C30D8A"/>
    <w:rsid w:val="00C30E77"/>
    <w:rsid w:val="00C32EE4"/>
    <w:rsid w:val="00C332D6"/>
    <w:rsid w:val="00C33B48"/>
    <w:rsid w:val="00C34114"/>
    <w:rsid w:val="00C3623C"/>
    <w:rsid w:val="00C40D10"/>
    <w:rsid w:val="00C41A71"/>
    <w:rsid w:val="00C41ADD"/>
    <w:rsid w:val="00C42046"/>
    <w:rsid w:val="00C434DA"/>
    <w:rsid w:val="00C445F8"/>
    <w:rsid w:val="00C44BDD"/>
    <w:rsid w:val="00C44F39"/>
    <w:rsid w:val="00C4610B"/>
    <w:rsid w:val="00C462EC"/>
    <w:rsid w:val="00C472AB"/>
    <w:rsid w:val="00C472DC"/>
    <w:rsid w:val="00C47494"/>
    <w:rsid w:val="00C476AE"/>
    <w:rsid w:val="00C479AB"/>
    <w:rsid w:val="00C50182"/>
    <w:rsid w:val="00C50465"/>
    <w:rsid w:val="00C512D0"/>
    <w:rsid w:val="00C512E3"/>
    <w:rsid w:val="00C51B02"/>
    <w:rsid w:val="00C569AB"/>
    <w:rsid w:val="00C56EF7"/>
    <w:rsid w:val="00C615E6"/>
    <w:rsid w:val="00C61BA9"/>
    <w:rsid w:val="00C61F25"/>
    <w:rsid w:val="00C62394"/>
    <w:rsid w:val="00C6444E"/>
    <w:rsid w:val="00C64A52"/>
    <w:rsid w:val="00C65034"/>
    <w:rsid w:val="00C663F6"/>
    <w:rsid w:val="00C665AF"/>
    <w:rsid w:val="00C6665C"/>
    <w:rsid w:val="00C66B53"/>
    <w:rsid w:val="00C66F6D"/>
    <w:rsid w:val="00C67262"/>
    <w:rsid w:val="00C674E6"/>
    <w:rsid w:val="00C679CE"/>
    <w:rsid w:val="00C67BA6"/>
    <w:rsid w:val="00C7054F"/>
    <w:rsid w:val="00C70F63"/>
    <w:rsid w:val="00C71BD4"/>
    <w:rsid w:val="00C71E78"/>
    <w:rsid w:val="00C72366"/>
    <w:rsid w:val="00C740DB"/>
    <w:rsid w:val="00C75414"/>
    <w:rsid w:val="00C75467"/>
    <w:rsid w:val="00C756CF"/>
    <w:rsid w:val="00C758B7"/>
    <w:rsid w:val="00C75B7D"/>
    <w:rsid w:val="00C766F1"/>
    <w:rsid w:val="00C771AE"/>
    <w:rsid w:val="00C7782F"/>
    <w:rsid w:val="00C778FA"/>
    <w:rsid w:val="00C81BDD"/>
    <w:rsid w:val="00C82160"/>
    <w:rsid w:val="00C824E3"/>
    <w:rsid w:val="00C83E7A"/>
    <w:rsid w:val="00C8464C"/>
    <w:rsid w:val="00C866C7"/>
    <w:rsid w:val="00C86D83"/>
    <w:rsid w:val="00C87265"/>
    <w:rsid w:val="00C900CC"/>
    <w:rsid w:val="00C90260"/>
    <w:rsid w:val="00C906C5"/>
    <w:rsid w:val="00C90E51"/>
    <w:rsid w:val="00C90F28"/>
    <w:rsid w:val="00C9254F"/>
    <w:rsid w:val="00C93032"/>
    <w:rsid w:val="00C94BC9"/>
    <w:rsid w:val="00C94EB0"/>
    <w:rsid w:val="00C96287"/>
    <w:rsid w:val="00C96FCA"/>
    <w:rsid w:val="00C97976"/>
    <w:rsid w:val="00CA0E46"/>
    <w:rsid w:val="00CA17DC"/>
    <w:rsid w:val="00CA1BAF"/>
    <w:rsid w:val="00CA1C87"/>
    <w:rsid w:val="00CA1F45"/>
    <w:rsid w:val="00CA2A31"/>
    <w:rsid w:val="00CA2DFF"/>
    <w:rsid w:val="00CA4C58"/>
    <w:rsid w:val="00CA52B0"/>
    <w:rsid w:val="00CA7B70"/>
    <w:rsid w:val="00CA7C2C"/>
    <w:rsid w:val="00CB089F"/>
    <w:rsid w:val="00CB09AD"/>
    <w:rsid w:val="00CB1633"/>
    <w:rsid w:val="00CB1AD5"/>
    <w:rsid w:val="00CB1BD6"/>
    <w:rsid w:val="00CB28B0"/>
    <w:rsid w:val="00CB2D72"/>
    <w:rsid w:val="00CB2E55"/>
    <w:rsid w:val="00CB74DE"/>
    <w:rsid w:val="00CB7F9B"/>
    <w:rsid w:val="00CC0434"/>
    <w:rsid w:val="00CC3BB4"/>
    <w:rsid w:val="00CC5CF8"/>
    <w:rsid w:val="00CC6BD9"/>
    <w:rsid w:val="00CD09DD"/>
    <w:rsid w:val="00CD24DD"/>
    <w:rsid w:val="00CD32D3"/>
    <w:rsid w:val="00CD3506"/>
    <w:rsid w:val="00CD385F"/>
    <w:rsid w:val="00CD3A91"/>
    <w:rsid w:val="00CD3DE7"/>
    <w:rsid w:val="00CD3F03"/>
    <w:rsid w:val="00CD3F6F"/>
    <w:rsid w:val="00CD4988"/>
    <w:rsid w:val="00CD55BF"/>
    <w:rsid w:val="00CD58AD"/>
    <w:rsid w:val="00CD5E8C"/>
    <w:rsid w:val="00CD6315"/>
    <w:rsid w:val="00CD6965"/>
    <w:rsid w:val="00CD6BA5"/>
    <w:rsid w:val="00CD7CCA"/>
    <w:rsid w:val="00CE0019"/>
    <w:rsid w:val="00CE17D5"/>
    <w:rsid w:val="00CE1B8D"/>
    <w:rsid w:val="00CE2932"/>
    <w:rsid w:val="00CE2D6A"/>
    <w:rsid w:val="00CE382A"/>
    <w:rsid w:val="00CE4645"/>
    <w:rsid w:val="00CE5B57"/>
    <w:rsid w:val="00CE5BCA"/>
    <w:rsid w:val="00CE6E97"/>
    <w:rsid w:val="00CE6FD5"/>
    <w:rsid w:val="00CF1007"/>
    <w:rsid w:val="00CF2E9F"/>
    <w:rsid w:val="00CF4679"/>
    <w:rsid w:val="00CF7379"/>
    <w:rsid w:val="00CF76A1"/>
    <w:rsid w:val="00D00365"/>
    <w:rsid w:val="00D009B7"/>
    <w:rsid w:val="00D01863"/>
    <w:rsid w:val="00D01941"/>
    <w:rsid w:val="00D019E5"/>
    <w:rsid w:val="00D023B6"/>
    <w:rsid w:val="00D02825"/>
    <w:rsid w:val="00D0315C"/>
    <w:rsid w:val="00D0406E"/>
    <w:rsid w:val="00D05313"/>
    <w:rsid w:val="00D057A0"/>
    <w:rsid w:val="00D06328"/>
    <w:rsid w:val="00D0681D"/>
    <w:rsid w:val="00D10A0D"/>
    <w:rsid w:val="00D10E81"/>
    <w:rsid w:val="00D1344F"/>
    <w:rsid w:val="00D14541"/>
    <w:rsid w:val="00D14EF7"/>
    <w:rsid w:val="00D1660E"/>
    <w:rsid w:val="00D16673"/>
    <w:rsid w:val="00D1755C"/>
    <w:rsid w:val="00D203F8"/>
    <w:rsid w:val="00D21DC2"/>
    <w:rsid w:val="00D2278B"/>
    <w:rsid w:val="00D22B2C"/>
    <w:rsid w:val="00D2465B"/>
    <w:rsid w:val="00D24E11"/>
    <w:rsid w:val="00D25DDC"/>
    <w:rsid w:val="00D26399"/>
    <w:rsid w:val="00D26FD3"/>
    <w:rsid w:val="00D2742F"/>
    <w:rsid w:val="00D30B07"/>
    <w:rsid w:val="00D31BCB"/>
    <w:rsid w:val="00D31EFA"/>
    <w:rsid w:val="00D335C7"/>
    <w:rsid w:val="00D341B3"/>
    <w:rsid w:val="00D341C6"/>
    <w:rsid w:val="00D34633"/>
    <w:rsid w:val="00D34E97"/>
    <w:rsid w:val="00D360D0"/>
    <w:rsid w:val="00D36CEF"/>
    <w:rsid w:val="00D375CC"/>
    <w:rsid w:val="00D4053D"/>
    <w:rsid w:val="00D40B09"/>
    <w:rsid w:val="00D426D6"/>
    <w:rsid w:val="00D429BE"/>
    <w:rsid w:val="00D434D0"/>
    <w:rsid w:val="00D4476C"/>
    <w:rsid w:val="00D45A66"/>
    <w:rsid w:val="00D45B3E"/>
    <w:rsid w:val="00D466F0"/>
    <w:rsid w:val="00D4718C"/>
    <w:rsid w:val="00D47A68"/>
    <w:rsid w:val="00D50A63"/>
    <w:rsid w:val="00D5120B"/>
    <w:rsid w:val="00D519F7"/>
    <w:rsid w:val="00D51FEC"/>
    <w:rsid w:val="00D52C77"/>
    <w:rsid w:val="00D5388A"/>
    <w:rsid w:val="00D5479D"/>
    <w:rsid w:val="00D56D54"/>
    <w:rsid w:val="00D572DC"/>
    <w:rsid w:val="00D57864"/>
    <w:rsid w:val="00D600C4"/>
    <w:rsid w:val="00D60BA9"/>
    <w:rsid w:val="00D610BE"/>
    <w:rsid w:val="00D6241E"/>
    <w:rsid w:val="00D6257D"/>
    <w:rsid w:val="00D62BD0"/>
    <w:rsid w:val="00D63144"/>
    <w:rsid w:val="00D632E2"/>
    <w:rsid w:val="00D63361"/>
    <w:rsid w:val="00D63916"/>
    <w:rsid w:val="00D64FFB"/>
    <w:rsid w:val="00D652BE"/>
    <w:rsid w:val="00D66210"/>
    <w:rsid w:val="00D667CC"/>
    <w:rsid w:val="00D707D2"/>
    <w:rsid w:val="00D70C6F"/>
    <w:rsid w:val="00D74AC8"/>
    <w:rsid w:val="00D75C82"/>
    <w:rsid w:val="00D761FC"/>
    <w:rsid w:val="00D7698F"/>
    <w:rsid w:val="00D76E70"/>
    <w:rsid w:val="00D82BC7"/>
    <w:rsid w:val="00D833F5"/>
    <w:rsid w:val="00D846AA"/>
    <w:rsid w:val="00D85171"/>
    <w:rsid w:val="00D86EBD"/>
    <w:rsid w:val="00D8733D"/>
    <w:rsid w:val="00D87673"/>
    <w:rsid w:val="00D87B63"/>
    <w:rsid w:val="00D901DC"/>
    <w:rsid w:val="00D9027F"/>
    <w:rsid w:val="00D90401"/>
    <w:rsid w:val="00D907FB"/>
    <w:rsid w:val="00D9110F"/>
    <w:rsid w:val="00D93879"/>
    <w:rsid w:val="00D94783"/>
    <w:rsid w:val="00D947F1"/>
    <w:rsid w:val="00D948C1"/>
    <w:rsid w:val="00D94AF5"/>
    <w:rsid w:val="00D94B41"/>
    <w:rsid w:val="00D9552C"/>
    <w:rsid w:val="00D95E14"/>
    <w:rsid w:val="00D9618D"/>
    <w:rsid w:val="00D96C55"/>
    <w:rsid w:val="00DA0368"/>
    <w:rsid w:val="00DA0AD1"/>
    <w:rsid w:val="00DA0C3E"/>
    <w:rsid w:val="00DA1CE7"/>
    <w:rsid w:val="00DA23D2"/>
    <w:rsid w:val="00DA3D99"/>
    <w:rsid w:val="00DA59B4"/>
    <w:rsid w:val="00DA5A61"/>
    <w:rsid w:val="00DA61C5"/>
    <w:rsid w:val="00DA7F60"/>
    <w:rsid w:val="00DB17AC"/>
    <w:rsid w:val="00DB21BB"/>
    <w:rsid w:val="00DB4FC2"/>
    <w:rsid w:val="00DB6D59"/>
    <w:rsid w:val="00DB6EF4"/>
    <w:rsid w:val="00DB7A17"/>
    <w:rsid w:val="00DC0944"/>
    <w:rsid w:val="00DC0FB4"/>
    <w:rsid w:val="00DC19BA"/>
    <w:rsid w:val="00DC1AF8"/>
    <w:rsid w:val="00DC2026"/>
    <w:rsid w:val="00DC2055"/>
    <w:rsid w:val="00DC21F2"/>
    <w:rsid w:val="00DC2871"/>
    <w:rsid w:val="00DC3E12"/>
    <w:rsid w:val="00DC4486"/>
    <w:rsid w:val="00DC5B40"/>
    <w:rsid w:val="00DC6006"/>
    <w:rsid w:val="00DC63C0"/>
    <w:rsid w:val="00DC794E"/>
    <w:rsid w:val="00DD18F6"/>
    <w:rsid w:val="00DD1DEB"/>
    <w:rsid w:val="00DD1F12"/>
    <w:rsid w:val="00DD21EC"/>
    <w:rsid w:val="00DD29A2"/>
    <w:rsid w:val="00DD4030"/>
    <w:rsid w:val="00DD5226"/>
    <w:rsid w:val="00DD6089"/>
    <w:rsid w:val="00DD64F0"/>
    <w:rsid w:val="00DD6EC3"/>
    <w:rsid w:val="00DD6FDB"/>
    <w:rsid w:val="00DD7148"/>
    <w:rsid w:val="00DD7750"/>
    <w:rsid w:val="00DE0042"/>
    <w:rsid w:val="00DE0ED6"/>
    <w:rsid w:val="00DE1D67"/>
    <w:rsid w:val="00DE2032"/>
    <w:rsid w:val="00DE2D43"/>
    <w:rsid w:val="00DE3DBF"/>
    <w:rsid w:val="00DE45C6"/>
    <w:rsid w:val="00DE4F65"/>
    <w:rsid w:val="00DE5509"/>
    <w:rsid w:val="00DE76C7"/>
    <w:rsid w:val="00DE7705"/>
    <w:rsid w:val="00DF0427"/>
    <w:rsid w:val="00DF0868"/>
    <w:rsid w:val="00DF1BFA"/>
    <w:rsid w:val="00DF1CD8"/>
    <w:rsid w:val="00DF22B8"/>
    <w:rsid w:val="00DF2462"/>
    <w:rsid w:val="00DF2741"/>
    <w:rsid w:val="00DF300E"/>
    <w:rsid w:val="00DF3FE8"/>
    <w:rsid w:val="00DF4242"/>
    <w:rsid w:val="00DF5822"/>
    <w:rsid w:val="00DF6321"/>
    <w:rsid w:val="00DF6381"/>
    <w:rsid w:val="00DF7281"/>
    <w:rsid w:val="00DF7477"/>
    <w:rsid w:val="00DF7F80"/>
    <w:rsid w:val="00E004E7"/>
    <w:rsid w:val="00E01294"/>
    <w:rsid w:val="00E0195A"/>
    <w:rsid w:val="00E01A7D"/>
    <w:rsid w:val="00E029EB"/>
    <w:rsid w:val="00E02FDE"/>
    <w:rsid w:val="00E030E3"/>
    <w:rsid w:val="00E0352D"/>
    <w:rsid w:val="00E06864"/>
    <w:rsid w:val="00E06C53"/>
    <w:rsid w:val="00E06EC4"/>
    <w:rsid w:val="00E11E6B"/>
    <w:rsid w:val="00E13B07"/>
    <w:rsid w:val="00E13F44"/>
    <w:rsid w:val="00E14D58"/>
    <w:rsid w:val="00E153F3"/>
    <w:rsid w:val="00E15F91"/>
    <w:rsid w:val="00E172B3"/>
    <w:rsid w:val="00E2013E"/>
    <w:rsid w:val="00E208CB"/>
    <w:rsid w:val="00E2140C"/>
    <w:rsid w:val="00E2216F"/>
    <w:rsid w:val="00E2344C"/>
    <w:rsid w:val="00E237CB"/>
    <w:rsid w:val="00E243D8"/>
    <w:rsid w:val="00E24895"/>
    <w:rsid w:val="00E25342"/>
    <w:rsid w:val="00E26659"/>
    <w:rsid w:val="00E27109"/>
    <w:rsid w:val="00E330B2"/>
    <w:rsid w:val="00E35056"/>
    <w:rsid w:val="00E378CE"/>
    <w:rsid w:val="00E37DBF"/>
    <w:rsid w:val="00E40728"/>
    <w:rsid w:val="00E40A19"/>
    <w:rsid w:val="00E413D3"/>
    <w:rsid w:val="00E41852"/>
    <w:rsid w:val="00E41999"/>
    <w:rsid w:val="00E41C51"/>
    <w:rsid w:val="00E427BB"/>
    <w:rsid w:val="00E44AD7"/>
    <w:rsid w:val="00E467FD"/>
    <w:rsid w:val="00E46FD0"/>
    <w:rsid w:val="00E47953"/>
    <w:rsid w:val="00E50A38"/>
    <w:rsid w:val="00E51830"/>
    <w:rsid w:val="00E52048"/>
    <w:rsid w:val="00E53E21"/>
    <w:rsid w:val="00E54E7A"/>
    <w:rsid w:val="00E552E0"/>
    <w:rsid w:val="00E5541A"/>
    <w:rsid w:val="00E55725"/>
    <w:rsid w:val="00E55CE9"/>
    <w:rsid w:val="00E5722A"/>
    <w:rsid w:val="00E57457"/>
    <w:rsid w:val="00E57CF5"/>
    <w:rsid w:val="00E60699"/>
    <w:rsid w:val="00E60AFD"/>
    <w:rsid w:val="00E63A30"/>
    <w:rsid w:val="00E64395"/>
    <w:rsid w:val="00E65F3D"/>
    <w:rsid w:val="00E660C9"/>
    <w:rsid w:val="00E6676C"/>
    <w:rsid w:val="00E66BA3"/>
    <w:rsid w:val="00E67236"/>
    <w:rsid w:val="00E67558"/>
    <w:rsid w:val="00E7056C"/>
    <w:rsid w:val="00E72026"/>
    <w:rsid w:val="00E7220F"/>
    <w:rsid w:val="00E73ADB"/>
    <w:rsid w:val="00E73C61"/>
    <w:rsid w:val="00E74A87"/>
    <w:rsid w:val="00E75A0F"/>
    <w:rsid w:val="00E75BD0"/>
    <w:rsid w:val="00E75E9C"/>
    <w:rsid w:val="00E75F7F"/>
    <w:rsid w:val="00E75FB6"/>
    <w:rsid w:val="00E7606B"/>
    <w:rsid w:val="00E80CEE"/>
    <w:rsid w:val="00E81220"/>
    <w:rsid w:val="00E81ED4"/>
    <w:rsid w:val="00E82FEA"/>
    <w:rsid w:val="00E83B69"/>
    <w:rsid w:val="00E84439"/>
    <w:rsid w:val="00E84B36"/>
    <w:rsid w:val="00E84C79"/>
    <w:rsid w:val="00E84FB8"/>
    <w:rsid w:val="00E8532E"/>
    <w:rsid w:val="00E85B6B"/>
    <w:rsid w:val="00E8646C"/>
    <w:rsid w:val="00E86DCA"/>
    <w:rsid w:val="00E86E4B"/>
    <w:rsid w:val="00E901A5"/>
    <w:rsid w:val="00E90812"/>
    <w:rsid w:val="00E91B5C"/>
    <w:rsid w:val="00E94B8A"/>
    <w:rsid w:val="00E95731"/>
    <w:rsid w:val="00E957F4"/>
    <w:rsid w:val="00E965DB"/>
    <w:rsid w:val="00E97FAF"/>
    <w:rsid w:val="00EA04C2"/>
    <w:rsid w:val="00EA2339"/>
    <w:rsid w:val="00EA251D"/>
    <w:rsid w:val="00EA3210"/>
    <w:rsid w:val="00EA4835"/>
    <w:rsid w:val="00EA6FB3"/>
    <w:rsid w:val="00EB0EFF"/>
    <w:rsid w:val="00EB36B9"/>
    <w:rsid w:val="00EB4A85"/>
    <w:rsid w:val="00EB4AD8"/>
    <w:rsid w:val="00EB5E1E"/>
    <w:rsid w:val="00EB6A2D"/>
    <w:rsid w:val="00EB6BCA"/>
    <w:rsid w:val="00EC1899"/>
    <w:rsid w:val="00EC4634"/>
    <w:rsid w:val="00EC50DC"/>
    <w:rsid w:val="00EC6104"/>
    <w:rsid w:val="00EC7308"/>
    <w:rsid w:val="00EC7EC2"/>
    <w:rsid w:val="00ED00BA"/>
    <w:rsid w:val="00ED0465"/>
    <w:rsid w:val="00ED0718"/>
    <w:rsid w:val="00ED2809"/>
    <w:rsid w:val="00ED2C08"/>
    <w:rsid w:val="00ED405E"/>
    <w:rsid w:val="00ED469B"/>
    <w:rsid w:val="00ED4D95"/>
    <w:rsid w:val="00ED5895"/>
    <w:rsid w:val="00ED6046"/>
    <w:rsid w:val="00ED612C"/>
    <w:rsid w:val="00EE068A"/>
    <w:rsid w:val="00EE133B"/>
    <w:rsid w:val="00EE14C2"/>
    <w:rsid w:val="00EE1661"/>
    <w:rsid w:val="00EE3264"/>
    <w:rsid w:val="00EE3B4B"/>
    <w:rsid w:val="00EE4576"/>
    <w:rsid w:val="00EE46D9"/>
    <w:rsid w:val="00EE4DC3"/>
    <w:rsid w:val="00EE5855"/>
    <w:rsid w:val="00EE5B11"/>
    <w:rsid w:val="00EE6F22"/>
    <w:rsid w:val="00EF1629"/>
    <w:rsid w:val="00EF2244"/>
    <w:rsid w:val="00EF24D7"/>
    <w:rsid w:val="00EF2E96"/>
    <w:rsid w:val="00EF3DC7"/>
    <w:rsid w:val="00EF419D"/>
    <w:rsid w:val="00EF4A08"/>
    <w:rsid w:val="00EF6125"/>
    <w:rsid w:val="00EF67C0"/>
    <w:rsid w:val="00EF6A14"/>
    <w:rsid w:val="00EF71E7"/>
    <w:rsid w:val="00EF7879"/>
    <w:rsid w:val="00EF7B43"/>
    <w:rsid w:val="00F007D0"/>
    <w:rsid w:val="00F0085D"/>
    <w:rsid w:val="00F01659"/>
    <w:rsid w:val="00F01871"/>
    <w:rsid w:val="00F0255C"/>
    <w:rsid w:val="00F02D7C"/>
    <w:rsid w:val="00F03656"/>
    <w:rsid w:val="00F03F60"/>
    <w:rsid w:val="00F04623"/>
    <w:rsid w:val="00F04898"/>
    <w:rsid w:val="00F054FB"/>
    <w:rsid w:val="00F06091"/>
    <w:rsid w:val="00F06195"/>
    <w:rsid w:val="00F062C9"/>
    <w:rsid w:val="00F065B5"/>
    <w:rsid w:val="00F0669B"/>
    <w:rsid w:val="00F0785A"/>
    <w:rsid w:val="00F07ABE"/>
    <w:rsid w:val="00F13342"/>
    <w:rsid w:val="00F138AD"/>
    <w:rsid w:val="00F143FB"/>
    <w:rsid w:val="00F1521E"/>
    <w:rsid w:val="00F159F3"/>
    <w:rsid w:val="00F167B4"/>
    <w:rsid w:val="00F17276"/>
    <w:rsid w:val="00F17316"/>
    <w:rsid w:val="00F20587"/>
    <w:rsid w:val="00F20D36"/>
    <w:rsid w:val="00F22098"/>
    <w:rsid w:val="00F2358D"/>
    <w:rsid w:val="00F2443F"/>
    <w:rsid w:val="00F25041"/>
    <w:rsid w:val="00F26D85"/>
    <w:rsid w:val="00F26E1F"/>
    <w:rsid w:val="00F31A5B"/>
    <w:rsid w:val="00F3211F"/>
    <w:rsid w:val="00F32342"/>
    <w:rsid w:val="00F33728"/>
    <w:rsid w:val="00F34E7E"/>
    <w:rsid w:val="00F35ECB"/>
    <w:rsid w:val="00F36E3A"/>
    <w:rsid w:val="00F36F96"/>
    <w:rsid w:val="00F37C20"/>
    <w:rsid w:val="00F37F6A"/>
    <w:rsid w:val="00F37F93"/>
    <w:rsid w:val="00F40024"/>
    <w:rsid w:val="00F418BE"/>
    <w:rsid w:val="00F41AA8"/>
    <w:rsid w:val="00F426AE"/>
    <w:rsid w:val="00F4321B"/>
    <w:rsid w:val="00F4564D"/>
    <w:rsid w:val="00F4610E"/>
    <w:rsid w:val="00F4673D"/>
    <w:rsid w:val="00F46AF3"/>
    <w:rsid w:val="00F50CD3"/>
    <w:rsid w:val="00F51318"/>
    <w:rsid w:val="00F51ACF"/>
    <w:rsid w:val="00F51C85"/>
    <w:rsid w:val="00F51FDD"/>
    <w:rsid w:val="00F523D8"/>
    <w:rsid w:val="00F52ADD"/>
    <w:rsid w:val="00F556F4"/>
    <w:rsid w:val="00F560B4"/>
    <w:rsid w:val="00F56C12"/>
    <w:rsid w:val="00F56E66"/>
    <w:rsid w:val="00F57B5A"/>
    <w:rsid w:val="00F57DBC"/>
    <w:rsid w:val="00F60158"/>
    <w:rsid w:val="00F60860"/>
    <w:rsid w:val="00F6125B"/>
    <w:rsid w:val="00F61887"/>
    <w:rsid w:val="00F6238B"/>
    <w:rsid w:val="00F62A71"/>
    <w:rsid w:val="00F631AA"/>
    <w:rsid w:val="00F632D5"/>
    <w:rsid w:val="00F652F7"/>
    <w:rsid w:val="00F654AE"/>
    <w:rsid w:val="00F6615E"/>
    <w:rsid w:val="00F66D90"/>
    <w:rsid w:val="00F677D7"/>
    <w:rsid w:val="00F67DF8"/>
    <w:rsid w:val="00F70505"/>
    <w:rsid w:val="00F71DF5"/>
    <w:rsid w:val="00F71FF5"/>
    <w:rsid w:val="00F7236B"/>
    <w:rsid w:val="00F7259E"/>
    <w:rsid w:val="00F72F76"/>
    <w:rsid w:val="00F73029"/>
    <w:rsid w:val="00F74904"/>
    <w:rsid w:val="00F76EDC"/>
    <w:rsid w:val="00F8058C"/>
    <w:rsid w:val="00F80CC0"/>
    <w:rsid w:val="00F80D9C"/>
    <w:rsid w:val="00F8209A"/>
    <w:rsid w:val="00F82297"/>
    <w:rsid w:val="00F851DF"/>
    <w:rsid w:val="00F862A3"/>
    <w:rsid w:val="00F9015D"/>
    <w:rsid w:val="00F907BB"/>
    <w:rsid w:val="00F91839"/>
    <w:rsid w:val="00F918BF"/>
    <w:rsid w:val="00F92439"/>
    <w:rsid w:val="00F92B05"/>
    <w:rsid w:val="00F931AD"/>
    <w:rsid w:val="00F934A4"/>
    <w:rsid w:val="00F949FD"/>
    <w:rsid w:val="00F9574C"/>
    <w:rsid w:val="00F96876"/>
    <w:rsid w:val="00F96C26"/>
    <w:rsid w:val="00F97226"/>
    <w:rsid w:val="00FA0F54"/>
    <w:rsid w:val="00FA1E6D"/>
    <w:rsid w:val="00FA24E7"/>
    <w:rsid w:val="00FA4550"/>
    <w:rsid w:val="00FA486F"/>
    <w:rsid w:val="00FA6A26"/>
    <w:rsid w:val="00FA6BD8"/>
    <w:rsid w:val="00FA6FCC"/>
    <w:rsid w:val="00FB219F"/>
    <w:rsid w:val="00FB6B23"/>
    <w:rsid w:val="00FB7DE8"/>
    <w:rsid w:val="00FC198C"/>
    <w:rsid w:val="00FC291E"/>
    <w:rsid w:val="00FC3269"/>
    <w:rsid w:val="00FC461C"/>
    <w:rsid w:val="00FC66B4"/>
    <w:rsid w:val="00FD0B85"/>
    <w:rsid w:val="00FD1362"/>
    <w:rsid w:val="00FD13DE"/>
    <w:rsid w:val="00FD1439"/>
    <w:rsid w:val="00FD1491"/>
    <w:rsid w:val="00FD2190"/>
    <w:rsid w:val="00FD3864"/>
    <w:rsid w:val="00FD5047"/>
    <w:rsid w:val="00FD6B6F"/>
    <w:rsid w:val="00FD71F2"/>
    <w:rsid w:val="00FD75B1"/>
    <w:rsid w:val="00FE1B11"/>
    <w:rsid w:val="00FE2114"/>
    <w:rsid w:val="00FE22EC"/>
    <w:rsid w:val="00FE3D34"/>
    <w:rsid w:val="00FE3D9B"/>
    <w:rsid w:val="00FE42CC"/>
    <w:rsid w:val="00FE43ED"/>
    <w:rsid w:val="00FE4C7C"/>
    <w:rsid w:val="00FE5CFF"/>
    <w:rsid w:val="00FE73FA"/>
    <w:rsid w:val="00FE7720"/>
    <w:rsid w:val="00FE77C1"/>
    <w:rsid w:val="00FE781C"/>
    <w:rsid w:val="00FF0DAE"/>
    <w:rsid w:val="00FF171C"/>
    <w:rsid w:val="00FF1CBA"/>
    <w:rsid w:val="00FF1D6C"/>
    <w:rsid w:val="00FF2438"/>
    <w:rsid w:val="00FF2549"/>
    <w:rsid w:val="00FF2645"/>
    <w:rsid w:val="00FF29D8"/>
    <w:rsid w:val="00FF2A42"/>
    <w:rsid w:val="00FF2BEB"/>
    <w:rsid w:val="00FF548F"/>
    <w:rsid w:val="00FF6B51"/>
    <w:rsid w:val="00FF71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
    <w:rsid w:val="005B37CF"/>
    <w:rPr>
      <w:b/>
      <w:smallCaps/>
      <w:sz w:val="24"/>
    </w:rPr>
  </w:style>
  <w:style w:type="character" w:customStyle="1" w:styleId="Kop4Char">
    <w:name w:val="Kop 4 Char"/>
    <w:link w:val="Kop4"/>
    <w:uiPriority w:val="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
    <w:locked/>
    <w:rsid w:val="005B37CF"/>
    <w:rPr>
      <w:sz w:val="28"/>
    </w:rPr>
  </w:style>
  <w:style w:type="character" w:customStyle="1" w:styleId="Kop2Char">
    <w:name w:val="Kop 2 Char"/>
    <w:link w:val="Kop2"/>
    <w:uiPriority w:val="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uiPriority w:val="99"/>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uiPriority w:val="99"/>
    <w:rsid w:val="005B37CF"/>
    <w:pPr>
      <w:widowControl w:val="0"/>
    </w:pPr>
    <w:rPr>
      <w:rFonts w:ascii="Univers" w:hAnsi="Univers"/>
      <w:b/>
      <w:sz w:val="20"/>
    </w:rPr>
  </w:style>
  <w:style w:type="character" w:customStyle="1" w:styleId="Plattetekst2Char">
    <w:name w:val="Platte tekst 2 Char"/>
    <w:link w:val="Plattetekst2"/>
    <w:uiPriority w:val="99"/>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5B37CF"/>
    <w:pPr>
      <w:keepNext/>
      <w:spacing w:line="288" w:lineRule="auto"/>
      <w:outlineLvl w:val="2"/>
    </w:pPr>
    <w:rPr>
      <w:b/>
      <w:smallCaps/>
    </w:rPr>
  </w:style>
  <w:style w:type="paragraph" w:styleId="Kop4">
    <w:name w:val="heading 4"/>
    <w:basedOn w:val="Standaard"/>
    <w:next w:val="Standaard"/>
    <w:link w:val="Kop4Char"/>
    <w:autoRedefine/>
    <w:uiPriority w:val="99"/>
    <w:qFormat/>
    <w:rsid w:val="005B37CF"/>
    <w:pPr>
      <w:keepNext/>
      <w:spacing w:line="288" w:lineRule="auto"/>
      <w:outlineLvl w:val="3"/>
    </w:pPr>
    <w:rPr>
      <w:b/>
    </w:rPr>
  </w:style>
  <w:style w:type="paragraph" w:styleId="Kop5">
    <w:name w:val="heading 5"/>
    <w:basedOn w:val="Standaard"/>
    <w:next w:val="Standaard"/>
    <w:link w:val="Kop5Char"/>
    <w:uiPriority w:val="99"/>
    <w:qFormat/>
    <w:rsid w:val="005B37CF"/>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584637"/>
    <w:rPr>
      <w:rFonts w:ascii="Tahoma" w:hAnsi="Tahoma" w:cs="Tahoma"/>
      <w:sz w:val="16"/>
      <w:szCs w:val="16"/>
    </w:rPr>
  </w:style>
  <w:style w:type="paragraph" w:styleId="Plattetekst">
    <w:name w:val="Body Text"/>
    <w:basedOn w:val="Standaard"/>
    <w:link w:val="PlattetekstChar"/>
    <w:uiPriority w:val="99"/>
    <w:rsid w:val="002F0E1E"/>
    <w:pPr>
      <w:widowControl w:val="0"/>
      <w:autoSpaceDE w:val="0"/>
      <w:autoSpaceDN w:val="0"/>
      <w:adjustRightInd w:val="0"/>
    </w:pPr>
    <w:rPr>
      <w:rFonts w:ascii="Arial" w:hAnsi="Arial" w:cs="Arial"/>
      <w:sz w:val="20"/>
    </w:rPr>
  </w:style>
  <w:style w:type="character" w:customStyle="1" w:styleId="Kop3Char">
    <w:name w:val="Kop 3 Char"/>
    <w:link w:val="Kop3"/>
    <w:uiPriority w:val="9"/>
    <w:rsid w:val="005B37CF"/>
    <w:rPr>
      <w:b/>
      <w:smallCaps/>
      <w:sz w:val="24"/>
    </w:rPr>
  </w:style>
  <w:style w:type="character" w:customStyle="1" w:styleId="Kop4Char">
    <w:name w:val="Kop 4 Char"/>
    <w:link w:val="Kop4"/>
    <w:uiPriority w:val="9"/>
    <w:rsid w:val="005B37CF"/>
    <w:rPr>
      <w:b/>
      <w:sz w:val="24"/>
    </w:rPr>
  </w:style>
  <w:style w:type="character" w:customStyle="1" w:styleId="Kop5Char">
    <w:name w:val="Kop 5 Char"/>
    <w:link w:val="Kop5"/>
    <w:uiPriority w:val="99"/>
    <w:rsid w:val="005B37CF"/>
    <w:rPr>
      <w:rFonts w:ascii="Arial" w:hAnsi="Arial" w:cs="Arial"/>
      <w:b/>
      <w:bCs/>
      <w:lang w:eastAsia="ar-SA"/>
    </w:rPr>
  </w:style>
  <w:style w:type="character" w:customStyle="1" w:styleId="Kop1Char">
    <w:name w:val="Kop 1 Char"/>
    <w:link w:val="Kop1"/>
    <w:uiPriority w:val="9"/>
    <w:locked/>
    <w:rsid w:val="005B37CF"/>
    <w:rPr>
      <w:sz w:val="28"/>
    </w:rPr>
  </w:style>
  <w:style w:type="character" w:customStyle="1" w:styleId="Kop2Char">
    <w:name w:val="Kop 2 Char"/>
    <w:link w:val="Kop2"/>
    <w:uiPriority w:val="9"/>
    <w:locked/>
    <w:rsid w:val="005B37CF"/>
    <w:rPr>
      <w:b/>
      <w:sz w:val="24"/>
    </w:rPr>
  </w:style>
  <w:style w:type="character" w:customStyle="1" w:styleId="BallontekstChar">
    <w:name w:val="Ballontekst Char"/>
    <w:link w:val="Ballontekst"/>
    <w:uiPriority w:val="99"/>
    <w:semiHidden/>
    <w:locked/>
    <w:rsid w:val="005B37CF"/>
    <w:rPr>
      <w:rFonts w:ascii="Tahoma" w:hAnsi="Tahoma" w:cs="Tahoma"/>
      <w:sz w:val="16"/>
      <w:szCs w:val="16"/>
    </w:rPr>
  </w:style>
  <w:style w:type="character" w:customStyle="1" w:styleId="PlattetekstChar">
    <w:name w:val="Platte tekst Char"/>
    <w:link w:val="Plattetekst"/>
    <w:uiPriority w:val="99"/>
    <w:locked/>
    <w:rsid w:val="005B37CF"/>
    <w:rPr>
      <w:rFonts w:ascii="Arial" w:hAnsi="Arial" w:cs="Arial"/>
    </w:rPr>
  </w:style>
  <w:style w:type="paragraph" w:customStyle="1" w:styleId="Opmaakprofiel1">
    <w:name w:val="Opmaakprofiel1"/>
    <w:basedOn w:val="Standaard"/>
    <w:next w:val="Standaard"/>
    <w:uiPriority w:val="99"/>
    <w:rsid w:val="005B37CF"/>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5B37CF"/>
    <w:rPr>
      <w:sz w:val="20"/>
    </w:rPr>
  </w:style>
  <w:style w:type="character" w:customStyle="1" w:styleId="VoetnoottekstChar">
    <w:name w:val="Voetnoottekst Char"/>
    <w:basedOn w:val="Standaardalinea-lettertype"/>
    <w:link w:val="Voetnoottekst"/>
    <w:uiPriority w:val="99"/>
    <w:rsid w:val="005B37CF"/>
  </w:style>
  <w:style w:type="character" w:styleId="Voetnootmarkering">
    <w:name w:val="footnote reference"/>
    <w:uiPriority w:val="99"/>
    <w:rsid w:val="005B37CF"/>
    <w:rPr>
      <w:rFonts w:cs="Times New Roman"/>
      <w:vertAlign w:val="superscript"/>
    </w:rPr>
  </w:style>
  <w:style w:type="paragraph" w:styleId="Koptekst">
    <w:name w:val="header"/>
    <w:basedOn w:val="Standaard"/>
    <w:link w:val="KoptekstChar"/>
    <w:uiPriority w:val="99"/>
    <w:rsid w:val="005B37CF"/>
    <w:pPr>
      <w:tabs>
        <w:tab w:val="center" w:pos="4536"/>
        <w:tab w:val="right" w:pos="9072"/>
      </w:tabs>
    </w:pPr>
  </w:style>
  <w:style w:type="character" w:customStyle="1" w:styleId="KoptekstChar">
    <w:name w:val="Koptekst Char"/>
    <w:link w:val="Koptekst"/>
    <w:uiPriority w:val="99"/>
    <w:rsid w:val="005B37CF"/>
    <w:rPr>
      <w:sz w:val="24"/>
    </w:rPr>
  </w:style>
  <w:style w:type="character" w:customStyle="1" w:styleId="VoettekstChar">
    <w:name w:val="Voettekst Char"/>
    <w:link w:val="Voettekst"/>
    <w:uiPriority w:val="99"/>
    <w:locked/>
    <w:rsid w:val="005B37CF"/>
    <w:rPr>
      <w:sz w:val="24"/>
    </w:rPr>
  </w:style>
  <w:style w:type="character" w:styleId="HTMLDefinition">
    <w:name w:val="HTML Definition"/>
    <w:uiPriority w:val="99"/>
    <w:rsid w:val="005B37CF"/>
    <w:rPr>
      <w:rFonts w:cs="Times New Roman"/>
      <w:i/>
      <w:iCs/>
    </w:rPr>
  </w:style>
  <w:style w:type="table" w:styleId="Tabelraster">
    <w:name w:val="Table Grid"/>
    <w:basedOn w:val="Standaardtabel"/>
    <w:uiPriority w:val="99"/>
    <w:rsid w:val="005B37CF"/>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5B37CF"/>
    <w:pPr>
      <w:shd w:val="clear" w:color="auto" w:fill="000080"/>
    </w:pPr>
    <w:rPr>
      <w:rFonts w:ascii="Tahoma" w:hAnsi="Tahoma" w:cs="Tahoma"/>
      <w:sz w:val="20"/>
    </w:rPr>
  </w:style>
  <w:style w:type="character" w:customStyle="1" w:styleId="DocumentstructuurChar">
    <w:name w:val="Documentstructuur Char"/>
    <w:link w:val="Documentstructuur"/>
    <w:uiPriority w:val="99"/>
    <w:rsid w:val="005B37CF"/>
    <w:rPr>
      <w:rFonts w:ascii="Tahoma" w:hAnsi="Tahoma" w:cs="Tahoma"/>
      <w:shd w:val="clear" w:color="auto" w:fill="000080"/>
    </w:rPr>
  </w:style>
  <w:style w:type="paragraph" w:customStyle="1" w:styleId="wanneer-datum">
    <w:name w:val="wanneer-datum"/>
    <w:basedOn w:val="Standaard"/>
    <w:autoRedefine/>
    <w:uiPriority w:val="99"/>
    <w:rsid w:val="005B37CF"/>
    <w:rPr>
      <w:b/>
      <w:bCs/>
    </w:rPr>
  </w:style>
  <w:style w:type="paragraph" w:customStyle="1" w:styleId="wanneer-tijd">
    <w:name w:val="wanneer-tijd"/>
    <w:basedOn w:val="Standaard"/>
    <w:autoRedefine/>
    <w:uiPriority w:val="99"/>
    <w:rsid w:val="005B37CF"/>
    <w:rPr>
      <w:b/>
      <w:bCs/>
    </w:rPr>
  </w:style>
  <w:style w:type="paragraph" w:customStyle="1" w:styleId="onderwerp">
    <w:name w:val="onderwerp"/>
    <w:basedOn w:val="Standaard"/>
    <w:autoRedefine/>
    <w:uiPriority w:val="99"/>
    <w:rsid w:val="005B37CF"/>
  </w:style>
  <w:style w:type="paragraph" w:customStyle="1" w:styleId="vergadering">
    <w:name w:val="vergadering"/>
    <w:basedOn w:val="Standaard"/>
    <w:autoRedefine/>
    <w:uiPriority w:val="99"/>
    <w:rsid w:val="005B37CF"/>
    <w:pPr>
      <w:outlineLvl w:val="1"/>
    </w:pPr>
    <w:rPr>
      <w:b/>
      <w:bCs/>
    </w:rPr>
  </w:style>
  <w:style w:type="paragraph" w:customStyle="1" w:styleId="mededelingen">
    <w:name w:val="mededelingen"/>
    <w:basedOn w:val="Standaard"/>
    <w:autoRedefine/>
    <w:uiPriority w:val="99"/>
    <w:rsid w:val="005B37CF"/>
    <w:pPr>
      <w:outlineLvl w:val="1"/>
    </w:pPr>
    <w:rPr>
      <w:b/>
      <w:bCs/>
    </w:rPr>
  </w:style>
  <w:style w:type="paragraph" w:customStyle="1" w:styleId="openbaar">
    <w:name w:val="openbaar"/>
    <w:basedOn w:val="Standaard"/>
    <w:autoRedefine/>
    <w:uiPriority w:val="99"/>
    <w:rsid w:val="005B37CF"/>
    <w:pPr>
      <w:outlineLvl w:val="1"/>
    </w:pPr>
    <w:rPr>
      <w:b/>
      <w:bCs/>
    </w:rPr>
  </w:style>
  <w:style w:type="paragraph" w:customStyle="1" w:styleId="agenda">
    <w:name w:val="agenda"/>
    <w:basedOn w:val="Standaard"/>
    <w:autoRedefine/>
    <w:uiPriority w:val="99"/>
    <w:rsid w:val="005B37CF"/>
    <w:pPr>
      <w:outlineLvl w:val="0"/>
    </w:pPr>
    <w:rPr>
      <w:b/>
      <w:sz w:val="28"/>
    </w:rPr>
  </w:style>
  <w:style w:type="paragraph" w:customStyle="1" w:styleId="vergaderjaar">
    <w:name w:val="vergaderjaar"/>
    <w:basedOn w:val="Standaard"/>
    <w:autoRedefine/>
    <w:uiPriority w:val="99"/>
    <w:rsid w:val="005B37CF"/>
  </w:style>
  <w:style w:type="paragraph" w:customStyle="1" w:styleId="agenda-uitgifte">
    <w:name w:val="agenda-uitgifte"/>
    <w:basedOn w:val="Standaard"/>
    <w:autoRedefine/>
    <w:uiPriority w:val="99"/>
    <w:rsid w:val="005B37CF"/>
  </w:style>
  <w:style w:type="paragraph" w:customStyle="1" w:styleId="subonderwerp">
    <w:name w:val="subonderwerp"/>
    <w:basedOn w:val="Standaard"/>
    <w:autoRedefine/>
    <w:uiPriority w:val="99"/>
    <w:rsid w:val="005B37CF"/>
  </w:style>
  <w:style w:type="paragraph" w:customStyle="1" w:styleId="tussenkop">
    <w:name w:val="tussenkop"/>
    <w:basedOn w:val="Standaard"/>
    <w:autoRedefine/>
    <w:uiPriority w:val="99"/>
    <w:rsid w:val="005B37CF"/>
    <w:rPr>
      <w:b/>
    </w:rPr>
  </w:style>
  <w:style w:type="paragraph" w:customStyle="1" w:styleId="dossiernummer">
    <w:name w:val="dossiernummer"/>
    <w:basedOn w:val="Standaard"/>
    <w:autoRedefine/>
    <w:uiPriority w:val="99"/>
    <w:rsid w:val="005B37CF"/>
    <w:rPr>
      <w:b/>
    </w:rPr>
  </w:style>
  <w:style w:type="paragraph" w:customStyle="1" w:styleId="voorbereidend">
    <w:name w:val="voorbereidend"/>
    <w:basedOn w:val="Standaard"/>
    <w:autoRedefine/>
    <w:uiPriority w:val="99"/>
    <w:rsid w:val="005B37CF"/>
    <w:pPr>
      <w:outlineLvl w:val="1"/>
    </w:pPr>
    <w:rPr>
      <w:b/>
    </w:rPr>
  </w:style>
  <w:style w:type="paragraph" w:customStyle="1" w:styleId="reces-kop">
    <w:name w:val="reces-kop"/>
    <w:basedOn w:val="openbaar"/>
    <w:autoRedefine/>
    <w:uiPriority w:val="99"/>
    <w:rsid w:val="005B37CF"/>
  </w:style>
  <w:style w:type="paragraph" w:customStyle="1" w:styleId="commissievergadering">
    <w:name w:val="commissievergadering"/>
    <w:basedOn w:val="Standaard"/>
    <w:autoRedefine/>
    <w:uiPriority w:val="99"/>
    <w:rsid w:val="005B37CF"/>
  </w:style>
  <w:style w:type="paragraph" w:customStyle="1" w:styleId="margekop">
    <w:name w:val="margekop"/>
    <w:basedOn w:val="Standaard"/>
    <w:autoRedefine/>
    <w:uiPriority w:val="99"/>
    <w:rsid w:val="005B37CF"/>
    <w:rPr>
      <w:b/>
    </w:rPr>
  </w:style>
  <w:style w:type="paragraph" w:customStyle="1" w:styleId="kamer">
    <w:name w:val="kamer"/>
    <w:basedOn w:val="Standaard"/>
    <w:next w:val="Standaard"/>
    <w:autoRedefine/>
    <w:uiPriority w:val="99"/>
    <w:rsid w:val="005B37CF"/>
    <w:pPr>
      <w:spacing w:line="288" w:lineRule="auto"/>
    </w:pPr>
    <w:rPr>
      <w:b/>
      <w:sz w:val="20"/>
      <w:szCs w:val="28"/>
    </w:rPr>
  </w:style>
  <w:style w:type="paragraph" w:customStyle="1" w:styleId="agenda-kop">
    <w:name w:val="agenda-kop"/>
    <w:basedOn w:val="Standaard"/>
    <w:autoRedefine/>
    <w:uiPriority w:val="99"/>
    <w:rsid w:val="005B37CF"/>
    <w:rPr>
      <w:b/>
      <w:sz w:val="20"/>
    </w:rPr>
  </w:style>
  <w:style w:type="paragraph" w:customStyle="1" w:styleId="ondertitel">
    <w:name w:val="ondertitel"/>
    <w:basedOn w:val="Standaard"/>
    <w:autoRedefine/>
    <w:uiPriority w:val="99"/>
    <w:rsid w:val="005B37CF"/>
    <w:rPr>
      <w:b/>
    </w:rPr>
  </w:style>
  <w:style w:type="paragraph" w:customStyle="1" w:styleId="overleg-kop">
    <w:name w:val="overleg-kop"/>
    <w:basedOn w:val="openbaar"/>
    <w:autoRedefine/>
    <w:uiPriority w:val="99"/>
    <w:rsid w:val="005B37CF"/>
  </w:style>
  <w:style w:type="paragraph" w:customStyle="1" w:styleId="wanneer-datum-tijd">
    <w:name w:val="wanneer-datum-tijd"/>
    <w:basedOn w:val="Standaard"/>
    <w:autoRedefine/>
    <w:uiPriority w:val="99"/>
    <w:rsid w:val="005B37CF"/>
    <w:rPr>
      <w:b/>
    </w:rPr>
  </w:style>
  <w:style w:type="paragraph" w:customStyle="1" w:styleId="alternatief">
    <w:name w:val="alternatief"/>
    <w:basedOn w:val="Standaard"/>
    <w:autoRedefine/>
    <w:uiPriority w:val="99"/>
    <w:rsid w:val="005B37CF"/>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5B37CF"/>
    <w:rPr>
      <w:rFonts w:ascii="Arial" w:hAnsi="Arial" w:cs="Arial"/>
      <w:color w:val="000080"/>
      <w:sz w:val="20"/>
      <w:szCs w:val="20"/>
    </w:rPr>
  </w:style>
  <w:style w:type="character" w:styleId="Hyperlink">
    <w:name w:val="Hyperlink"/>
    <w:uiPriority w:val="99"/>
    <w:rsid w:val="005B37CF"/>
    <w:rPr>
      <w:rFonts w:cs="Times New Roman"/>
      <w:color w:val="0000FF"/>
      <w:u w:val="single"/>
    </w:rPr>
  </w:style>
  <w:style w:type="paragraph" w:customStyle="1" w:styleId="Default">
    <w:name w:val="Default"/>
    <w:uiPriority w:val="99"/>
    <w:rsid w:val="005B37CF"/>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5B37CF"/>
    <w:rPr>
      <w:rFonts w:cs="Times New Roman"/>
      <w:color w:val="800080"/>
      <w:u w:val="single"/>
    </w:rPr>
  </w:style>
  <w:style w:type="character" w:customStyle="1" w:styleId="apple-style-span">
    <w:name w:val="apple-style-span"/>
    <w:uiPriority w:val="99"/>
    <w:rsid w:val="005B37CF"/>
    <w:rPr>
      <w:rFonts w:ascii="Times New Roman" w:hAnsi="Times New Roman" w:cs="Times New Roman"/>
    </w:rPr>
  </w:style>
  <w:style w:type="paragraph" w:styleId="Plattetekst2">
    <w:name w:val="Body Text 2"/>
    <w:basedOn w:val="Standaard"/>
    <w:link w:val="Plattetekst2Char"/>
    <w:uiPriority w:val="99"/>
    <w:rsid w:val="005B37CF"/>
    <w:pPr>
      <w:widowControl w:val="0"/>
    </w:pPr>
    <w:rPr>
      <w:rFonts w:ascii="Univers" w:hAnsi="Univers"/>
      <w:b/>
      <w:sz w:val="20"/>
    </w:rPr>
  </w:style>
  <w:style w:type="character" w:customStyle="1" w:styleId="Plattetekst2Char">
    <w:name w:val="Platte tekst 2 Char"/>
    <w:link w:val="Plattetekst2"/>
    <w:uiPriority w:val="99"/>
    <w:rsid w:val="005B37CF"/>
    <w:rPr>
      <w:rFonts w:ascii="Univers" w:hAnsi="Univers"/>
      <w:b/>
    </w:rPr>
  </w:style>
  <w:style w:type="character" w:styleId="Nadruk">
    <w:name w:val="Emphasis"/>
    <w:uiPriority w:val="99"/>
    <w:qFormat/>
    <w:rsid w:val="005B37CF"/>
    <w:rPr>
      <w:rFonts w:cs="Times New Roman"/>
      <w:i/>
      <w:iCs/>
    </w:rPr>
  </w:style>
  <w:style w:type="paragraph" w:styleId="Geenafstand">
    <w:name w:val="No Spacing"/>
    <w:uiPriority w:val="1"/>
    <w:qFormat/>
    <w:rsid w:val="005B37CF"/>
    <w:rPr>
      <w:sz w:val="24"/>
    </w:rPr>
  </w:style>
  <w:style w:type="character" w:styleId="Zwaar">
    <w:name w:val="Strong"/>
    <w:uiPriority w:val="22"/>
    <w:qFormat/>
    <w:rsid w:val="005B37CF"/>
    <w:rPr>
      <w:b/>
      <w:bCs/>
    </w:rPr>
  </w:style>
  <w:style w:type="paragraph" w:styleId="Normaalweb">
    <w:name w:val="Normal (Web)"/>
    <w:basedOn w:val="Standaard"/>
    <w:rsid w:val="00614E4B"/>
    <w:pPr>
      <w:spacing w:before="100" w:beforeAutospacing="1" w:after="100" w:afterAutospacing="1"/>
    </w:pPr>
    <w:rPr>
      <w:szCs w:val="24"/>
    </w:rPr>
  </w:style>
  <w:style w:type="paragraph" w:customStyle="1" w:styleId="Amendement">
    <w:name w:val="Amendement"/>
    <w:rsid w:val="00614E4B"/>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01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2153</ap:Words>
  <ap:Characters>11847</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13973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2018-10-02T08:25:00.0000000Z</lastPrinted>
  <dcterms:created xsi:type="dcterms:W3CDTF">2018-10-02T10:03:00.0000000Z</dcterms:created>
  <dcterms:modified xsi:type="dcterms:W3CDTF">2019-04-02T11:11:00.0000000Z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0x01010055417B5110E4DC409387B47C3C5E4441</vt:lpwstr>
  </property>
</Properties>
</file>