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F456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4BDD5F5" wp14:anchorId="6E7F4D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564" w:rsidRDefault="003F456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F4564" w:rsidRDefault="003F456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3F4564" w:rsidRDefault="003F456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C5E70E" wp14:editId="403DCFC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F4564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F4564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F4564">
              <w:t>Aan de Voorzitter van de Tweede Kamer</w:t>
            </w:r>
          </w:p>
          <w:p w:rsidR="003F4564" w:rsidRDefault="003F4564">
            <w:pPr>
              <w:pStyle w:val="adres"/>
            </w:pPr>
            <w:r>
              <w:t>der Staten-Generaal</w:t>
            </w:r>
          </w:p>
          <w:p w:rsidR="003F4564" w:rsidRDefault="003F4564">
            <w:pPr>
              <w:pStyle w:val="adres"/>
            </w:pPr>
            <w:r>
              <w:t>Postbus 20018 </w:t>
            </w:r>
          </w:p>
          <w:p w:rsidR="00F75106" w:rsidRDefault="003F4564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F456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401FE3">
              <w:t>30</w:t>
            </w:r>
            <w:r w:rsidR="003F4564">
              <w:t xml:space="preserve"> januari 2019</w:t>
            </w:r>
            <w:r>
              <w:fldChar w:fldCharType="end"/>
            </w:r>
          </w:p>
        </w:tc>
      </w:tr>
      <w:tr w:rsidR="00F75106" w:rsidTr="003F4564">
        <w:trPr>
          <w:trHeight w:val="181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F456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F4564">
            <w:pPr>
              <w:pStyle w:val="datumonderwerp"/>
            </w:pPr>
            <w:r>
              <w:t>Regels ter implementatie van richtlijn (EU) 2016/681 van het Europees Parlement en de Raad van 27 april 2016 over het gebruik van persoonsgegevens van passagiers (PNR-gegevens) voor het voorkomen, opsporen, onderzoeken en vervolgen van terroristische misdrijven en ernstige criminaliteit (PbEU 2016, L 119) (Wet gebruik van passagiersgegevens voor de bestrijding van terroristische en ernstige misdrijven)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F4564" w:rsidP="003F4564" w:rsidRDefault="003F456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F4564" w:rsidP="003F4564" w:rsidRDefault="003F4564">
            <w:pPr>
              <w:pStyle w:val="afzendgegevens"/>
            </w:pPr>
            <w:r>
              <w:t>sector staats-en bestuursrecht</w:t>
            </w:r>
          </w:p>
          <w:p w:rsidR="003F4564" w:rsidP="003F4564" w:rsidRDefault="003F4564">
            <w:pPr>
              <w:pStyle w:val="witregel1"/>
            </w:pPr>
            <w:r>
              <w:t> </w:t>
            </w:r>
          </w:p>
          <w:p w:rsidR="003F4564" w:rsidP="003F4564" w:rsidRDefault="003F4564">
            <w:pPr>
              <w:pStyle w:val="afzendgegevens"/>
            </w:pPr>
            <w:r>
              <w:t>Turfmarkt 147</w:t>
            </w:r>
          </w:p>
          <w:p w:rsidR="003F4564" w:rsidP="003F4564" w:rsidRDefault="003F4564">
            <w:pPr>
              <w:pStyle w:val="afzendgegevens"/>
            </w:pPr>
            <w:r>
              <w:t>2511 DP  Den Haag</w:t>
            </w:r>
          </w:p>
          <w:p w:rsidR="003F4564" w:rsidP="003F4564" w:rsidRDefault="003F4564">
            <w:pPr>
              <w:pStyle w:val="afzendgegevens"/>
            </w:pPr>
            <w:r>
              <w:t>Postbus 20301</w:t>
            </w:r>
          </w:p>
          <w:p w:rsidR="003F4564" w:rsidP="003F4564" w:rsidRDefault="003F4564">
            <w:pPr>
              <w:pStyle w:val="afzendgegevens"/>
            </w:pPr>
            <w:r>
              <w:t>2500 EH  Den Haag</w:t>
            </w:r>
          </w:p>
          <w:p w:rsidR="003F4564" w:rsidP="003F4564" w:rsidRDefault="003F4564">
            <w:pPr>
              <w:pStyle w:val="afzendgegevens"/>
            </w:pPr>
            <w:r>
              <w:t>www.rijksoverheid.nl/jenv</w:t>
            </w:r>
          </w:p>
          <w:p w:rsidR="003F4564" w:rsidP="003F4564" w:rsidRDefault="003F4564">
            <w:pPr>
              <w:pStyle w:val="witregel1"/>
            </w:pPr>
            <w:r>
              <w:t> </w:t>
            </w:r>
          </w:p>
          <w:p w:rsidR="003F4564" w:rsidP="003F4564" w:rsidRDefault="003F4564">
            <w:pPr>
              <w:pStyle w:val="afzendgegevens"/>
            </w:pPr>
          </w:p>
          <w:p w:rsidR="003F4564" w:rsidP="003F4564" w:rsidRDefault="003F4564">
            <w:pPr>
              <w:pStyle w:val="witregel2"/>
            </w:pPr>
            <w:r>
              <w:t> </w:t>
            </w:r>
          </w:p>
          <w:p w:rsidR="003F4564" w:rsidP="003F4564" w:rsidRDefault="003F4564">
            <w:pPr>
              <w:pStyle w:val="referentiekopjes"/>
            </w:pPr>
            <w:r>
              <w:t>Ons kenmerk</w:t>
            </w:r>
          </w:p>
          <w:p w:rsidR="003F4564" w:rsidP="003F4564" w:rsidRDefault="003F456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2479477</w:t>
            </w:r>
            <w:r>
              <w:fldChar w:fldCharType="end"/>
            </w:r>
          </w:p>
          <w:p w:rsidR="003F4564" w:rsidP="003F4564" w:rsidRDefault="003F4564">
            <w:pPr>
              <w:pStyle w:val="witregel1"/>
            </w:pPr>
            <w:r>
              <w:t> </w:t>
            </w:r>
          </w:p>
          <w:p w:rsidR="003F4564" w:rsidP="003F4564" w:rsidRDefault="003F456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F4564" w:rsidP="003F4564" w:rsidRDefault="003F4564">
            <w:pPr>
              <w:pStyle w:val="referentiegegevens"/>
            </w:pPr>
          </w:p>
          <w:bookmarkEnd w:id="4"/>
          <w:p w:rsidRPr="003F4564" w:rsidR="003F4564" w:rsidP="003F4564" w:rsidRDefault="003F4564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99605A">
        <w:tc>
          <w:tcPr>
            <w:tcW w:w="7716" w:type="dxa"/>
          </w:tcPr>
          <w:p w:rsidRPr="00C22108" w:rsidR="00C22108" w:rsidP="002353E3" w:rsidRDefault="003F456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E16979F" wp14:anchorId="1E58573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E81D771" wp14:anchorId="03C382E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3F4564" w:rsidRDefault="0099605A">
      <w:pPr>
        <w:pStyle w:val="broodtekst"/>
      </w:pPr>
      <w:bookmarkStart w:name="cursor" w:id="8"/>
      <w:bookmarkEnd w:id="8"/>
      <w:r w:rsidRPr="0099605A">
        <w:t>Hierbij bied ik u aan de nota naar aanleiding van het nader verslag alsmede de tweede nota van wijziging inzake het bovenvermelde voorstel.</w:t>
      </w:r>
    </w:p>
    <w:p w:rsidR="003F4564" w:rsidRDefault="003F4564">
      <w:pPr>
        <w:pStyle w:val="broodtekst"/>
      </w:pPr>
    </w:p>
    <w:p w:rsidR="003F4564" w:rsidRDefault="003F4564">
      <w:pPr>
        <w:pStyle w:val="broodtekst"/>
      </w:pPr>
      <w:r>
        <w:t>De Minister van Justitie en Veiligheid,</w:t>
      </w:r>
    </w:p>
    <w:p w:rsidR="003F4564" w:rsidRDefault="003F4564">
      <w:pPr>
        <w:pStyle w:val="broodtekst"/>
      </w:pPr>
    </w:p>
    <w:p w:rsidR="003F4564" w:rsidRDefault="003F4564">
      <w:pPr>
        <w:pStyle w:val="broodtekst"/>
      </w:pPr>
    </w:p>
    <w:p w:rsidR="003F4564" w:rsidRDefault="003F4564">
      <w:pPr>
        <w:pStyle w:val="broodtekst"/>
      </w:pPr>
    </w:p>
    <w:p w:rsidR="003F4564" w:rsidRDefault="003F4564">
      <w:pPr>
        <w:pStyle w:val="broodtekst"/>
      </w:pPr>
      <w:r>
        <w:t>Ferd Grapperhaus</w:t>
      </w:r>
      <w:bookmarkStart w:name="STDTXT__Bestuursdepartement_DWJZ_DWJZtek" w:id="9"/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F4564" w:rsidR="003F4564" w:rsidTr="00CA63A4">
              <w:tc>
                <w:tcPr>
                  <w:tcW w:w="7534" w:type="dxa"/>
                  <w:gridSpan w:val="3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3F4564" w:rsidR="003F4564" w:rsidTr="00BC257F">
              <w:tc>
                <w:tcPr>
                  <w:tcW w:w="7534" w:type="dxa"/>
                  <w:gridSpan w:val="3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</w:tr>
            <w:tr w:rsidRPr="003F4564" w:rsidR="003F4564" w:rsidTr="009D5EF5">
              <w:tc>
                <w:tcPr>
                  <w:tcW w:w="7534" w:type="dxa"/>
                  <w:gridSpan w:val="3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</w:tr>
            <w:tr w:rsidRPr="003F4564" w:rsidR="003F4564" w:rsidTr="000E0942">
              <w:tc>
                <w:tcPr>
                  <w:tcW w:w="7534" w:type="dxa"/>
                  <w:gridSpan w:val="3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</w:tr>
            <w:tr w:rsidRPr="003F4564" w:rsidR="003F4564" w:rsidTr="00C27B81">
              <w:tc>
                <w:tcPr>
                  <w:tcW w:w="7534" w:type="dxa"/>
                  <w:gridSpan w:val="3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</w:tr>
            <w:tr w:rsidRPr="003F4564" w:rsidR="003F4564" w:rsidTr="003F4564">
              <w:tc>
                <w:tcPr>
                  <w:tcW w:w="4209" w:type="dxa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F4564" w:rsidR="003F4564" w:rsidP="003F4564" w:rsidRDefault="003F456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F4564" w:rsidR="003F4564" w:rsidRDefault="003F4564">
                  <w:pPr>
                    <w:pStyle w:val="broodtekst"/>
                  </w:pPr>
                </w:p>
              </w:tc>
            </w:tr>
            <w:bookmarkEnd w:id="11"/>
          </w:tbl>
          <w:p w:rsidR="003F4564" w:rsidP="003F4564" w:rsidRDefault="003F4564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4" w:rsidRDefault="003F4564">
      <w:r>
        <w:separator/>
      </w:r>
    </w:p>
    <w:p w:rsidR="003F4564" w:rsidRDefault="003F4564"/>
    <w:p w:rsidR="003F4564" w:rsidRDefault="003F4564"/>
    <w:p w:rsidR="003F4564" w:rsidRDefault="003F4564"/>
  </w:endnote>
  <w:endnote w:type="continuationSeparator" w:id="0">
    <w:p w:rsidR="003F4564" w:rsidRDefault="003F4564">
      <w:r>
        <w:continuationSeparator/>
      </w:r>
    </w:p>
    <w:p w:rsidR="003F4564" w:rsidRDefault="003F4564"/>
    <w:p w:rsidR="003F4564" w:rsidRDefault="003F4564"/>
    <w:p w:rsidR="003F4564" w:rsidRDefault="003F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66E6F">
            <w:fldChar w:fldCharType="begin"/>
          </w:r>
          <w:r w:rsidR="00566E6F">
            <w:instrText xml:space="preserve"> NUMPAGES   \* MERGEFORMAT </w:instrText>
          </w:r>
          <w:r w:rsidR="00566E6F">
            <w:fldChar w:fldCharType="separate"/>
          </w:r>
          <w:r w:rsidR="003F4564">
            <w:t>1</w:t>
          </w:r>
          <w:r w:rsidR="00566E6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F456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F456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F456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66E6F">
            <w:fldChar w:fldCharType="begin"/>
          </w:r>
          <w:r w:rsidR="00566E6F">
            <w:instrText xml:space="preserve"> SECTIONPAGES   \* MERGEFORMAT </w:instrText>
          </w:r>
          <w:r w:rsidR="00566E6F">
            <w:fldChar w:fldCharType="separate"/>
          </w:r>
          <w:r w:rsidR="003F4564">
            <w:t>1</w:t>
          </w:r>
          <w:r w:rsidR="00566E6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66E6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F456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F456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F456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66E6F">
            <w:fldChar w:fldCharType="begin"/>
          </w:r>
          <w:r w:rsidR="00566E6F">
            <w:instrText xml:space="preserve"> SECTIONPAGES   \* MERGEFORMAT </w:instrText>
          </w:r>
          <w:r w:rsidR="00566E6F">
            <w:fldChar w:fldCharType="separate"/>
          </w:r>
          <w:r w:rsidR="003F4564">
            <w:t>1</w:t>
          </w:r>
          <w:r w:rsidR="00566E6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4" w:rsidRDefault="003F4564">
      <w:r>
        <w:separator/>
      </w:r>
    </w:p>
  </w:footnote>
  <w:footnote w:type="continuationSeparator" w:id="0">
    <w:p w:rsidR="003F4564" w:rsidRDefault="003F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F456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37A1A3" wp14:editId="7640B7C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F4564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F4564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3F4564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F4564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F456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F456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F4564">
                                  <w:t>21 januari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F4564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F456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F4564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F4564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F4564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3F4564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F4564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F456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F456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F4564">
                            <w:t>21 januari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F4564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F4564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F4564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BD6B3F8" wp14:editId="66C2FBF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1485E5C" wp14:editId="3058DB6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456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BE581B7" wp14:editId="0EAE230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66E6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Regels ter implementatie van richtlijn (EU) 2016/681 van het Europees Parlement en de Raad van 27 april 2016 o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TTSAEQVVPJINP3C4DLYKB5DXXKHYU0BRGQ5W5HIJ2Y12EBJ2V11P&quot; reference=&quot;cursor&quot; src=&quot;$/Bestuursdepartement/DWJZ/DWJZ tekstblokken/Wet/11 Behandeling TK/11 brief TK nota nav verslag.xml&quot; sys-crc=&quot;AEABC56D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3BLWCQRDHI00LD2AIWKDLCKBXIDJP43CJMTCTVJZEIAQDXOXUOCM&quot; reference=&quot;cursor&quot; src=&quot;$/Bestuursdepartement/DWJZ/DWJZ tekstblokken/geintegreerde tekstblokken/Ondertekening minister of staats.xml&quot; sys-crc=&quot;60918379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1 januari 2019&quot; value=&quot;2019-01-21T09:34:48&quot;/&gt;&lt;onskenmerk format-disabled=&quot;true&quot; formatted-value=&quot;2479477&quot; value=&quot;2479477&quot;/&gt;&lt;uwkenmerk formatted-value=&quot;&quot;/&gt;&lt;onderwerp format-disabled=&quot;true&quot; formatted-value=&quot;Regels ter implementatie van richtlijn (EU) 2016/681 van het Europees Parlement en de Raad van 27 april 2016 o&quot; value=&quot;Regels ter implementatie van richtlijn (EU) 2016/681 van het Europees Parlement en de Raad van 27 april 2016 o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F4564"/>
    <w:rsid w:val="000129A4"/>
    <w:rsid w:val="000E4FC7"/>
    <w:rsid w:val="0017491C"/>
    <w:rsid w:val="001B5B02"/>
    <w:rsid w:val="003F4564"/>
    <w:rsid w:val="00401FE3"/>
    <w:rsid w:val="0040796D"/>
    <w:rsid w:val="00566E6F"/>
    <w:rsid w:val="005B585C"/>
    <w:rsid w:val="00652887"/>
    <w:rsid w:val="00666B4A"/>
    <w:rsid w:val="00690E82"/>
    <w:rsid w:val="00794445"/>
    <w:rsid w:val="0089073C"/>
    <w:rsid w:val="008A7B34"/>
    <w:rsid w:val="0099605A"/>
    <w:rsid w:val="009B09F2"/>
    <w:rsid w:val="00B07A5A"/>
    <w:rsid w:val="00B2078A"/>
    <w:rsid w:val="00B46C81"/>
    <w:rsid w:val="00C22108"/>
    <w:rsid w:val="00CC3E4D"/>
    <w:rsid w:val="00D2034F"/>
    <w:rsid w:val="00DD1C86"/>
    <w:rsid w:val="00DE3770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F4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56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F4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56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1227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2019-01-30T16:59:00.0000000Z</dcterms:created>
  <dcterms:modified xsi:type="dcterms:W3CDTF">2019-01-30T16:59:00.0000000Z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21 januari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Regels ter implementatie van richtlijn (EU) 2016/681 van het Europees Parlement en de Raad van 27 april 2016 o</vt:lpwstr>
  </property>
  <property fmtid="{D5CDD505-2E9C-101B-9397-08002B2CF9AE}" pid="8" name="_onderwerp">
    <vt:lpwstr>Onderwerp</vt:lpwstr>
  </property>
  <property fmtid="{D5CDD505-2E9C-101B-9397-08002B2CF9AE}" pid="9" name="onskenmerk">
    <vt:lpwstr>2479477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0x010100CEE259D6ABA4E34CB7A8E8D294AF2E6A</vt:lpwstr>
  </property>
</Properties>
</file>