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3883A6F0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2C67" w:rsidR="008E2C67" w:rsidP="000D0DF5" w:rsidRDefault="008E2C67" w14:paraId="6B71F7B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E2C67">
              <w:rPr>
                <w:rFonts w:ascii="Times New Roman" w:hAnsi="Times New Roman"/>
              </w:rPr>
              <w:t>De Tweede Kamer der Staten-</w:t>
            </w:r>
            <w:r w:rsidRPr="008E2C67">
              <w:rPr>
                <w:rFonts w:ascii="Times New Roman" w:hAnsi="Times New Roman"/>
              </w:rPr>
              <w:fldChar w:fldCharType="begin"/>
            </w:r>
            <w:r w:rsidRPr="008E2C67">
              <w:rPr>
                <w:rFonts w:ascii="Times New Roman" w:hAnsi="Times New Roman"/>
              </w:rPr>
              <w:instrText xml:space="preserve">PRIVATE </w:instrText>
            </w:r>
            <w:r w:rsidRPr="008E2C67">
              <w:rPr>
                <w:rFonts w:ascii="Times New Roman" w:hAnsi="Times New Roman"/>
              </w:rPr>
              <w:fldChar w:fldCharType="end"/>
            </w:r>
          </w:p>
          <w:p w:rsidRPr="008E2C67" w:rsidR="008E2C67" w:rsidP="000D0DF5" w:rsidRDefault="008E2C67" w14:paraId="0E38509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E2C67">
              <w:rPr>
                <w:rFonts w:ascii="Times New Roman" w:hAnsi="Times New Roman"/>
              </w:rPr>
              <w:t>Generaal zendt bijgaand door</w:t>
            </w:r>
          </w:p>
          <w:p w:rsidRPr="008E2C67" w:rsidR="008E2C67" w:rsidP="000D0DF5" w:rsidRDefault="008E2C67" w14:paraId="2177898B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E2C67">
              <w:rPr>
                <w:rFonts w:ascii="Times New Roman" w:hAnsi="Times New Roman"/>
              </w:rPr>
              <w:t>haar aangenomen wetsvoorstel</w:t>
            </w:r>
          </w:p>
          <w:p w:rsidR="00E527EE" w:rsidP="000D0DF5" w:rsidRDefault="008E2C67" w14:paraId="63015E64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E2C67">
              <w:rPr>
                <w:rFonts w:ascii="Times New Roman" w:hAnsi="Times New Roman"/>
              </w:rPr>
              <w:t>aan de Eerste Kamer.</w:t>
            </w:r>
            <w:r w:rsidR="00E527EE">
              <w:rPr>
                <w:rFonts w:ascii="Times New Roman" w:hAnsi="Times New Roman"/>
              </w:rPr>
              <w:t xml:space="preserve"> Zij heeft </w:t>
            </w:r>
          </w:p>
          <w:p w:rsidR="00E527EE" w:rsidP="000D0DF5" w:rsidRDefault="00E527EE" w14:paraId="7708084E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 leden Van Raak, Van der </w:t>
            </w:r>
          </w:p>
          <w:p w:rsidR="00E527EE" w:rsidP="000D0DF5" w:rsidRDefault="00E527EE" w14:paraId="7983AB76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Linde, Sneller, Nijboer en </w:t>
            </w:r>
          </w:p>
          <w:p w:rsidR="00276DD4" w:rsidP="000D0DF5" w:rsidRDefault="00E527EE" w14:paraId="34B187EC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Van Toorenburg opgedragen </w:t>
            </w:r>
          </w:p>
          <w:p w:rsidRPr="008E2C67" w:rsidR="008E2C67" w:rsidP="000D0DF5" w:rsidRDefault="00E527EE" w14:paraId="01E45C30" w14:textId="19B83AC9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bookmarkStart w:name="_GoBack" w:id="0"/>
            <w:bookmarkEnd w:id="0"/>
            <w:r>
              <w:rPr>
                <w:rFonts w:ascii="Times New Roman" w:hAnsi="Times New Roman"/>
              </w:rPr>
              <w:t>het voorstel in die Kamer te verdedigen.</w:t>
            </w:r>
          </w:p>
          <w:p w:rsidRPr="008E2C67" w:rsidR="008E2C67" w:rsidP="000D0DF5" w:rsidRDefault="008E2C67" w14:paraId="30B143E1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8E2C67" w:rsidR="008E2C67" w:rsidP="000D0DF5" w:rsidRDefault="008E2C67" w14:paraId="1B85C930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8E2C67">
              <w:rPr>
                <w:rFonts w:ascii="Times New Roman" w:hAnsi="Times New Roman"/>
              </w:rPr>
              <w:t>De Voorzitter,</w:t>
            </w:r>
          </w:p>
          <w:p w:rsidRPr="002F1FF9" w:rsidR="008E2C67" w:rsidP="000D0DF5" w:rsidRDefault="008E2C67" w14:paraId="7683F4A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3F4C9530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78041E09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51014A09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39822465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50BB0A76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328D2D8E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8E2C67" w:rsidP="000D0DF5" w:rsidRDefault="008E2C67" w14:paraId="6D196E82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  <w:p w:rsidR="008E2C67" w:rsidP="000D0DF5" w:rsidRDefault="008E2C67" w14:paraId="03B16DD6" w14:textId="77777777"/>
          <w:p w:rsidRPr="008E2C67" w:rsidR="00CB3578" w:rsidP="008E2C67" w:rsidRDefault="00E90257" w14:paraId="3883A6EF" w14:textId="36EAE85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27 november</w:t>
            </w:r>
            <w:r w:rsidRPr="008E2C67" w:rsidR="008E2C67">
              <w:rPr>
                <w:rFonts w:ascii="Times New Roman" w:hAnsi="Times New Roman" w:cs="Times New Roman"/>
                <w:b w:val="0"/>
                <w:sz w:val="20"/>
              </w:rPr>
              <w:t xml:space="preserve"> 2018</w:t>
            </w:r>
          </w:p>
        </w:tc>
      </w:tr>
      <w:tr w:rsidRPr="002168F4" w:rsidR="00CB3578" w:rsidTr="00A11E73" w14:paraId="3883A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883A6F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883A6F2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5538E2" w:rsidR="008E2C67" w:rsidTr="00BF7FAD" w14:paraId="3883A6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538E2" w:rsidR="008E2C67" w:rsidP="008E2C67" w:rsidRDefault="008E2C67" w14:paraId="3883A6F5" w14:textId="02B919FF">
            <w:pPr>
              <w:rPr>
                <w:rFonts w:ascii="Times New Roman" w:hAnsi="Times New Roman"/>
                <w:b/>
                <w:sz w:val="24"/>
              </w:rPr>
            </w:pPr>
            <w:r w:rsidRPr="005538E2">
              <w:rPr>
                <w:rFonts w:ascii="Times New Roman" w:hAnsi="Times New Roman"/>
                <w:b/>
                <w:sz w:val="24"/>
              </w:rPr>
              <w:t xml:space="preserve">Voorstel van wet van de leden Van Raak, Van der Linde, </w:t>
            </w:r>
            <w:r>
              <w:rPr>
                <w:rFonts w:ascii="Times New Roman" w:hAnsi="Times New Roman"/>
                <w:b/>
                <w:sz w:val="24"/>
              </w:rPr>
              <w:t>Sneller</w:t>
            </w:r>
            <w:r w:rsidRPr="005538E2">
              <w:rPr>
                <w:rFonts w:ascii="Times New Roman" w:hAnsi="Times New Roman"/>
                <w:b/>
                <w:sz w:val="24"/>
              </w:rPr>
              <w:t>, Nijboer en Van Toorenburg tot wijziging van de Wet op de parlementaire enquête 2008 in verband met de evaluatie van deze wet</w:t>
            </w:r>
          </w:p>
        </w:tc>
      </w:tr>
      <w:tr w:rsidRPr="005538E2" w:rsidR="00CB3578" w:rsidTr="00A11E73" w14:paraId="3883A6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RDefault="00CB3578" w14:paraId="3883A6F7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RDefault="00CB3578" w14:paraId="3883A6F8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5538E2" w:rsidR="00CB3578" w:rsidTr="004924B9" w14:paraId="3883A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RDefault="00CB3578" w14:paraId="3883A6F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RDefault="00CB3578" w14:paraId="3883A6FB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5538E2" w:rsidR="008E2C67" w:rsidTr="00614642" w14:paraId="3883A6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538E2" w:rsidR="008E2C67" w:rsidP="008E2C67" w:rsidRDefault="008E2C67" w14:paraId="3883A6FE" w14:textId="6BD76994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5538E2">
              <w:rPr>
                <w:rFonts w:ascii="Times New Roman" w:hAnsi="Times New Roman" w:cs="Times New Roman"/>
              </w:rPr>
              <w:t xml:space="preserve">VOORSTEL VAN WET </w:t>
            </w:r>
          </w:p>
        </w:tc>
      </w:tr>
      <w:tr w:rsidRPr="005538E2" w:rsidR="00CB3578" w:rsidTr="00A11E73" w14:paraId="3883A7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P="00D55648" w:rsidRDefault="00CB3578" w14:paraId="3883A700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38E2" w:rsidR="00CB3578" w:rsidRDefault="00CB3578" w14:paraId="3883A70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5538E2" w:rsidR="006D1A7C" w:rsidP="006D1A7C" w:rsidRDefault="005538E2" w14:paraId="3883A703" w14:textId="3D869C4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5538E2" w:rsidR="006D1A7C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Pr="005538E2" w:rsidR="006D1A7C" w:rsidP="006D1A7C" w:rsidRDefault="006D1A7C" w14:paraId="3883A70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D1A7C" w:rsidP="006D1A7C" w:rsidRDefault="006D1A7C" w14:paraId="3883A70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Allen, die deze zullen zien of horen lezen, saluut! doen te weten</w:t>
      </w:r>
      <w:r w:rsidRPr="005538E2" w:rsidR="007528AD">
        <w:rPr>
          <w:rFonts w:ascii="Times New Roman" w:hAnsi="Times New Roman"/>
          <w:sz w:val="24"/>
          <w:szCs w:val="18"/>
        </w:rPr>
        <w:t>:</w:t>
      </w:r>
    </w:p>
    <w:p w:rsidRPr="005538E2" w:rsidR="006D1A7C" w:rsidP="006D1A7C" w:rsidRDefault="006D1A7C" w14:paraId="3883A706" w14:textId="64F1F76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Alzo, Wij in overweging genomen hebben, dat het wenselijk is om naar aanleiding van de ervaringen van enquêtecommissies sinds 2008 de Wet op d</w:t>
      </w:r>
      <w:r w:rsidRPr="005538E2" w:rsidR="002B6BFA">
        <w:rPr>
          <w:rFonts w:ascii="Times New Roman" w:hAnsi="Times New Roman"/>
          <w:sz w:val="24"/>
          <w:szCs w:val="18"/>
        </w:rPr>
        <w:t xml:space="preserve">e parlementaire enquête 2008 </w:t>
      </w:r>
      <w:r w:rsidRPr="005538E2">
        <w:rPr>
          <w:rFonts w:ascii="Times New Roman" w:hAnsi="Times New Roman"/>
          <w:sz w:val="24"/>
          <w:szCs w:val="18"/>
        </w:rPr>
        <w:t xml:space="preserve">aan te passen; </w:t>
      </w:r>
    </w:p>
    <w:p w:rsidRPr="005538E2" w:rsidR="006D1A7C" w:rsidP="006D1A7C" w:rsidRDefault="006D1A7C" w14:paraId="3883A70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Zo is het, dat Wij, de Afdeling advisering van de Raad van State gehoord, en met gemeen overleg der Staten-Generaal, hebben goedgevonden en verstaan, gelijk Wij goedvinden en verstaan bij deze:</w:t>
      </w:r>
    </w:p>
    <w:p w:rsidRPr="005538E2" w:rsidR="006D1A7C" w:rsidP="006D1A7C" w:rsidRDefault="006D1A7C" w14:paraId="3883A70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D1A7C" w:rsidP="006D1A7C" w:rsidRDefault="006D1A7C" w14:paraId="3883A70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D1A7C" w:rsidP="006D1A7C" w:rsidRDefault="006D1A7C" w14:paraId="3883A70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I</w:t>
      </w:r>
    </w:p>
    <w:p w:rsidRPr="005538E2" w:rsidR="006D1A7C" w:rsidP="007528AD" w:rsidRDefault="006D1A7C" w14:paraId="3883A70B" w14:textId="77777777">
      <w:pPr>
        <w:rPr>
          <w:rFonts w:ascii="Times New Roman" w:hAnsi="Times New Roman"/>
          <w:b/>
          <w:sz w:val="24"/>
          <w:szCs w:val="18"/>
        </w:rPr>
      </w:pPr>
    </w:p>
    <w:p w:rsidRPr="005538E2" w:rsidR="006D1A7C" w:rsidP="007528AD" w:rsidRDefault="006D1A7C" w14:paraId="3883A70C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ab/>
      </w:r>
      <w:r w:rsidRPr="005538E2">
        <w:rPr>
          <w:rFonts w:ascii="Times New Roman" w:hAnsi="Times New Roman"/>
          <w:sz w:val="24"/>
          <w:szCs w:val="18"/>
        </w:rPr>
        <w:t>De Wet op de parlementaire enquête 2008 wordt als volgt gewijzigd:</w:t>
      </w:r>
    </w:p>
    <w:p w:rsidRPr="005538E2" w:rsidR="006D1A7C" w:rsidP="007528AD" w:rsidRDefault="006D1A7C" w14:paraId="3883A70D" w14:textId="77777777">
      <w:pPr>
        <w:rPr>
          <w:rFonts w:ascii="Times New Roman" w:hAnsi="Times New Roman"/>
          <w:sz w:val="24"/>
          <w:szCs w:val="18"/>
        </w:rPr>
      </w:pPr>
    </w:p>
    <w:p w:rsidRPr="005538E2" w:rsidR="00DB5443" w:rsidP="007528AD" w:rsidRDefault="00DB5443" w14:paraId="6E102F83" w14:textId="7DFBAEB8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A</w:t>
      </w:r>
    </w:p>
    <w:p w:rsidRPr="005538E2" w:rsidR="00DB5443" w:rsidP="007528AD" w:rsidRDefault="00DB5443" w14:paraId="7B8DF3B0" w14:textId="77777777">
      <w:pPr>
        <w:rPr>
          <w:rFonts w:ascii="Times New Roman" w:hAnsi="Times New Roman"/>
          <w:sz w:val="24"/>
          <w:szCs w:val="18"/>
        </w:rPr>
      </w:pPr>
    </w:p>
    <w:p w:rsidRPr="005538E2" w:rsidR="00DB5443" w:rsidP="007528AD" w:rsidRDefault="00DB5443" w14:paraId="0FCAB1B5" w14:textId="236B7AD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Aan artikel 4 wordt een lid toegevoegd, luidende:</w:t>
      </w:r>
    </w:p>
    <w:p w:rsidRPr="005538E2" w:rsidR="00DB5443" w:rsidP="007528AD" w:rsidRDefault="00DB5443" w14:paraId="4A11AECB" w14:textId="2FFE9A22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552B65">
        <w:rPr>
          <w:rFonts w:ascii="Times New Roman" w:hAnsi="Times New Roman"/>
          <w:sz w:val="24"/>
          <w:szCs w:val="18"/>
        </w:rPr>
        <w:t xml:space="preserve">4. De commissie kan persoonsgegevens, waaronder tevens worden begrepen </w:t>
      </w:r>
      <w:r w:rsidRPr="005538E2" w:rsidR="00AC02FB">
        <w:rPr>
          <w:rFonts w:ascii="Times New Roman" w:hAnsi="Times New Roman"/>
          <w:sz w:val="24"/>
          <w:szCs w:val="18"/>
        </w:rPr>
        <w:t xml:space="preserve">gegevens betreffende de gezondheid en </w:t>
      </w:r>
      <w:r w:rsidRPr="005538E2" w:rsidR="00552B65">
        <w:rPr>
          <w:rFonts w:ascii="Times New Roman" w:hAnsi="Times New Roman"/>
          <w:sz w:val="24"/>
          <w:szCs w:val="18"/>
        </w:rPr>
        <w:t xml:space="preserve">justitiële en strafvorderlijke gegevens, verwerken. </w:t>
      </w:r>
    </w:p>
    <w:p w:rsidRPr="005538E2" w:rsidR="00DB5443" w:rsidP="007528AD" w:rsidRDefault="00DB5443" w14:paraId="3B6ACC0B" w14:textId="77777777">
      <w:pPr>
        <w:rPr>
          <w:rFonts w:ascii="Times New Roman" w:hAnsi="Times New Roman"/>
          <w:sz w:val="24"/>
          <w:szCs w:val="18"/>
        </w:rPr>
      </w:pPr>
    </w:p>
    <w:p w:rsidRPr="005538E2" w:rsidR="006D1A7C" w:rsidP="007528AD" w:rsidRDefault="00AF20EB" w14:paraId="3883A70E" w14:textId="043CAC2D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B</w:t>
      </w:r>
    </w:p>
    <w:p w:rsidRPr="005538E2" w:rsidR="006D1A7C" w:rsidP="007528AD" w:rsidRDefault="006D1A7C" w14:paraId="3883A70F" w14:textId="77777777">
      <w:pPr>
        <w:rPr>
          <w:rFonts w:ascii="Times New Roman" w:hAnsi="Times New Roman"/>
          <w:sz w:val="24"/>
          <w:szCs w:val="18"/>
        </w:rPr>
      </w:pPr>
    </w:p>
    <w:p w:rsidRPr="005538E2" w:rsidR="006D1A7C" w:rsidP="007528AD" w:rsidRDefault="006D1A7C" w14:paraId="3883A710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lastRenderedPageBreak/>
        <w:tab/>
      </w:r>
      <w:r w:rsidRPr="005538E2" w:rsidR="007528AD">
        <w:rPr>
          <w:rFonts w:ascii="Times New Roman" w:hAnsi="Times New Roman"/>
          <w:sz w:val="24"/>
          <w:szCs w:val="18"/>
        </w:rPr>
        <w:t>Artikel 6 komt te luiden:</w:t>
      </w:r>
    </w:p>
    <w:p w:rsidRPr="005538E2" w:rsidR="007528AD" w:rsidP="007528AD" w:rsidRDefault="007528AD" w14:paraId="3883A711" w14:textId="77777777">
      <w:pPr>
        <w:rPr>
          <w:rFonts w:ascii="Times New Roman" w:hAnsi="Times New Roman"/>
          <w:sz w:val="24"/>
          <w:szCs w:val="18"/>
        </w:rPr>
      </w:pPr>
    </w:p>
    <w:p w:rsidRPr="005538E2" w:rsidR="007528AD" w:rsidP="007528AD" w:rsidRDefault="007528AD" w14:paraId="3883A712" w14:textId="77777777">
      <w:pPr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6</w:t>
      </w:r>
    </w:p>
    <w:p w:rsidRPr="005538E2" w:rsidR="007528AD" w:rsidP="007528AD" w:rsidRDefault="007528AD" w14:paraId="3883A713" w14:textId="77777777">
      <w:pPr>
        <w:rPr>
          <w:rFonts w:ascii="Times New Roman" w:hAnsi="Times New Roman"/>
          <w:b/>
          <w:sz w:val="24"/>
          <w:szCs w:val="18"/>
        </w:rPr>
      </w:pPr>
    </w:p>
    <w:p w:rsidRPr="005538E2" w:rsidR="007528AD" w:rsidP="007528AD" w:rsidRDefault="007528AD" w14:paraId="3883A714" w14:textId="680428BB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1. De commissie kan afschrift van, inzage in of kennisneming</w:t>
      </w:r>
      <w:r w:rsidRPr="005538E2" w:rsidR="00721316">
        <w:rPr>
          <w:rFonts w:ascii="Times New Roman" w:hAnsi="Times New Roman"/>
          <w:sz w:val="24"/>
          <w:szCs w:val="18"/>
        </w:rPr>
        <w:t xml:space="preserve"> </w:t>
      </w:r>
      <w:r w:rsidRPr="005538E2">
        <w:rPr>
          <w:rFonts w:ascii="Times New Roman" w:hAnsi="Times New Roman"/>
          <w:sz w:val="24"/>
          <w:szCs w:val="18"/>
        </w:rPr>
        <w:t>van documenten vorderen.</w:t>
      </w:r>
    </w:p>
    <w:p w:rsidRPr="005538E2" w:rsidR="007528AD" w:rsidP="007528AD" w:rsidRDefault="007528AD" w14:paraId="3883A715" w14:textId="5247F1AE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2. De commissie kan bepalen op welke wijze afschriften worden verstrekt, inzage wordt gegeven onderscheidenlijk </w:t>
      </w:r>
      <w:r w:rsidRPr="005538E2" w:rsidR="00CF3619">
        <w:rPr>
          <w:rFonts w:ascii="Times New Roman" w:hAnsi="Times New Roman"/>
          <w:sz w:val="24"/>
          <w:szCs w:val="18"/>
        </w:rPr>
        <w:t xml:space="preserve">kennisneming </w:t>
      </w:r>
      <w:r w:rsidRPr="005538E2">
        <w:rPr>
          <w:rFonts w:ascii="Times New Roman" w:hAnsi="Times New Roman"/>
          <w:sz w:val="24"/>
          <w:szCs w:val="18"/>
        </w:rPr>
        <w:t>wordt verleend.</w:t>
      </w:r>
    </w:p>
    <w:p w:rsidRPr="005538E2" w:rsidR="007528AD" w:rsidP="007528AD" w:rsidRDefault="007528AD" w14:paraId="3883A716" w14:textId="77777777">
      <w:pPr>
        <w:rPr>
          <w:rFonts w:ascii="Times New Roman" w:hAnsi="Times New Roman"/>
          <w:sz w:val="24"/>
          <w:szCs w:val="18"/>
        </w:rPr>
      </w:pPr>
    </w:p>
    <w:p w:rsidRPr="005538E2" w:rsidR="0081466F" w:rsidRDefault="00AF20EB" w14:paraId="1CC12501" w14:textId="43E14902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C</w:t>
      </w:r>
    </w:p>
    <w:p w:rsidRPr="005538E2" w:rsidR="0081466F" w:rsidRDefault="0081466F" w14:paraId="1E8091B8" w14:textId="77777777">
      <w:pPr>
        <w:rPr>
          <w:rFonts w:ascii="Times New Roman" w:hAnsi="Times New Roman"/>
          <w:sz w:val="24"/>
          <w:szCs w:val="18"/>
        </w:rPr>
      </w:pPr>
    </w:p>
    <w:p w:rsidRPr="005538E2" w:rsidR="0081466F" w:rsidRDefault="0081466F" w14:paraId="53712F76" w14:textId="294336E9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Artikel 8 wordt als volgt gewijzigd:</w:t>
      </w:r>
    </w:p>
    <w:p w:rsidRPr="005538E2" w:rsidR="0081466F" w:rsidRDefault="0081466F" w14:paraId="20B88F2C" w14:textId="77777777">
      <w:pPr>
        <w:rPr>
          <w:rFonts w:ascii="Times New Roman" w:hAnsi="Times New Roman"/>
          <w:sz w:val="24"/>
          <w:szCs w:val="18"/>
        </w:rPr>
      </w:pPr>
    </w:p>
    <w:p w:rsidRPr="005538E2" w:rsidR="007F01AF" w:rsidRDefault="0081466F" w14:paraId="330E5DD7" w14:textId="6815103A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1. </w:t>
      </w:r>
      <w:r w:rsidRPr="005538E2" w:rsidR="007F01AF">
        <w:rPr>
          <w:rFonts w:ascii="Times New Roman" w:hAnsi="Times New Roman"/>
          <w:sz w:val="24"/>
          <w:szCs w:val="18"/>
        </w:rPr>
        <w:t xml:space="preserve">Onder vernummering van het vierde lid tot </w:t>
      </w:r>
      <w:r w:rsidRPr="005538E2" w:rsidR="00D13639">
        <w:rPr>
          <w:rFonts w:ascii="Times New Roman" w:hAnsi="Times New Roman"/>
          <w:sz w:val="24"/>
          <w:szCs w:val="18"/>
        </w:rPr>
        <w:t>vijfde</w:t>
      </w:r>
      <w:r w:rsidRPr="005538E2" w:rsidR="007F01AF">
        <w:rPr>
          <w:rFonts w:ascii="Times New Roman" w:hAnsi="Times New Roman"/>
          <w:sz w:val="24"/>
          <w:szCs w:val="18"/>
        </w:rPr>
        <w:t xml:space="preserve"> lid </w:t>
      </w:r>
      <w:r w:rsidRPr="005538E2" w:rsidR="00D13639">
        <w:rPr>
          <w:rFonts w:ascii="Times New Roman" w:hAnsi="Times New Roman"/>
          <w:sz w:val="24"/>
          <w:szCs w:val="18"/>
        </w:rPr>
        <w:t>wordt een lid</w:t>
      </w:r>
      <w:r w:rsidRPr="005538E2" w:rsidR="007F01AF">
        <w:rPr>
          <w:rFonts w:ascii="Times New Roman" w:hAnsi="Times New Roman"/>
          <w:sz w:val="24"/>
          <w:szCs w:val="18"/>
        </w:rPr>
        <w:t xml:space="preserve"> ingevoegd, luidende:</w:t>
      </w:r>
    </w:p>
    <w:p w:rsidRPr="005538E2" w:rsidR="007F01AF" w:rsidP="00D13639" w:rsidRDefault="007F01AF" w14:paraId="2EE9C31C" w14:textId="587409E3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4.</w:t>
      </w:r>
      <w:r w:rsidRPr="005538E2" w:rsidR="00926CC3">
        <w:rPr>
          <w:rFonts w:ascii="Times New Roman" w:hAnsi="Times New Roman"/>
          <w:sz w:val="24"/>
          <w:szCs w:val="18"/>
        </w:rPr>
        <w:t xml:space="preserve"> </w:t>
      </w:r>
      <w:r w:rsidRPr="005538E2" w:rsidR="00D13639">
        <w:rPr>
          <w:rFonts w:ascii="Times New Roman" w:hAnsi="Times New Roman"/>
          <w:sz w:val="24"/>
          <w:szCs w:val="18"/>
        </w:rPr>
        <w:t>Hetgeen een persoon met wie de commissie een voorgesprek heeft gehouden</w:t>
      </w:r>
      <w:r w:rsidRPr="005538E2" w:rsidR="00EE2F91">
        <w:rPr>
          <w:rFonts w:ascii="Times New Roman" w:hAnsi="Times New Roman"/>
          <w:sz w:val="24"/>
          <w:szCs w:val="18"/>
        </w:rPr>
        <w:t xml:space="preserve"> of zijn bijstandsverlener</w:t>
      </w:r>
      <w:r w:rsidRPr="005538E2" w:rsidR="00D13639">
        <w:rPr>
          <w:rFonts w:ascii="Times New Roman" w:hAnsi="Times New Roman"/>
          <w:sz w:val="24"/>
          <w:szCs w:val="18"/>
        </w:rPr>
        <w:t xml:space="preserve">, tijdens het voorgesprek ter kennis komt, wordt niet openbaar gemaakt.  </w:t>
      </w:r>
    </w:p>
    <w:p w:rsidRPr="005538E2" w:rsidR="00D13639" w:rsidP="00D13639" w:rsidRDefault="00D13639" w14:paraId="1857BFDC" w14:textId="77777777">
      <w:pPr>
        <w:rPr>
          <w:rFonts w:ascii="Times New Roman" w:hAnsi="Times New Roman"/>
          <w:sz w:val="24"/>
          <w:szCs w:val="18"/>
        </w:rPr>
      </w:pPr>
    </w:p>
    <w:p w:rsidRPr="005538E2" w:rsidR="002D4B70" w:rsidRDefault="007F01AF" w14:paraId="5FC69BCD" w14:textId="5C8909A2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D13639">
        <w:rPr>
          <w:rFonts w:ascii="Times New Roman" w:hAnsi="Times New Roman"/>
          <w:sz w:val="24"/>
          <w:szCs w:val="18"/>
        </w:rPr>
        <w:t>2</w:t>
      </w:r>
      <w:r w:rsidRPr="005538E2">
        <w:rPr>
          <w:rFonts w:ascii="Times New Roman" w:hAnsi="Times New Roman"/>
          <w:sz w:val="24"/>
          <w:szCs w:val="18"/>
        </w:rPr>
        <w:t xml:space="preserve">. </w:t>
      </w:r>
      <w:r w:rsidRPr="005538E2" w:rsidR="00345226">
        <w:rPr>
          <w:rFonts w:ascii="Times New Roman" w:hAnsi="Times New Roman"/>
          <w:sz w:val="24"/>
          <w:szCs w:val="18"/>
        </w:rPr>
        <w:t>Het</w:t>
      </w:r>
      <w:r w:rsidRPr="005538E2" w:rsidR="00D13639">
        <w:rPr>
          <w:rFonts w:ascii="Times New Roman" w:hAnsi="Times New Roman"/>
          <w:sz w:val="24"/>
          <w:szCs w:val="18"/>
        </w:rPr>
        <w:t xml:space="preserve"> vijf</w:t>
      </w:r>
      <w:r w:rsidRPr="005538E2" w:rsidR="00345226">
        <w:rPr>
          <w:rFonts w:ascii="Times New Roman" w:hAnsi="Times New Roman"/>
          <w:sz w:val="24"/>
          <w:szCs w:val="18"/>
        </w:rPr>
        <w:t>de lid (nieuw) komt te luiden:</w:t>
      </w:r>
    </w:p>
    <w:p w:rsidRPr="005538E2" w:rsidR="002D4B70" w:rsidRDefault="00345226" w14:paraId="5E526597" w14:textId="290D2C69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D13639">
        <w:rPr>
          <w:rFonts w:ascii="Times New Roman" w:hAnsi="Times New Roman"/>
          <w:sz w:val="24"/>
          <w:szCs w:val="18"/>
        </w:rPr>
        <w:t>5</w:t>
      </w:r>
      <w:r w:rsidRPr="005538E2">
        <w:rPr>
          <w:rFonts w:ascii="Times New Roman" w:hAnsi="Times New Roman"/>
          <w:sz w:val="24"/>
          <w:szCs w:val="18"/>
        </w:rPr>
        <w:t xml:space="preserve">. </w:t>
      </w:r>
      <w:r w:rsidRPr="005538E2" w:rsidR="00AF20EB">
        <w:rPr>
          <w:rFonts w:ascii="Times New Roman" w:hAnsi="Times New Roman"/>
          <w:sz w:val="24"/>
          <w:szCs w:val="18"/>
        </w:rPr>
        <w:t>Van het voorgesprek worden een vertrouwelijke geluidsregistratie en een vertrouwelijk verslag gemaakt.</w:t>
      </w:r>
    </w:p>
    <w:p w:rsidRPr="005538E2" w:rsidR="002D4B70" w:rsidRDefault="002D4B70" w14:paraId="0670B67A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RDefault="00AF20EB" w14:paraId="28BA1F81" w14:textId="7A17F70A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D</w:t>
      </w:r>
    </w:p>
    <w:p w:rsidRPr="005538E2" w:rsidR="00C15A58" w:rsidRDefault="00C15A58" w14:paraId="3D9E3B80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P="00C15A58" w:rsidRDefault="00C15A58" w14:paraId="6ADFE424" w14:textId="0D24B63E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Na artikel 9 wordt een artikel ingevoegd, luidende:</w:t>
      </w:r>
    </w:p>
    <w:p w:rsidRPr="005538E2" w:rsidR="00C15A58" w:rsidP="00C15A58" w:rsidRDefault="00C15A58" w14:paraId="2A40292C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P="00C15A58" w:rsidRDefault="00C15A58" w14:paraId="7A784CA1" w14:textId="77777777">
      <w:pPr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9a</w:t>
      </w:r>
    </w:p>
    <w:p w:rsidRPr="005538E2" w:rsidR="00C15A58" w:rsidP="00C15A58" w:rsidRDefault="00C15A58" w14:paraId="7420BFE9" w14:textId="77777777">
      <w:pPr>
        <w:rPr>
          <w:rFonts w:ascii="Times New Roman" w:hAnsi="Times New Roman"/>
          <w:b/>
          <w:sz w:val="24"/>
          <w:szCs w:val="18"/>
        </w:rPr>
      </w:pPr>
    </w:p>
    <w:p w:rsidRPr="005538E2" w:rsidR="005E3583" w:rsidP="00C15A58" w:rsidRDefault="00C15A58" w14:paraId="31F2F5E2" w14:textId="07516BC4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ab/>
      </w:r>
      <w:r w:rsidRPr="005538E2">
        <w:rPr>
          <w:rFonts w:ascii="Times New Roman" w:hAnsi="Times New Roman"/>
          <w:sz w:val="24"/>
          <w:szCs w:val="18"/>
        </w:rPr>
        <w:t xml:space="preserve">1. De commissie kan bij het college van burgemeester en wethouders van de gemeente ‘s-Gravenhage </w:t>
      </w:r>
      <w:r w:rsidRPr="005538E2" w:rsidR="00CC2E8F">
        <w:rPr>
          <w:rFonts w:ascii="Times New Roman" w:hAnsi="Times New Roman"/>
          <w:sz w:val="24"/>
          <w:szCs w:val="18"/>
        </w:rPr>
        <w:t>dan wel</w:t>
      </w:r>
      <w:r w:rsidRPr="005538E2" w:rsidR="00AF20EB">
        <w:rPr>
          <w:rFonts w:ascii="Times New Roman" w:hAnsi="Times New Roman"/>
          <w:sz w:val="24"/>
          <w:szCs w:val="18"/>
        </w:rPr>
        <w:t>, indien het niet-ingezetenen betreft, bij</w:t>
      </w:r>
      <w:r w:rsidRPr="005538E2" w:rsidR="00CC2E8F">
        <w:rPr>
          <w:rFonts w:ascii="Times New Roman" w:hAnsi="Times New Roman"/>
          <w:sz w:val="24"/>
          <w:szCs w:val="18"/>
        </w:rPr>
        <w:t xml:space="preserve"> de Ministe</w:t>
      </w:r>
      <w:r w:rsidRPr="005538E2" w:rsidR="00AF20EB">
        <w:rPr>
          <w:rFonts w:ascii="Times New Roman" w:hAnsi="Times New Roman"/>
          <w:sz w:val="24"/>
          <w:szCs w:val="18"/>
        </w:rPr>
        <w:t>r van Binnenlandse Zaken en Kon</w:t>
      </w:r>
      <w:r w:rsidRPr="005538E2" w:rsidR="00CC2E8F">
        <w:rPr>
          <w:rFonts w:ascii="Times New Roman" w:hAnsi="Times New Roman"/>
          <w:sz w:val="24"/>
          <w:szCs w:val="18"/>
        </w:rPr>
        <w:t xml:space="preserve">inkrijksrelaties </w:t>
      </w:r>
      <w:r w:rsidRPr="005538E2">
        <w:rPr>
          <w:rFonts w:ascii="Times New Roman" w:hAnsi="Times New Roman"/>
          <w:sz w:val="24"/>
          <w:szCs w:val="18"/>
        </w:rPr>
        <w:t>een verzoek indienen tot het verstrekken van adresgegevens van</w:t>
      </w:r>
      <w:r w:rsidRPr="005538E2" w:rsidR="005E3583">
        <w:rPr>
          <w:rFonts w:ascii="Times New Roman" w:hAnsi="Times New Roman"/>
          <w:sz w:val="24"/>
          <w:szCs w:val="18"/>
        </w:rPr>
        <w:t>:</w:t>
      </w:r>
    </w:p>
    <w:p w:rsidRPr="005538E2" w:rsidR="005E3583" w:rsidP="00C15A58" w:rsidRDefault="005E3583" w14:paraId="28ACC22B" w14:textId="08AE537C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a. </w:t>
      </w:r>
      <w:r w:rsidRPr="005538E2" w:rsidR="00274348">
        <w:rPr>
          <w:rFonts w:ascii="Times New Roman" w:hAnsi="Times New Roman"/>
          <w:sz w:val="24"/>
          <w:szCs w:val="18"/>
        </w:rPr>
        <w:t xml:space="preserve">personen met wie zij een </w:t>
      </w:r>
      <w:r w:rsidRPr="005538E2">
        <w:rPr>
          <w:rFonts w:ascii="Times New Roman" w:hAnsi="Times New Roman"/>
          <w:sz w:val="24"/>
          <w:szCs w:val="18"/>
        </w:rPr>
        <w:t>voorgesprek wenst;</w:t>
      </w:r>
    </w:p>
    <w:p w:rsidRPr="005538E2" w:rsidR="005E3583" w:rsidP="00C15A58" w:rsidRDefault="005E3583" w14:paraId="2DFE064A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b. </w:t>
      </w:r>
      <w:r w:rsidRPr="005538E2" w:rsidR="00C15A58">
        <w:rPr>
          <w:rFonts w:ascii="Times New Roman" w:hAnsi="Times New Roman"/>
          <w:sz w:val="24"/>
          <w:szCs w:val="18"/>
        </w:rPr>
        <w:t>getuigen</w:t>
      </w:r>
      <w:r w:rsidRPr="005538E2">
        <w:rPr>
          <w:rFonts w:ascii="Times New Roman" w:hAnsi="Times New Roman"/>
          <w:sz w:val="24"/>
          <w:szCs w:val="18"/>
        </w:rPr>
        <w:t>, of</w:t>
      </w:r>
    </w:p>
    <w:p w:rsidRPr="005538E2" w:rsidR="00C15A58" w:rsidP="00C15A58" w:rsidRDefault="005E3583" w14:paraId="276F3E90" w14:textId="1ED26661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c.</w:t>
      </w:r>
      <w:r w:rsidRPr="005538E2" w:rsidR="00C15A58">
        <w:rPr>
          <w:rFonts w:ascii="Times New Roman" w:hAnsi="Times New Roman"/>
          <w:sz w:val="24"/>
          <w:szCs w:val="18"/>
        </w:rPr>
        <w:t xml:space="preserve"> deskundigen.</w:t>
      </w:r>
    </w:p>
    <w:p w:rsidRPr="005538E2" w:rsidR="00C15A58" w:rsidP="00C15A58" w:rsidRDefault="00C15A58" w14:paraId="337CC984" w14:textId="309112F3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2. Artikel 3.5</w:t>
      </w:r>
      <w:r w:rsidRPr="005538E2" w:rsidR="004B3866">
        <w:rPr>
          <w:rFonts w:ascii="Times New Roman" w:hAnsi="Times New Roman"/>
          <w:sz w:val="24"/>
          <w:szCs w:val="18"/>
        </w:rPr>
        <w:t>, eerste en tweede lid,</w:t>
      </w:r>
      <w:r w:rsidRPr="005538E2">
        <w:rPr>
          <w:rFonts w:ascii="Times New Roman" w:hAnsi="Times New Roman"/>
          <w:sz w:val="24"/>
          <w:szCs w:val="18"/>
        </w:rPr>
        <w:t xml:space="preserve"> van de Wet basisregistratie perso</w:t>
      </w:r>
      <w:r w:rsidRPr="005538E2" w:rsidR="00CC2E8F">
        <w:rPr>
          <w:rFonts w:ascii="Times New Roman" w:hAnsi="Times New Roman"/>
          <w:sz w:val="24"/>
          <w:szCs w:val="18"/>
        </w:rPr>
        <w:t>nen</w:t>
      </w:r>
      <w:r w:rsidRPr="005538E2">
        <w:rPr>
          <w:rFonts w:ascii="Times New Roman" w:hAnsi="Times New Roman"/>
          <w:sz w:val="24"/>
          <w:szCs w:val="18"/>
        </w:rPr>
        <w:t xml:space="preserve"> </w:t>
      </w:r>
      <w:r w:rsidRPr="005538E2" w:rsidR="004B3866">
        <w:rPr>
          <w:rFonts w:ascii="Times New Roman" w:hAnsi="Times New Roman"/>
          <w:sz w:val="24"/>
          <w:szCs w:val="18"/>
        </w:rPr>
        <w:t>zijn</w:t>
      </w:r>
      <w:r w:rsidRPr="005538E2">
        <w:rPr>
          <w:rFonts w:ascii="Times New Roman" w:hAnsi="Times New Roman"/>
          <w:sz w:val="24"/>
          <w:szCs w:val="18"/>
        </w:rPr>
        <w:t xml:space="preserve"> van overeenkomstige toepassing.</w:t>
      </w:r>
    </w:p>
    <w:p w:rsidRPr="005538E2" w:rsidR="00C15A58" w:rsidRDefault="00C15A58" w14:paraId="547029C9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RDefault="00AF20EB" w14:paraId="6DFFE5E0" w14:textId="6E2C0D6A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E</w:t>
      </w:r>
    </w:p>
    <w:p w:rsidRPr="005538E2" w:rsidR="00C15A58" w:rsidRDefault="00C15A58" w14:paraId="05176CFD" w14:textId="77777777">
      <w:pPr>
        <w:rPr>
          <w:rFonts w:ascii="Times New Roman" w:hAnsi="Times New Roman"/>
          <w:sz w:val="24"/>
          <w:szCs w:val="18"/>
        </w:rPr>
      </w:pPr>
    </w:p>
    <w:p w:rsidRPr="005538E2" w:rsidR="00926CC3" w:rsidP="00AF20EB" w:rsidRDefault="00AF20EB" w14:paraId="7F41771E" w14:textId="17ECE673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Artikel 11, derde lid, komt te luiden:</w:t>
      </w:r>
    </w:p>
    <w:p w:rsidRPr="005538E2" w:rsidR="00AF20EB" w:rsidP="00AF20EB" w:rsidRDefault="00AF20EB" w14:paraId="2358922F" w14:textId="3D7DF3E1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3. Van een openbare zitting worden een geluidsregistratie en een openbaar verslag gemaakt.</w:t>
      </w:r>
    </w:p>
    <w:p w:rsidRPr="005538E2" w:rsidR="00926CC3" w:rsidRDefault="00926CC3" w14:paraId="60FDDF62" w14:textId="77777777">
      <w:pPr>
        <w:rPr>
          <w:rFonts w:ascii="Times New Roman" w:hAnsi="Times New Roman"/>
          <w:sz w:val="24"/>
          <w:szCs w:val="18"/>
        </w:rPr>
      </w:pPr>
    </w:p>
    <w:p w:rsidRPr="005538E2" w:rsidR="00926CC3" w:rsidRDefault="00AF20EB" w14:paraId="03D8DAB1" w14:textId="74FD227B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F</w:t>
      </w:r>
    </w:p>
    <w:p w:rsidRPr="005538E2" w:rsidR="00926CC3" w:rsidP="00926CC3" w:rsidRDefault="00926CC3" w14:paraId="67043193" w14:textId="77777777">
      <w:pPr>
        <w:rPr>
          <w:rFonts w:ascii="Times New Roman" w:hAnsi="Times New Roman"/>
          <w:sz w:val="24"/>
          <w:szCs w:val="18"/>
        </w:rPr>
      </w:pPr>
    </w:p>
    <w:p w:rsidRPr="005538E2" w:rsidR="00AF20EB" w:rsidP="00AF20EB" w:rsidRDefault="00926CC3" w14:paraId="4A448363" w14:textId="42C6716F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Artikel 12</w:t>
      </w:r>
      <w:r w:rsidRPr="005538E2" w:rsidR="005426B0">
        <w:rPr>
          <w:rFonts w:ascii="Times New Roman" w:hAnsi="Times New Roman"/>
          <w:sz w:val="24"/>
          <w:szCs w:val="18"/>
        </w:rPr>
        <w:t>,</w:t>
      </w:r>
      <w:r w:rsidRPr="005538E2">
        <w:rPr>
          <w:rFonts w:ascii="Times New Roman" w:hAnsi="Times New Roman"/>
          <w:sz w:val="24"/>
          <w:szCs w:val="18"/>
        </w:rPr>
        <w:t xml:space="preserve"> </w:t>
      </w:r>
      <w:r w:rsidRPr="005538E2" w:rsidR="00AF20EB">
        <w:rPr>
          <w:rFonts w:ascii="Times New Roman" w:hAnsi="Times New Roman"/>
          <w:sz w:val="24"/>
          <w:szCs w:val="18"/>
        </w:rPr>
        <w:t>derde lid, komt te luiden:</w:t>
      </w:r>
    </w:p>
    <w:p w:rsidRPr="005538E2" w:rsidR="00926CC3" w:rsidP="00AF20EB" w:rsidRDefault="00AF20EB" w14:paraId="3C1A6042" w14:textId="7C0C1C1B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3. Van een besloten zitting worden een vertrouwelijke geluidsregistratie en een vertrouwelijk verslag gemaakt.</w:t>
      </w:r>
    </w:p>
    <w:p w:rsidRPr="005538E2" w:rsidR="00926CC3" w:rsidRDefault="00926CC3" w14:paraId="666AAB3B" w14:textId="77777777">
      <w:pPr>
        <w:rPr>
          <w:rFonts w:ascii="Times New Roman" w:hAnsi="Times New Roman"/>
          <w:sz w:val="24"/>
          <w:szCs w:val="18"/>
        </w:rPr>
      </w:pPr>
    </w:p>
    <w:p w:rsidRPr="005538E2" w:rsidR="00926CC3" w:rsidRDefault="00AF20EB" w14:paraId="3978AC74" w14:textId="3C1D8EE6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G</w:t>
      </w:r>
    </w:p>
    <w:p w:rsidRPr="005538E2" w:rsidR="00926CC3" w:rsidRDefault="00926CC3" w14:paraId="4BFF682E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RDefault="00C15A58" w14:paraId="54E3E821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lastRenderedPageBreak/>
        <w:tab/>
        <w:t>Na artikel 24 wordt een artikel ingevoegd, luidende:</w:t>
      </w:r>
    </w:p>
    <w:p w:rsidRPr="005538E2" w:rsidR="00C15A58" w:rsidRDefault="00C15A58" w14:paraId="17EA0793" w14:textId="77777777">
      <w:pPr>
        <w:rPr>
          <w:rFonts w:ascii="Times New Roman" w:hAnsi="Times New Roman"/>
          <w:sz w:val="24"/>
          <w:szCs w:val="18"/>
        </w:rPr>
      </w:pPr>
    </w:p>
    <w:p w:rsidRPr="005538E2" w:rsidR="00C15A58" w:rsidRDefault="00C15A58" w14:paraId="3A2BA6E0" w14:textId="77777777">
      <w:pPr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24a</w:t>
      </w:r>
    </w:p>
    <w:p w:rsidRPr="005538E2" w:rsidR="00C15A58" w:rsidRDefault="00C15A58" w14:paraId="1D76925D" w14:textId="77777777">
      <w:pPr>
        <w:rPr>
          <w:rFonts w:ascii="Times New Roman" w:hAnsi="Times New Roman"/>
          <w:b/>
          <w:sz w:val="24"/>
          <w:szCs w:val="18"/>
        </w:rPr>
      </w:pPr>
    </w:p>
    <w:p w:rsidRPr="005538E2" w:rsidR="000839E2" w:rsidRDefault="00C15A58" w14:paraId="530753B4" w14:textId="5ADD7AEC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Indien een persoon van wie informatie wordt gevorderd zich genoodzaakt ziet </w:t>
      </w:r>
      <w:r w:rsidRPr="005538E2" w:rsidR="002C4CD1">
        <w:rPr>
          <w:rFonts w:ascii="Times New Roman" w:hAnsi="Times New Roman"/>
          <w:sz w:val="24"/>
          <w:szCs w:val="18"/>
        </w:rPr>
        <w:t xml:space="preserve">de gevorderde informatie te weigeren </w:t>
      </w:r>
      <w:r w:rsidRPr="005538E2" w:rsidR="002B6BFA">
        <w:rPr>
          <w:rFonts w:ascii="Times New Roman" w:hAnsi="Times New Roman"/>
          <w:sz w:val="24"/>
          <w:szCs w:val="18"/>
        </w:rPr>
        <w:t>op grond van</w:t>
      </w:r>
      <w:r w:rsidRPr="005538E2">
        <w:rPr>
          <w:rFonts w:ascii="Times New Roman" w:hAnsi="Times New Roman"/>
          <w:sz w:val="24"/>
          <w:szCs w:val="18"/>
        </w:rPr>
        <w:t xml:space="preserve"> een van de verschoningsgronden genoemd in de artikelen 19 tot en met 24, verstrekt hij bij zijn weigering een deugdelijke motivering.</w:t>
      </w:r>
    </w:p>
    <w:p w:rsidRPr="005538E2" w:rsidR="00C15A58" w:rsidRDefault="00C15A58" w14:paraId="100A258F" w14:textId="5B2301A5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 xml:space="preserve"> </w:t>
      </w:r>
      <w:r w:rsidRPr="005538E2">
        <w:rPr>
          <w:rFonts w:ascii="Times New Roman" w:hAnsi="Times New Roman"/>
          <w:sz w:val="24"/>
          <w:szCs w:val="18"/>
        </w:rPr>
        <w:tab/>
      </w:r>
    </w:p>
    <w:p w:rsidRPr="005538E2" w:rsidR="00552B65" w:rsidRDefault="00552B65" w14:paraId="37005444" w14:textId="0A0091D1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H</w:t>
      </w:r>
    </w:p>
    <w:p w:rsidRPr="005538E2" w:rsidR="00552B65" w:rsidRDefault="00552B65" w14:paraId="75599D9D" w14:textId="77777777">
      <w:pPr>
        <w:rPr>
          <w:rFonts w:ascii="Times New Roman" w:hAnsi="Times New Roman"/>
          <w:sz w:val="24"/>
          <w:szCs w:val="18"/>
        </w:rPr>
      </w:pPr>
    </w:p>
    <w:p w:rsidRPr="005538E2" w:rsidR="00552B65" w:rsidRDefault="00552B65" w14:paraId="52E6A31E" w14:textId="0777D9C1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Onder vernummering van het vierde en vijfde lid tot derde en vierde lid vervalt in artikel 25 het derde lid. </w:t>
      </w:r>
    </w:p>
    <w:p w:rsidRPr="005538E2" w:rsidR="00552B65" w:rsidRDefault="00552B65" w14:paraId="22AD81CF" w14:textId="77777777">
      <w:pPr>
        <w:rPr>
          <w:rFonts w:ascii="Times New Roman" w:hAnsi="Times New Roman"/>
          <w:sz w:val="24"/>
          <w:szCs w:val="18"/>
        </w:rPr>
      </w:pPr>
    </w:p>
    <w:p w:rsidRPr="005538E2" w:rsidR="004E4210" w:rsidRDefault="00AF20EB" w14:paraId="307CED21" w14:textId="6794770E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I</w:t>
      </w:r>
    </w:p>
    <w:p w:rsidRPr="005538E2" w:rsidR="004E4210" w:rsidRDefault="004E4210" w14:paraId="4255B870" w14:textId="77777777">
      <w:pPr>
        <w:rPr>
          <w:rFonts w:ascii="Times New Roman" w:hAnsi="Times New Roman"/>
          <w:sz w:val="24"/>
          <w:szCs w:val="18"/>
        </w:rPr>
      </w:pPr>
    </w:p>
    <w:p w:rsidRPr="005538E2" w:rsidR="003F45E1" w:rsidP="003F45E1" w:rsidRDefault="004E4210" w14:paraId="5CB760D3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3F45E1">
        <w:rPr>
          <w:rFonts w:ascii="Times New Roman" w:hAnsi="Times New Roman"/>
          <w:sz w:val="24"/>
          <w:szCs w:val="18"/>
        </w:rPr>
        <w:t>In artikel 30 wordt aan het slot van de eerste volzin een zinsnede toegevoegd, luidende: behoudens de uitzonderingen, bedoeld in artikel 32, eerste lid.</w:t>
      </w:r>
    </w:p>
    <w:p w:rsidRPr="005538E2" w:rsidR="00DB5443" w:rsidRDefault="00DB5443" w14:paraId="5ABFD57E" w14:textId="72C723DA">
      <w:pPr>
        <w:rPr>
          <w:rFonts w:ascii="Times New Roman" w:hAnsi="Times New Roman"/>
          <w:sz w:val="24"/>
          <w:szCs w:val="18"/>
        </w:rPr>
      </w:pPr>
    </w:p>
    <w:p w:rsidRPr="005538E2" w:rsidR="007528AD" w:rsidP="00C15A58" w:rsidRDefault="00AF20EB" w14:paraId="3883A717" w14:textId="619A5BE3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J</w:t>
      </w:r>
    </w:p>
    <w:p w:rsidRPr="005538E2" w:rsidR="007528AD" w:rsidP="007528AD" w:rsidRDefault="007528AD" w14:paraId="3883A718" w14:textId="77777777">
      <w:pPr>
        <w:rPr>
          <w:rFonts w:ascii="Times New Roman" w:hAnsi="Times New Roman"/>
          <w:sz w:val="24"/>
          <w:szCs w:val="18"/>
        </w:rPr>
      </w:pPr>
    </w:p>
    <w:p w:rsidRPr="005538E2" w:rsidR="00F5114F" w:rsidP="007528AD" w:rsidRDefault="00F5114F" w14:paraId="3883A722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AD7569">
        <w:rPr>
          <w:rFonts w:ascii="Times New Roman" w:hAnsi="Times New Roman"/>
          <w:sz w:val="24"/>
          <w:szCs w:val="18"/>
        </w:rPr>
        <w:t>Artikel 35 komt te luiden:</w:t>
      </w:r>
    </w:p>
    <w:p w:rsidRPr="005538E2" w:rsidR="00AD7569" w:rsidP="007528AD" w:rsidRDefault="00AD7569" w14:paraId="3883A723" w14:textId="77777777">
      <w:pPr>
        <w:rPr>
          <w:rFonts w:ascii="Times New Roman" w:hAnsi="Times New Roman"/>
          <w:sz w:val="24"/>
          <w:szCs w:val="18"/>
        </w:rPr>
      </w:pPr>
    </w:p>
    <w:p w:rsidRPr="005538E2" w:rsidR="00AD7569" w:rsidP="007528AD" w:rsidRDefault="00AD7569" w14:paraId="3883A724" w14:textId="77777777">
      <w:pPr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35</w:t>
      </w:r>
    </w:p>
    <w:p w:rsidRPr="005538E2" w:rsidR="00AD7569" w:rsidP="007528AD" w:rsidRDefault="00AD7569" w14:paraId="3883A725" w14:textId="77777777">
      <w:pPr>
        <w:rPr>
          <w:rFonts w:ascii="Times New Roman" w:hAnsi="Times New Roman"/>
          <w:b/>
          <w:sz w:val="24"/>
          <w:szCs w:val="18"/>
        </w:rPr>
      </w:pPr>
    </w:p>
    <w:p w:rsidRPr="005538E2" w:rsidR="00AD7569" w:rsidP="00AD7569" w:rsidRDefault="00AD7569" w14:paraId="3883A726" w14:textId="77777777">
      <w:pPr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Met ingang van de dag dat de Kamer de enquête </w:t>
      </w:r>
      <w:r w:rsidRPr="005538E2" w:rsidR="007028F3">
        <w:rPr>
          <w:rFonts w:ascii="Times New Roman" w:hAnsi="Times New Roman"/>
          <w:sz w:val="24"/>
          <w:szCs w:val="18"/>
        </w:rPr>
        <w:t>beëindigt</w:t>
      </w:r>
      <w:r w:rsidRPr="005538E2">
        <w:rPr>
          <w:rFonts w:ascii="Times New Roman" w:hAnsi="Times New Roman"/>
          <w:sz w:val="24"/>
          <w:szCs w:val="18"/>
        </w:rPr>
        <w:t xml:space="preserve">, gaan van rechtswege over op de Kamer: </w:t>
      </w:r>
    </w:p>
    <w:p w:rsidRPr="005538E2" w:rsidR="00AD7569" w:rsidP="00AD7569" w:rsidRDefault="00AD7569" w14:paraId="3883A727" w14:textId="19DE38B4">
      <w:pPr>
        <w:ind w:firstLine="284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a. de documenten die op vordering aan de commissie zijn verstrekt;</w:t>
      </w:r>
    </w:p>
    <w:p w:rsidRPr="005538E2" w:rsidR="007E522D" w:rsidP="00AD7569" w:rsidRDefault="007E522D" w14:paraId="1E831FC0" w14:textId="1B046A39">
      <w:pPr>
        <w:ind w:firstLine="284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b. de geluidsregistraties, bedoeld in de artikelen 8, 11 en 12;</w:t>
      </w:r>
    </w:p>
    <w:p w:rsidRPr="005538E2" w:rsidR="00AD7569" w:rsidP="00AD7569" w:rsidRDefault="008D0F93" w14:paraId="3883A728" w14:textId="3748049E">
      <w:pPr>
        <w:ind w:firstLine="284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c</w:t>
      </w:r>
      <w:r w:rsidRPr="005538E2" w:rsidR="00AD7569">
        <w:rPr>
          <w:rFonts w:ascii="Times New Roman" w:hAnsi="Times New Roman"/>
          <w:sz w:val="24"/>
          <w:szCs w:val="18"/>
        </w:rPr>
        <w:t>. de documenten die zijn opgesteld ten behoeve van intern beraad, en</w:t>
      </w:r>
    </w:p>
    <w:p w:rsidRPr="005538E2" w:rsidR="00AD7569" w:rsidP="00AD7569" w:rsidRDefault="008D0F93" w14:paraId="3883A729" w14:textId="7079F520">
      <w:pPr>
        <w:ind w:firstLine="284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d</w:t>
      </w:r>
      <w:r w:rsidRPr="005538E2" w:rsidR="00AD7569">
        <w:rPr>
          <w:rFonts w:ascii="Times New Roman" w:hAnsi="Times New Roman"/>
          <w:sz w:val="24"/>
          <w:szCs w:val="18"/>
        </w:rPr>
        <w:t>. andere documenten die de commissie van belang acht.</w:t>
      </w:r>
    </w:p>
    <w:p w:rsidRPr="005538E2" w:rsidR="006D1A7C" w:rsidP="00A11E73" w:rsidRDefault="006D1A7C" w14:paraId="3883A72E" w14:textId="77777777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18"/>
        </w:rPr>
      </w:pPr>
    </w:p>
    <w:p w:rsidRPr="005538E2" w:rsidR="00462143" w:rsidP="00462143" w:rsidRDefault="00AF20EB" w14:paraId="3883A72F" w14:textId="6E3406D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K</w:t>
      </w:r>
    </w:p>
    <w:p w:rsidRPr="005538E2" w:rsidR="00893995" w:rsidP="00462143" w:rsidRDefault="00893995" w14:paraId="74E9E447" w14:textId="1D5C822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</w:p>
    <w:p w:rsidRPr="005538E2" w:rsidR="00893995" w:rsidP="00462143" w:rsidRDefault="00893995" w14:paraId="7577AB5C" w14:textId="5EB5590A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Artikel 38, eerste lid, wordt als volgt gewijzigd:</w:t>
      </w:r>
    </w:p>
    <w:p w:rsidRPr="005538E2" w:rsidR="00893995" w:rsidP="00462143" w:rsidRDefault="00893995" w14:paraId="5F6AB7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</w:p>
    <w:p w:rsidRPr="005538E2" w:rsidR="00893995" w:rsidP="00462143" w:rsidRDefault="00893995" w14:paraId="1ED07D9A" w14:textId="538E9D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1.Het woord “</w:t>
      </w:r>
      <w:r w:rsidRPr="005538E2" w:rsidR="003B0B6C">
        <w:rPr>
          <w:rFonts w:ascii="Times New Roman" w:hAnsi="Times New Roman"/>
          <w:sz w:val="24"/>
          <w:szCs w:val="18"/>
        </w:rPr>
        <w:t>overgelegd</w:t>
      </w:r>
      <w:r w:rsidRPr="005538E2" w:rsidR="008601DC">
        <w:rPr>
          <w:rFonts w:ascii="Times New Roman" w:hAnsi="Times New Roman"/>
          <w:sz w:val="24"/>
          <w:szCs w:val="18"/>
        </w:rPr>
        <w:t>”</w:t>
      </w:r>
      <w:r w:rsidRPr="005538E2">
        <w:rPr>
          <w:rFonts w:ascii="Times New Roman" w:hAnsi="Times New Roman"/>
          <w:sz w:val="24"/>
          <w:szCs w:val="18"/>
        </w:rPr>
        <w:t xml:space="preserve"> wordt vervangen door:</w:t>
      </w:r>
      <w:r w:rsidRPr="005538E2" w:rsidR="003B0B6C">
        <w:rPr>
          <w:rFonts w:ascii="Times New Roman" w:hAnsi="Times New Roman"/>
          <w:sz w:val="24"/>
          <w:szCs w:val="18"/>
        </w:rPr>
        <w:t xml:space="preserve"> verstrekt.</w:t>
      </w:r>
      <w:r w:rsidRPr="005538E2">
        <w:rPr>
          <w:rFonts w:ascii="Times New Roman" w:hAnsi="Times New Roman"/>
          <w:sz w:val="24"/>
          <w:szCs w:val="18"/>
        </w:rPr>
        <w:t xml:space="preserve"> </w:t>
      </w:r>
    </w:p>
    <w:p w:rsidRPr="005538E2" w:rsidR="00893995" w:rsidP="00462143" w:rsidRDefault="00893995" w14:paraId="29AC995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893995" w:rsidP="00462143" w:rsidRDefault="00893995" w14:paraId="00FAE11A" w14:textId="3D256A4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2. Aan het slot wordt een zinsnede ingevoegd, luidende:, behoudens die afschriften die zijn verstrekt op basis van artikel 1:93e van de Wet op het financieel toezicht. </w:t>
      </w:r>
    </w:p>
    <w:p w:rsidRPr="005538E2" w:rsidR="00893995" w:rsidP="00462143" w:rsidRDefault="00893995" w14:paraId="1E9A37D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893995" w:rsidP="00462143" w:rsidRDefault="00AF20EB" w14:paraId="55F362DE" w14:textId="0A366D9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L</w:t>
      </w:r>
    </w:p>
    <w:p w:rsidRPr="005538E2" w:rsidR="00462143" w:rsidP="00462143" w:rsidRDefault="00462143" w14:paraId="3883A7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3B0B6C" w:rsidP="00462143" w:rsidRDefault="00462143" w14:paraId="435EE453" w14:textId="2181D47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</w:r>
      <w:r w:rsidRPr="005538E2" w:rsidR="003B0B6C">
        <w:rPr>
          <w:rFonts w:ascii="Times New Roman" w:hAnsi="Times New Roman"/>
          <w:sz w:val="24"/>
          <w:szCs w:val="18"/>
        </w:rPr>
        <w:t>Artikel 39 wordt als volgt gewijzigd:</w:t>
      </w:r>
    </w:p>
    <w:p w:rsidRPr="005538E2" w:rsidR="003B0B6C" w:rsidP="00462143" w:rsidRDefault="003B0B6C" w14:paraId="4CB39C5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3B0B6C" w:rsidP="00462143" w:rsidRDefault="003B0B6C" w14:paraId="4BB81B9D" w14:textId="1B3A3E1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1. Het eerste lid komt te luiden:</w:t>
      </w:r>
    </w:p>
    <w:p w:rsidRPr="005538E2" w:rsidR="003B0B6C" w:rsidP="00462143" w:rsidRDefault="003B0B6C" w14:paraId="774284F9" w14:textId="33E997E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1. Een ieder heeft behoudens de beperkingen die de commissie op grond </w:t>
      </w:r>
      <w:r w:rsidRPr="005538E2" w:rsidR="00A2141C">
        <w:rPr>
          <w:rFonts w:ascii="Times New Roman" w:hAnsi="Times New Roman"/>
          <w:sz w:val="24"/>
          <w:szCs w:val="18"/>
        </w:rPr>
        <w:t>van artikel 40 aan de openbaarhei</w:t>
      </w:r>
      <w:r w:rsidRPr="005538E2">
        <w:rPr>
          <w:rFonts w:ascii="Times New Roman" w:hAnsi="Times New Roman"/>
          <w:sz w:val="24"/>
          <w:szCs w:val="18"/>
        </w:rPr>
        <w:t xml:space="preserve">d heeft gesteld, met ingang van de dag na de dag waarop de commissie haar rapport aanbiedt aan de Kamer recht op inzage in de documenten, bedoeld in artikel 35. Dit </w:t>
      </w:r>
      <w:r w:rsidRPr="005538E2">
        <w:rPr>
          <w:rFonts w:ascii="Times New Roman" w:hAnsi="Times New Roman"/>
          <w:sz w:val="24"/>
          <w:szCs w:val="18"/>
        </w:rPr>
        <w:lastRenderedPageBreak/>
        <w:t xml:space="preserve">inzagerecht geldt zolang deze documenten onder de commissie onderscheidenlijk de Kamer berusten. </w:t>
      </w:r>
    </w:p>
    <w:p w:rsidRPr="005538E2" w:rsidR="003B0B6C" w:rsidP="00462143" w:rsidRDefault="003B0B6C" w14:paraId="1871308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62143" w:rsidP="00462143" w:rsidRDefault="003B0B6C" w14:paraId="3883A736" w14:textId="5727A76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2. Er </w:t>
      </w:r>
      <w:r w:rsidRPr="005538E2" w:rsidR="00462143">
        <w:rPr>
          <w:rFonts w:ascii="Times New Roman" w:hAnsi="Times New Roman"/>
          <w:sz w:val="24"/>
          <w:szCs w:val="18"/>
        </w:rPr>
        <w:t>wordt een lid toegevoegd, luidende:</w:t>
      </w:r>
    </w:p>
    <w:p w:rsidRPr="005538E2" w:rsidR="007F01AF" w:rsidP="00462143" w:rsidRDefault="00462143" w14:paraId="3C58593B" w14:textId="46629FE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 xml:space="preserve">3. </w:t>
      </w:r>
      <w:r w:rsidRPr="005538E2" w:rsidR="004B3866">
        <w:rPr>
          <w:rFonts w:ascii="Times New Roman" w:hAnsi="Times New Roman"/>
          <w:sz w:val="24"/>
          <w:szCs w:val="18"/>
        </w:rPr>
        <w:t>Het tweede lid is niet van toepassing op vertrouwelijke verslagen</w:t>
      </w:r>
      <w:r w:rsidRPr="005538E2" w:rsidR="005426B0">
        <w:rPr>
          <w:rFonts w:ascii="Times New Roman" w:hAnsi="Times New Roman"/>
          <w:sz w:val="24"/>
          <w:szCs w:val="18"/>
        </w:rPr>
        <w:t xml:space="preserve"> en geluidsregistraties</w:t>
      </w:r>
      <w:r w:rsidRPr="005538E2" w:rsidR="004B3866">
        <w:rPr>
          <w:rFonts w:ascii="Times New Roman" w:hAnsi="Times New Roman"/>
          <w:sz w:val="24"/>
          <w:szCs w:val="18"/>
        </w:rPr>
        <w:t xml:space="preserve"> van besloten voorgesprekken als bedoeld in artikel 8, </w:t>
      </w:r>
      <w:r w:rsidRPr="005538E2" w:rsidR="00170AC1">
        <w:rPr>
          <w:rFonts w:ascii="Times New Roman" w:hAnsi="Times New Roman"/>
          <w:sz w:val="24"/>
          <w:szCs w:val="18"/>
        </w:rPr>
        <w:t>vijfde</w:t>
      </w:r>
      <w:r w:rsidRPr="005538E2" w:rsidR="004B3866">
        <w:rPr>
          <w:rFonts w:ascii="Times New Roman" w:hAnsi="Times New Roman"/>
          <w:sz w:val="24"/>
          <w:szCs w:val="18"/>
        </w:rPr>
        <w:t xml:space="preserve"> lid.</w:t>
      </w:r>
    </w:p>
    <w:p w:rsidR="007F01AF" w:rsidP="00462143" w:rsidRDefault="007F01AF" w14:paraId="02CD273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2F3531" w:rsidP="00462143" w:rsidRDefault="002F3531" w14:paraId="1DC885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83CBD" w:rsidP="00483CBD" w:rsidRDefault="005D01BD" w14:paraId="5AB66608" w14:textId="5117F3B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II</w:t>
      </w:r>
    </w:p>
    <w:p w:rsidRPr="005538E2" w:rsidR="005D01BD" w:rsidP="00483CBD" w:rsidRDefault="005D01BD" w14:paraId="5DB3AD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</w:p>
    <w:p w:rsidRPr="005538E2" w:rsidR="00710763" w:rsidP="00483CBD" w:rsidRDefault="00710763" w14:paraId="3F3C7F6D" w14:textId="56BE6AE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ab/>
      </w:r>
      <w:r w:rsidRPr="005538E2">
        <w:rPr>
          <w:rFonts w:ascii="Times New Roman" w:hAnsi="Times New Roman"/>
          <w:sz w:val="24"/>
          <w:szCs w:val="18"/>
        </w:rPr>
        <w:t xml:space="preserve">Indien op het tijdstip van inwerkingtreding van deze wet een van de kamers der Staten-Generaal dan wel de verenigde vergadering der Staten-Generaal op grond van de Wet op de parlementaire enquête 2008 </w:t>
      </w:r>
      <w:r w:rsidRPr="005538E2" w:rsidR="00530F14">
        <w:rPr>
          <w:rFonts w:ascii="Times New Roman" w:hAnsi="Times New Roman"/>
          <w:sz w:val="24"/>
          <w:szCs w:val="18"/>
        </w:rPr>
        <w:t>heeft besloten een enquête te houden</w:t>
      </w:r>
      <w:r w:rsidRPr="005538E2">
        <w:rPr>
          <w:rFonts w:ascii="Times New Roman" w:hAnsi="Times New Roman"/>
          <w:sz w:val="24"/>
          <w:szCs w:val="18"/>
        </w:rPr>
        <w:t>, blijven de bepalingen van die wet zoals die luidden voor de inwerkingtreding van deze wet van toepassing</w:t>
      </w:r>
      <w:r w:rsidRPr="005538E2" w:rsidR="00A8485F">
        <w:rPr>
          <w:rFonts w:ascii="Times New Roman" w:hAnsi="Times New Roman"/>
          <w:sz w:val="24"/>
          <w:szCs w:val="18"/>
        </w:rPr>
        <w:t xml:space="preserve"> op die enquête</w:t>
      </w:r>
      <w:r w:rsidRPr="005538E2">
        <w:rPr>
          <w:rFonts w:ascii="Times New Roman" w:hAnsi="Times New Roman"/>
          <w:sz w:val="24"/>
          <w:szCs w:val="18"/>
        </w:rPr>
        <w:t xml:space="preserve">. </w:t>
      </w:r>
    </w:p>
    <w:p w:rsidRPr="005538E2" w:rsidR="00710763" w:rsidP="00483CBD" w:rsidRDefault="00710763" w14:paraId="0155FC9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</w:p>
    <w:p w:rsidRPr="005538E2" w:rsidR="00710763" w:rsidP="00483CBD" w:rsidRDefault="00710763" w14:paraId="78FE1AF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</w:p>
    <w:p w:rsidRPr="005538E2" w:rsidR="00710763" w:rsidP="00483CBD" w:rsidRDefault="00710763" w14:paraId="612CA0E0" w14:textId="0824A83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  <w:r w:rsidRPr="005538E2">
        <w:rPr>
          <w:rFonts w:ascii="Times New Roman" w:hAnsi="Times New Roman"/>
          <w:b/>
          <w:sz w:val="24"/>
          <w:szCs w:val="18"/>
        </w:rPr>
        <w:t>ARTIKEL III</w:t>
      </w:r>
    </w:p>
    <w:p w:rsidRPr="005538E2" w:rsidR="00710763" w:rsidP="00483CBD" w:rsidRDefault="00710763" w14:paraId="23D6602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18"/>
        </w:rPr>
      </w:pPr>
    </w:p>
    <w:p w:rsidRPr="005538E2" w:rsidR="005D01BD" w:rsidP="00483CBD" w:rsidRDefault="005D01BD" w14:paraId="53BAFE6B" w14:textId="33EB0882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Deze wet treedt in werking op een bij koninklijk besluit te bepalen tijdstip.</w:t>
      </w:r>
    </w:p>
    <w:p w:rsidRPr="005538E2" w:rsidR="005D01BD" w:rsidP="00483CBD" w:rsidRDefault="005D01BD" w14:paraId="4419FC2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5D01BD" w:rsidP="00483CBD" w:rsidRDefault="005D01BD" w14:paraId="6757C82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5D01BD" w:rsidP="005D01BD" w:rsidRDefault="005D01BD" w14:paraId="3C180575" w14:textId="05EA592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ab/>
        <w:t>Lasten en bevelen dat deze in het Staatsblad zal worden geplaatst en dat alle ministeries, autori</w:t>
      </w:r>
      <w:r w:rsidRPr="005538E2" w:rsidR="004324F6">
        <w:rPr>
          <w:rFonts w:ascii="Times New Roman" w:hAnsi="Times New Roman"/>
          <w:sz w:val="24"/>
          <w:szCs w:val="18"/>
        </w:rPr>
        <w:t>teiten, colleges en ambtenaren d</w:t>
      </w:r>
      <w:r w:rsidRPr="005538E2">
        <w:rPr>
          <w:rFonts w:ascii="Times New Roman" w:hAnsi="Times New Roman"/>
          <w:sz w:val="24"/>
          <w:szCs w:val="18"/>
        </w:rPr>
        <w:t>ie zulks aangaat, aan de nauwkeurige uitvoering de hand zullen houden.</w:t>
      </w:r>
    </w:p>
    <w:p w:rsidRPr="005538E2" w:rsidR="005D01BD" w:rsidP="005D01BD" w:rsidRDefault="005D01BD" w14:paraId="772729E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5D01BD" w:rsidP="005D01BD" w:rsidRDefault="005D01BD" w14:paraId="29A1831D" w14:textId="347F08A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Gegeven</w:t>
      </w:r>
    </w:p>
    <w:p w:rsidRPr="005538E2" w:rsidR="006B63D9" w:rsidP="005D01BD" w:rsidRDefault="006B63D9" w14:paraId="3822001E" w14:textId="36103A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01EE48E6" w14:textId="5A8DB9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22921DC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5BA6DE4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1B8D077A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2218E67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6098EA8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61F91CA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6833CD" w:rsidP="005D01BD" w:rsidRDefault="006833CD" w14:paraId="0DEE76C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6833CD" w:rsidP="005D01BD" w:rsidRDefault="006833CD" w14:paraId="25829262" w14:textId="6CEB27B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De Minister van Binnenlandse Zaken en Koninkrijksrelaties,</w:t>
      </w:r>
    </w:p>
    <w:p w:rsidRPr="005538E2" w:rsidR="00406685" w:rsidP="00406685" w:rsidRDefault="00406685" w14:paraId="2E1AC9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54B232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5354F9B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7DFC76E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596AA08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6A9D842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37E3CAF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38ED8CA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5538E2" w:rsidR="00406685" w:rsidP="00406685" w:rsidRDefault="00406685" w14:paraId="0C394A8B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406685" w:rsidP="00406685" w:rsidRDefault="00406685" w14:paraId="345B500D" w14:textId="0CED7D9B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 w:rsidRPr="005538E2">
        <w:rPr>
          <w:rFonts w:ascii="Times New Roman" w:hAnsi="Times New Roman"/>
          <w:sz w:val="24"/>
          <w:szCs w:val="18"/>
        </w:rPr>
        <w:t>De Minister van Binnenlandse Zaken en Koninkrijksrelaties,</w:t>
      </w:r>
    </w:p>
    <w:sectPr w:rsidR="00406685" w:rsidSect="00A11E73">
      <w:footerReference w:type="even" r:id="rId11"/>
      <w:footerReference w:type="default" r:id="rId12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3A73A" w14:textId="77777777" w:rsidR="00721316" w:rsidRDefault="00721316">
      <w:pPr>
        <w:spacing w:line="20" w:lineRule="exact"/>
      </w:pPr>
    </w:p>
  </w:endnote>
  <w:endnote w:type="continuationSeparator" w:id="0">
    <w:p w14:paraId="3883A73B" w14:textId="77777777" w:rsidR="00721316" w:rsidRDefault="0072131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3883A73C" w14:textId="77777777" w:rsidR="00721316" w:rsidRDefault="0072131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A73D" w14:textId="77777777" w:rsidR="00721316" w:rsidRDefault="00721316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883A73E" w14:textId="77777777" w:rsidR="00721316" w:rsidRDefault="00721316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A73F" w14:textId="77777777" w:rsidR="00721316" w:rsidRPr="002168F4" w:rsidRDefault="00721316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76DD4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14:paraId="3883A740" w14:textId="77777777" w:rsidR="00721316" w:rsidRPr="002168F4" w:rsidRDefault="00721316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3A738" w14:textId="77777777" w:rsidR="00721316" w:rsidRDefault="0072131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3883A739" w14:textId="77777777" w:rsidR="00721316" w:rsidRDefault="0072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F5F"/>
    <w:multiLevelType w:val="hybridMultilevel"/>
    <w:tmpl w:val="7512CC72"/>
    <w:lvl w:ilvl="0" w:tplc="90DCBB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5053688"/>
    <w:multiLevelType w:val="hybridMultilevel"/>
    <w:tmpl w:val="E77AC1FA"/>
    <w:lvl w:ilvl="0" w:tplc="E56844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5" w:hanging="360"/>
      </w:pPr>
    </w:lvl>
    <w:lvl w:ilvl="2" w:tplc="0413001B" w:tentative="1">
      <w:start w:val="1"/>
      <w:numFmt w:val="lowerRoman"/>
      <w:lvlText w:val="%3."/>
      <w:lvlJc w:val="right"/>
      <w:pPr>
        <w:ind w:left="2085" w:hanging="180"/>
      </w:pPr>
    </w:lvl>
    <w:lvl w:ilvl="3" w:tplc="0413000F" w:tentative="1">
      <w:start w:val="1"/>
      <w:numFmt w:val="decimal"/>
      <w:lvlText w:val="%4."/>
      <w:lvlJc w:val="left"/>
      <w:pPr>
        <w:ind w:left="2805" w:hanging="360"/>
      </w:pPr>
    </w:lvl>
    <w:lvl w:ilvl="4" w:tplc="04130019" w:tentative="1">
      <w:start w:val="1"/>
      <w:numFmt w:val="lowerLetter"/>
      <w:lvlText w:val="%5."/>
      <w:lvlJc w:val="left"/>
      <w:pPr>
        <w:ind w:left="3525" w:hanging="360"/>
      </w:pPr>
    </w:lvl>
    <w:lvl w:ilvl="5" w:tplc="0413001B" w:tentative="1">
      <w:start w:val="1"/>
      <w:numFmt w:val="lowerRoman"/>
      <w:lvlText w:val="%6."/>
      <w:lvlJc w:val="right"/>
      <w:pPr>
        <w:ind w:left="4245" w:hanging="180"/>
      </w:pPr>
    </w:lvl>
    <w:lvl w:ilvl="6" w:tplc="0413000F" w:tentative="1">
      <w:start w:val="1"/>
      <w:numFmt w:val="decimal"/>
      <w:lvlText w:val="%7."/>
      <w:lvlJc w:val="left"/>
      <w:pPr>
        <w:ind w:left="4965" w:hanging="360"/>
      </w:pPr>
    </w:lvl>
    <w:lvl w:ilvl="7" w:tplc="04130019" w:tentative="1">
      <w:start w:val="1"/>
      <w:numFmt w:val="lowerLetter"/>
      <w:lvlText w:val="%8."/>
      <w:lvlJc w:val="left"/>
      <w:pPr>
        <w:ind w:left="5685" w:hanging="360"/>
      </w:pPr>
    </w:lvl>
    <w:lvl w:ilvl="8" w:tplc="0413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7C"/>
    <w:rsid w:val="00012DBE"/>
    <w:rsid w:val="000820C1"/>
    <w:rsid w:val="000839E2"/>
    <w:rsid w:val="000A1D81"/>
    <w:rsid w:val="00111ED3"/>
    <w:rsid w:val="00170AC1"/>
    <w:rsid w:val="00194D40"/>
    <w:rsid w:val="001C190E"/>
    <w:rsid w:val="002168F4"/>
    <w:rsid w:val="00263573"/>
    <w:rsid w:val="00274348"/>
    <w:rsid w:val="00276DD4"/>
    <w:rsid w:val="002A727C"/>
    <w:rsid w:val="002B6BFA"/>
    <w:rsid w:val="002C4CD1"/>
    <w:rsid w:val="002D4B70"/>
    <w:rsid w:val="002F3531"/>
    <w:rsid w:val="0030346F"/>
    <w:rsid w:val="003246BC"/>
    <w:rsid w:val="00345226"/>
    <w:rsid w:val="003514E8"/>
    <w:rsid w:val="00370B9E"/>
    <w:rsid w:val="00394F88"/>
    <w:rsid w:val="003B0B6C"/>
    <w:rsid w:val="003C0DE0"/>
    <w:rsid w:val="003F45E1"/>
    <w:rsid w:val="00406685"/>
    <w:rsid w:val="004107C2"/>
    <w:rsid w:val="00415317"/>
    <w:rsid w:val="004324F6"/>
    <w:rsid w:val="00462143"/>
    <w:rsid w:val="00463D97"/>
    <w:rsid w:val="00483CBD"/>
    <w:rsid w:val="004924B9"/>
    <w:rsid w:val="004B3866"/>
    <w:rsid w:val="004E4210"/>
    <w:rsid w:val="00530F14"/>
    <w:rsid w:val="005426B0"/>
    <w:rsid w:val="00552B65"/>
    <w:rsid w:val="00552F55"/>
    <w:rsid w:val="005538E2"/>
    <w:rsid w:val="005D01BD"/>
    <w:rsid w:val="005D2707"/>
    <w:rsid w:val="005E3583"/>
    <w:rsid w:val="005E50C2"/>
    <w:rsid w:val="00606255"/>
    <w:rsid w:val="00610149"/>
    <w:rsid w:val="0063241D"/>
    <w:rsid w:val="006833CD"/>
    <w:rsid w:val="006B607A"/>
    <w:rsid w:val="006B63D9"/>
    <w:rsid w:val="006C0107"/>
    <w:rsid w:val="006D1A7C"/>
    <w:rsid w:val="007028F3"/>
    <w:rsid w:val="00710763"/>
    <w:rsid w:val="00721316"/>
    <w:rsid w:val="007528AD"/>
    <w:rsid w:val="00761D20"/>
    <w:rsid w:val="007B16D8"/>
    <w:rsid w:val="007C41FE"/>
    <w:rsid w:val="007D451C"/>
    <w:rsid w:val="007E522D"/>
    <w:rsid w:val="007F01AF"/>
    <w:rsid w:val="00804BB1"/>
    <w:rsid w:val="0081466F"/>
    <w:rsid w:val="0081529E"/>
    <w:rsid w:val="00826224"/>
    <w:rsid w:val="008601DC"/>
    <w:rsid w:val="00861AD6"/>
    <w:rsid w:val="00887D4A"/>
    <w:rsid w:val="00893995"/>
    <w:rsid w:val="008C474A"/>
    <w:rsid w:val="008D0F93"/>
    <w:rsid w:val="008D48A5"/>
    <w:rsid w:val="008E2C67"/>
    <w:rsid w:val="00926CC3"/>
    <w:rsid w:val="00930A23"/>
    <w:rsid w:val="00935D68"/>
    <w:rsid w:val="009C7354"/>
    <w:rsid w:val="009E6D7F"/>
    <w:rsid w:val="00A11E73"/>
    <w:rsid w:val="00A2141C"/>
    <w:rsid w:val="00A2521E"/>
    <w:rsid w:val="00A54150"/>
    <w:rsid w:val="00A6746D"/>
    <w:rsid w:val="00A8485F"/>
    <w:rsid w:val="00AA785F"/>
    <w:rsid w:val="00AC02FB"/>
    <w:rsid w:val="00AD7569"/>
    <w:rsid w:val="00AE436A"/>
    <w:rsid w:val="00AF20EB"/>
    <w:rsid w:val="00BA0FEE"/>
    <w:rsid w:val="00BC1A02"/>
    <w:rsid w:val="00C01FF5"/>
    <w:rsid w:val="00C135B1"/>
    <w:rsid w:val="00C15A58"/>
    <w:rsid w:val="00C36A01"/>
    <w:rsid w:val="00C704B4"/>
    <w:rsid w:val="00C92DF8"/>
    <w:rsid w:val="00CB3578"/>
    <w:rsid w:val="00CB55C8"/>
    <w:rsid w:val="00CC2E8F"/>
    <w:rsid w:val="00CE47F2"/>
    <w:rsid w:val="00CF32ED"/>
    <w:rsid w:val="00CF3619"/>
    <w:rsid w:val="00D13639"/>
    <w:rsid w:val="00D20AFA"/>
    <w:rsid w:val="00D55648"/>
    <w:rsid w:val="00DB5443"/>
    <w:rsid w:val="00DE74CE"/>
    <w:rsid w:val="00DF5700"/>
    <w:rsid w:val="00E11EB0"/>
    <w:rsid w:val="00E16443"/>
    <w:rsid w:val="00E3582D"/>
    <w:rsid w:val="00E36EE9"/>
    <w:rsid w:val="00E527EE"/>
    <w:rsid w:val="00E90257"/>
    <w:rsid w:val="00EA0FB8"/>
    <w:rsid w:val="00EB059D"/>
    <w:rsid w:val="00EB129D"/>
    <w:rsid w:val="00ED7E69"/>
    <w:rsid w:val="00EE2F91"/>
    <w:rsid w:val="00F13442"/>
    <w:rsid w:val="00F5114F"/>
    <w:rsid w:val="00F956D4"/>
    <w:rsid w:val="00F97445"/>
    <w:rsid w:val="00F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3A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Lijstalinea">
    <w:name w:val="List Paragraph"/>
    <w:basedOn w:val="Standaard"/>
    <w:uiPriority w:val="34"/>
    <w:qFormat/>
    <w:rsid w:val="007528AD"/>
    <w:pPr>
      <w:ind w:left="720"/>
      <w:contextualSpacing/>
    </w:pPr>
  </w:style>
  <w:style w:type="character" w:styleId="Verwijzingopmerking">
    <w:name w:val="annotation reference"/>
    <w:basedOn w:val="Standaardalinea-lettertype"/>
    <w:rsid w:val="00483CB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83C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83CB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83C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83CBD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483C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83CBD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rsid w:val="006C0107"/>
    <w:rPr>
      <w:rFonts w:ascii="Verdana" w:hAnsi="Verdana"/>
      <w:szCs w:val="24"/>
    </w:rPr>
  </w:style>
  <w:style w:type="character" w:styleId="Voetnootmarkering">
    <w:name w:val="footnote reference"/>
    <w:basedOn w:val="Standaardalinea-lettertype"/>
    <w:uiPriority w:val="99"/>
    <w:rsid w:val="006C0107"/>
    <w:rPr>
      <w:vertAlign w:val="superscript"/>
    </w:rPr>
  </w:style>
  <w:style w:type="paragraph" w:styleId="Revisie">
    <w:name w:val="Revision"/>
    <w:hidden/>
    <w:uiPriority w:val="99"/>
    <w:semiHidden/>
    <w:rsid w:val="00E3582D"/>
    <w:rPr>
      <w:rFonts w:ascii="Verdana" w:hAnsi="Verdana"/>
      <w:szCs w:val="24"/>
    </w:rPr>
  </w:style>
  <w:style w:type="paragraph" w:customStyle="1" w:styleId="avmp">
    <w:name w:val="avmp"/>
    <w:rsid w:val="008E2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  <w:link w:val="VoetnoottekstChar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Lijstalinea">
    <w:name w:val="List Paragraph"/>
    <w:basedOn w:val="Standaard"/>
    <w:uiPriority w:val="34"/>
    <w:qFormat/>
    <w:rsid w:val="007528AD"/>
    <w:pPr>
      <w:ind w:left="720"/>
      <w:contextualSpacing/>
    </w:pPr>
  </w:style>
  <w:style w:type="character" w:styleId="Verwijzingopmerking">
    <w:name w:val="annotation reference"/>
    <w:basedOn w:val="Standaardalinea-lettertype"/>
    <w:rsid w:val="00483CB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483CB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83CBD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83C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483CBD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483C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83CBD"/>
    <w:rPr>
      <w:rFonts w:ascii="Tahoma" w:hAnsi="Tahoma" w:cs="Tahoma"/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rsid w:val="006C0107"/>
    <w:rPr>
      <w:rFonts w:ascii="Verdana" w:hAnsi="Verdana"/>
      <w:szCs w:val="24"/>
    </w:rPr>
  </w:style>
  <w:style w:type="character" w:styleId="Voetnootmarkering">
    <w:name w:val="footnote reference"/>
    <w:basedOn w:val="Standaardalinea-lettertype"/>
    <w:uiPriority w:val="99"/>
    <w:rsid w:val="006C0107"/>
    <w:rPr>
      <w:vertAlign w:val="superscript"/>
    </w:rPr>
  </w:style>
  <w:style w:type="paragraph" w:styleId="Revisie">
    <w:name w:val="Revision"/>
    <w:hidden/>
    <w:uiPriority w:val="99"/>
    <w:semiHidden/>
    <w:rsid w:val="00E3582D"/>
    <w:rPr>
      <w:rFonts w:ascii="Verdana" w:hAnsi="Verdana"/>
      <w:szCs w:val="24"/>
    </w:rPr>
  </w:style>
  <w:style w:type="paragraph" w:customStyle="1" w:styleId="avmp">
    <w:name w:val="avmp"/>
    <w:rsid w:val="008E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microsoft.com/office/2007/relationships/stylesWithEffects" Target="stylesWithEffect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871</ap:Words>
  <ap:Characters>4836</ap:Characters>
  <ap:DocSecurity>0</ap:DocSecurity>
  <ap:Lines>40</ap:Lines>
  <ap:Paragraphs>11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2017-01-31T14:55:00.0000000Z</lastPrinted>
  <dcterms:created xsi:type="dcterms:W3CDTF">2018-12-06T09:49:00.0000000Z</dcterms:created>
  <dcterms:modified xsi:type="dcterms:W3CDTF">2018-12-06T11:53:00.0000000Z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0x010100A759327F0A8B5543B327C509085E9F15</vt:lpwstr>
  </property>
</Properties>
</file>