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29" w:rsidP="00254429" w:rsidRDefault="0025442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19 november 2018 17:12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om een kabinetsreactie </w:t>
      </w:r>
      <w:proofErr w:type="gramStart"/>
      <w:r>
        <w:rPr>
          <w:rFonts w:ascii="Tahoma" w:hAnsi="Tahoma" w:eastAsia="Times New Roman" w:cs="Tahoma"/>
          <w:sz w:val="20"/>
          <w:szCs w:val="20"/>
          <w:lang w:eastAsia="nl-NL"/>
        </w:rPr>
        <w:t>inzake</w:t>
      </w:r>
      <w:proofErr w:type="gramEnd"/>
      <w:r>
        <w:rPr>
          <w:rFonts w:ascii="Tahoma" w:hAnsi="Tahoma" w:eastAsia="Times New Roman" w:cs="Tahoma"/>
          <w:sz w:val="20"/>
          <w:szCs w:val="20"/>
          <w:lang w:eastAsia="nl-NL"/>
        </w:rPr>
        <w:t xml:space="preserve"> de open brief van het Groninger Gasberaad - Reactie vóór woensdag 21/11 12.00 uur.</w:t>
      </w:r>
    </w:p>
    <w:p w:rsidR="00254429" w:rsidP="00254429" w:rsidRDefault="00254429"/>
    <w:p w:rsidR="00254429" w:rsidP="00254429" w:rsidRDefault="00254429">
      <w:pPr>
        <w:rPr>
          <w:rFonts w:ascii="Verdana" w:hAnsi="Verdana"/>
          <w:sz w:val="20"/>
          <w:szCs w:val="20"/>
        </w:rPr>
      </w:pPr>
      <w:r>
        <w:rPr>
          <w:rFonts w:ascii="Verdana" w:hAnsi="Verdana"/>
          <w:sz w:val="20"/>
          <w:szCs w:val="20"/>
        </w:rPr>
        <w:t>Geachte leden van de vaste commissie voor Economische Zaken en Klimaat,</w:t>
      </w:r>
    </w:p>
    <w:p w:rsidR="00254429" w:rsidP="00254429" w:rsidRDefault="00254429">
      <w:pPr>
        <w:rPr>
          <w:rFonts w:ascii="Verdana" w:hAnsi="Verdana"/>
          <w:sz w:val="20"/>
          <w:szCs w:val="20"/>
        </w:rPr>
      </w:pPr>
    </w:p>
    <w:p w:rsidR="00254429" w:rsidP="00254429" w:rsidRDefault="00254429">
      <w:pPr>
        <w:rPr>
          <w:rFonts w:ascii="Verdana" w:hAnsi="Verdana"/>
          <w:sz w:val="20"/>
          <w:szCs w:val="20"/>
        </w:rPr>
      </w:pPr>
      <w:r>
        <w:rPr>
          <w:rFonts w:ascii="Verdana" w:hAnsi="Verdana"/>
          <w:sz w:val="20"/>
          <w:szCs w:val="20"/>
        </w:rPr>
        <w:t xml:space="preserve">Op verzoek van het Lid van der Lee (GL) wordt u verzocht aan te geven of u met onderstaand voorstel in kunt stemmen. </w:t>
      </w:r>
    </w:p>
    <w:p w:rsidR="00254429" w:rsidP="00254429" w:rsidRDefault="00254429">
      <w:pPr>
        <w:rPr>
          <w:rFonts w:ascii="Verdana" w:hAnsi="Verdana"/>
          <w:sz w:val="20"/>
          <w:szCs w:val="20"/>
        </w:rPr>
      </w:pPr>
    </w:p>
    <w:p w:rsidR="00254429" w:rsidP="00254429" w:rsidRDefault="00254429">
      <w:pPr>
        <w:rPr>
          <w:rFonts w:ascii="Verdana" w:hAnsi="Verdana"/>
          <w:sz w:val="20"/>
          <w:szCs w:val="20"/>
        </w:rPr>
      </w:pPr>
      <w:r>
        <w:rPr>
          <w:rFonts w:ascii="Verdana" w:hAnsi="Verdana"/>
          <w:sz w:val="20"/>
          <w:szCs w:val="20"/>
        </w:rPr>
        <w:t xml:space="preserve">Ik verzoek u mij uiterlijk </w:t>
      </w:r>
      <w:r>
        <w:rPr>
          <w:rFonts w:ascii="Verdana" w:hAnsi="Verdana"/>
          <w:sz w:val="20"/>
          <w:szCs w:val="20"/>
          <w:u w:val="single"/>
        </w:rPr>
        <w:t>woensdag 21 november 2018 om 12.00 uur</w:t>
      </w:r>
      <w:r>
        <w:rPr>
          <w:rFonts w:ascii="Verdana" w:hAnsi="Verdana"/>
          <w:sz w:val="20"/>
          <w:szCs w:val="20"/>
        </w:rPr>
        <w:t xml:space="preserve"> te laten weten of u een kabinetsreactie op de open brief van het Groninger Gasberaad aan alle regionale bestuurders van Groningen en de daarin geuite kritiek wenst (graag een Allen beantwoorden op dit e-mailbericht), te ontvangen voor het </w:t>
      </w:r>
      <w:proofErr w:type="gramStart"/>
      <w:r>
        <w:rPr>
          <w:rFonts w:ascii="Verdana" w:hAnsi="Verdana"/>
          <w:sz w:val="20"/>
          <w:szCs w:val="20"/>
        </w:rPr>
        <w:t>plenair</w:t>
      </w:r>
      <w:proofErr w:type="gramEnd"/>
      <w:r>
        <w:rPr>
          <w:rFonts w:ascii="Verdana" w:hAnsi="Verdana"/>
          <w:sz w:val="20"/>
          <w:szCs w:val="20"/>
        </w:rPr>
        <w:t xml:space="preserve"> debat over de schadeafhandeling en versterkingsoperatie Groningen. Spoedig daarna zal ik u informeren over de uitkomst.*</w:t>
      </w:r>
    </w:p>
    <w:p w:rsidR="00254429" w:rsidP="00254429" w:rsidRDefault="00254429">
      <w:pPr>
        <w:rPr>
          <w:rFonts w:ascii="Verdana" w:hAnsi="Verdana"/>
          <w:sz w:val="20"/>
          <w:szCs w:val="20"/>
        </w:rPr>
      </w:pPr>
    </w:p>
    <w:p w:rsidR="00254429" w:rsidP="00254429" w:rsidRDefault="00254429">
      <w:pPr>
        <w:rPr>
          <w:rFonts w:ascii="Verdana" w:hAnsi="Verdana"/>
          <w:sz w:val="20"/>
          <w:szCs w:val="20"/>
        </w:rPr>
      </w:pPr>
    </w:p>
    <w:p w:rsidR="00254429" w:rsidP="00254429" w:rsidRDefault="00254429">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254429" w:rsidP="00254429" w:rsidRDefault="00254429">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254429" w:rsidP="00254429" w:rsidRDefault="00254429">
      <w:pPr>
        <w:spacing w:after="160"/>
        <w:rPr>
          <w:rFonts w:ascii="Verdana" w:hAnsi="Verdana"/>
          <w:color w:val="969696"/>
          <w:sz w:val="20"/>
          <w:szCs w:val="20"/>
          <w:lang w:eastAsia="nl-NL"/>
        </w:rPr>
      </w:pPr>
      <w:r>
        <w:rPr>
          <w:rFonts w:ascii="Verdana" w:hAnsi="Verdana"/>
          <w:color w:val="969696"/>
          <w:sz w:val="20"/>
          <w:szCs w:val="20"/>
          <w:lang w:eastAsia="nl-NL"/>
        </w:rPr>
        <w:t>Adjunct-griffier vaste commissie voor Economische Zaken en Klimaat</w:t>
      </w:r>
      <w:r>
        <w:rPr>
          <w:rFonts w:ascii="Verdana" w:hAnsi="Verdana"/>
          <w:color w:val="969696"/>
          <w:sz w:val="20"/>
          <w:szCs w:val="20"/>
          <w:lang w:eastAsia="nl-NL"/>
        </w:rPr>
        <w:br/>
        <w:t>Tweede Kamer der Staten-Generaal</w:t>
      </w:r>
    </w:p>
    <w:p w:rsidR="00254429" w:rsidP="00254429" w:rsidRDefault="00254429">
      <w:pPr>
        <w:rPr>
          <w:lang w:val="en-GB" w:eastAsia="nl-NL"/>
        </w:rPr>
      </w:pPr>
      <w:bookmarkStart w:name="_GoBack" w:id="0"/>
      <w:bookmarkEnd w:id="0"/>
    </w:p>
    <w:p w:rsidR="00254429" w:rsidP="00254429" w:rsidRDefault="00254429">
      <w:pPr>
        <w:rPr>
          <w:rFonts w:ascii="Verdana" w:hAnsi="Verdana"/>
          <w:color w:val="969696"/>
          <w:sz w:val="16"/>
          <w:szCs w:val="16"/>
          <w:lang w:eastAsia="nl-NL"/>
        </w:rPr>
      </w:pPr>
      <w:r>
        <w:rPr>
          <w:rFonts w:ascii="Verdana" w:hAnsi="Verdana"/>
          <w:color w:val="969696"/>
          <w:sz w:val="16"/>
          <w:szCs w:val="16"/>
          <w:lang w:eastAsia="nl-NL"/>
        </w:rPr>
        <w:t xml:space="preserve">Alle informatie over de Tweede Kamer is te vinden op </w:t>
      </w:r>
      <w:hyperlink w:history="1" r:id="rId5">
        <w:r>
          <w:rPr>
            <w:rStyle w:val="Hyperlink"/>
            <w:rFonts w:ascii="Verdana" w:hAnsi="Verdana"/>
            <w:color w:val="969696"/>
            <w:sz w:val="16"/>
            <w:szCs w:val="16"/>
            <w:lang w:eastAsia="nl-NL"/>
          </w:rPr>
          <w:t>www.tweedekamer.nl</w:t>
        </w:r>
      </w:hyperlink>
      <w:r>
        <w:rPr>
          <w:rFonts w:ascii="Verdana" w:hAnsi="Verdana"/>
          <w:color w:val="969696"/>
          <w:sz w:val="16"/>
          <w:szCs w:val="16"/>
          <w:lang w:eastAsia="nl-NL"/>
        </w:rPr>
        <w:t xml:space="preserve">. U kunt de Tweede Kamer ook volgen op </w:t>
      </w:r>
      <w:hyperlink w:history="1" r:id="rId6">
        <w:r>
          <w:rPr>
            <w:rStyle w:val="Hyperlink"/>
            <w:rFonts w:ascii="Verdana" w:hAnsi="Verdana"/>
            <w:color w:val="969696"/>
            <w:sz w:val="16"/>
            <w:szCs w:val="16"/>
            <w:lang w:eastAsia="nl-NL"/>
          </w:rPr>
          <w:t>Facebook</w:t>
        </w:r>
      </w:hyperlink>
      <w:r>
        <w:rPr>
          <w:rFonts w:ascii="Verdana" w:hAnsi="Verdana"/>
          <w:color w:val="969696"/>
          <w:sz w:val="16"/>
          <w:szCs w:val="16"/>
          <w:lang w:eastAsia="nl-NL"/>
        </w:rPr>
        <w:t xml:space="preserve"> en </w:t>
      </w:r>
      <w:hyperlink w:history="1" r:id="rId7">
        <w:r>
          <w:rPr>
            <w:rStyle w:val="Hyperlink"/>
            <w:rFonts w:ascii="Verdana" w:hAnsi="Verdana"/>
            <w:color w:val="969696"/>
            <w:sz w:val="16"/>
            <w:szCs w:val="16"/>
            <w:lang w:eastAsia="nl-NL"/>
          </w:rPr>
          <w:t>Twitter</w:t>
        </w:r>
      </w:hyperlink>
      <w:r>
        <w:rPr>
          <w:rFonts w:ascii="Verdana" w:hAnsi="Verdana"/>
          <w:color w:val="969696"/>
          <w:sz w:val="16"/>
          <w:szCs w:val="16"/>
          <w:lang w:eastAsia="nl-NL"/>
        </w:rPr>
        <w:t>. Download ook de gratis Tweede Kamer vergaderagenda app in de Apple of Android store.</w:t>
      </w:r>
    </w:p>
    <w:p w:rsidR="00254429" w:rsidP="00254429" w:rsidRDefault="00254429">
      <w:pPr>
        <w:rPr>
          <w:lang w:eastAsia="nl-NL"/>
        </w:rPr>
      </w:pPr>
    </w:p>
    <w:p w:rsidR="00254429" w:rsidP="00254429" w:rsidRDefault="00254429">
      <w:pPr>
        <w:rPr>
          <w:lang w:eastAsia="nl-NL"/>
        </w:rPr>
      </w:pPr>
      <w:r>
        <w:rPr>
          <w:i/>
          <w:iCs/>
          <w:lang w:eastAsia="nl-NL"/>
        </w:rPr>
        <w:t>*Toelichting</w:t>
      </w:r>
    </w:p>
    <w:p w:rsidR="00254429" w:rsidP="00254429" w:rsidRDefault="00254429">
      <w:pPr>
        <w:rPr>
          <w:lang w:eastAsia="nl-NL"/>
        </w:rPr>
      </w:pPr>
      <w:r>
        <w:rPr>
          <w:i/>
          <w:iCs/>
          <w:lang w:eastAsia="nl-NL"/>
        </w:rPr>
        <w:t>De e-mailprocedure is geregeld in artikel 36, vierde lid, van het Reglement van Orde, luidende:</w:t>
      </w:r>
    </w:p>
    <w:p w:rsidR="00254429" w:rsidP="00254429" w:rsidRDefault="00254429">
      <w:pPr>
        <w:rPr>
          <w:lang w:eastAsia="nl-NL"/>
        </w:rPr>
      </w:pPr>
      <w:r>
        <w:rPr>
          <w:i/>
          <w:iCs/>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254429" w:rsidP="00254429" w:rsidRDefault="00254429">
      <w:pPr>
        <w:rPr>
          <w:lang w:eastAsia="nl-NL"/>
        </w:rPr>
      </w:pPr>
    </w:p>
    <w:p w:rsidR="00254429" w:rsidP="00254429" w:rsidRDefault="00254429">
      <w:pPr>
        <w:rPr>
          <w:lang w:eastAsia="nl-NL"/>
        </w:rPr>
      </w:pPr>
    </w:p>
    <w:p w:rsidR="00254429" w:rsidP="00254429" w:rsidRDefault="00254429">
      <w:pPr>
        <w:rPr>
          <w:rFonts w:ascii="Verdana" w:hAnsi="Verdana"/>
          <w:sz w:val="20"/>
          <w:szCs w:val="20"/>
        </w:rPr>
      </w:pPr>
    </w:p>
    <w:p w:rsidR="00254429" w:rsidP="00254429" w:rsidRDefault="00254429">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Bordes, Y.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19 november 2018 16:01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EZK</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Lee van der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E-mailprocedure</w:t>
      </w:r>
    </w:p>
    <w:p w:rsidR="00254429" w:rsidP="00254429" w:rsidRDefault="00254429"/>
    <w:p w:rsidR="00254429" w:rsidP="00254429" w:rsidRDefault="00254429">
      <w:r>
        <w:t>Beste griffie,</w:t>
      </w:r>
    </w:p>
    <w:p w:rsidR="00254429" w:rsidP="00254429" w:rsidRDefault="00254429"/>
    <w:p w:rsidR="00254429" w:rsidP="00254429" w:rsidRDefault="00254429">
      <w:r>
        <w:t xml:space="preserve">Het lid Van der Lee wil graag </w:t>
      </w:r>
      <w:proofErr w:type="gramStart"/>
      <w:r>
        <w:t>middels</w:t>
      </w:r>
      <w:proofErr w:type="gramEnd"/>
      <w:r>
        <w:t xml:space="preserve"> een e-mailprocedure vragen om een kabinetsreactie op de open brief van het Groninger Gasberaad aan alle regionale bestuurders van Groningen (</w:t>
      </w:r>
      <w:hyperlink w:history="1" r:id="rId8">
        <w:r>
          <w:rPr>
            <w:rStyle w:val="Hyperlink"/>
          </w:rPr>
          <w:t>https://gasberaad.nl/groninger-gasberaad-luidt-noodklok-groninger-bestuurders-leveren-regio-uit-aan-den-haag/</w:t>
        </w:r>
      </w:hyperlink>
      <w:r>
        <w:t>). In deze kabinetsreactie moet ook inhoudelijk worden ingegaan op de kritiek van het Groninger Gasberaad. Deze kabinetsreactie wenst Van der Lee te ontvangen voordat het debat over de afhandeling schade en versterkingsoperatie Groningen plaatsvindt.</w:t>
      </w:r>
    </w:p>
    <w:p w:rsidR="00254429" w:rsidP="00254429" w:rsidRDefault="00254429"/>
    <w:p w:rsidR="00254429" w:rsidP="00254429" w:rsidRDefault="00254429">
      <w:r>
        <w:t xml:space="preserve">Groet, </w:t>
      </w:r>
      <w:proofErr w:type="spellStart"/>
      <w:r>
        <w:t>Yorian</w:t>
      </w:r>
      <w:proofErr w:type="spellEnd"/>
    </w:p>
    <w:p w:rsidR="00254429" w:rsidP="00254429" w:rsidRDefault="00254429"/>
    <w:p w:rsidR="00254429" w:rsidP="00254429" w:rsidRDefault="00254429">
      <w:pPr>
        <w:rPr>
          <w:color w:val="1F497D"/>
          <w:sz w:val="20"/>
          <w:szCs w:val="20"/>
          <w:lang w:eastAsia="nl-NL"/>
        </w:rPr>
      </w:pPr>
      <w:proofErr w:type="spellStart"/>
      <w:r>
        <w:rPr>
          <w:color w:val="1F497D"/>
          <w:sz w:val="20"/>
          <w:szCs w:val="20"/>
          <w:lang w:eastAsia="nl-NL"/>
        </w:rPr>
        <w:t>Yorian</w:t>
      </w:r>
      <w:proofErr w:type="spellEnd"/>
      <w:r>
        <w:rPr>
          <w:color w:val="1F497D"/>
          <w:sz w:val="20"/>
          <w:szCs w:val="20"/>
          <w:lang w:eastAsia="nl-NL"/>
        </w:rPr>
        <w:t xml:space="preserve"> Bordes</w:t>
      </w:r>
    </w:p>
    <w:p w:rsidR="00254429" w:rsidP="00254429" w:rsidRDefault="00254429">
      <w:pPr>
        <w:rPr>
          <w:color w:val="1F497D"/>
          <w:sz w:val="20"/>
          <w:szCs w:val="20"/>
          <w:lang w:eastAsia="nl-NL"/>
        </w:rPr>
      </w:pPr>
      <w:r>
        <w:rPr>
          <w:color w:val="1F497D"/>
          <w:sz w:val="20"/>
          <w:szCs w:val="20"/>
          <w:lang w:eastAsia="nl-NL"/>
        </w:rPr>
        <w:t>Fractiemedewerker klimaat, energie en economie</w:t>
      </w:r>
    </w:p>
    <w:p w:rsidR="00254429" w:rsidP="00254429" w:rsidRDefault="00254429">
      <w:pPr>
        <w:rPr>
          <w:rFonts w:ascii="Times New Roman" w:hAnsi="Times New Roman"/>
          <w:sz w:val="24"/>
          <w:szCs w:val="24"/>
          <w:lang w:eastAsia="nl-NL"/>
        </w:rPr>
      </w:pPr>
      <w:r>
        <w:rPr>
          <w:b/>
          <w:bCs/>
          <w:color w:val="FF0000"/>
          <w:sz w:val="20"/>
          <w:szCs w:val="20"/>
          <w:lang w:eastAsia="nl-NL"/>
        </w:rPr>
        <w:t>GROEN</w:t>
      </w:r>
      <w:r>
        <w:rPr>
          <w:b/>
          <w:bCs/>
          <w:color w:val="008000"/>
          <w:sz w:val="20"/>
          <w:szCs w:val="20"/>
          <w:lang w:eastAsia="nl-NL"/>
        </w:rPr>
        <w:t>LINKS</w:t>
      </w:r>
      <w:r>
        <w:rPr>
          <w:rFonts w:ascii="Times New Roman" w:hAnsi="Times New Roman"/>
          <w:sz w:val="24"/>
          <w:szCs w:val="24"/>
          <w:lang w:eastAsia="nl-NL"/>
        </w:rPr>
        <w:t xml:space="preserve"> </w:t>
      </w:r>
      <w:r>
        <w:rPr>
          <w:b/>
          <w:bCs/>
          <w:color w:val="000000"/>
          <w:sz w:val="20"/>
          <w:szCs w:val="20"/>
          <w:lang w:eastAsia="nl-NL"/>
        </w:rPr>
        <w:t>Tweede Kamerfractie</w:t>
      </w:r>
      <w:r>
        <w:rPr>
          <w:rFonts w:ascii="Times New Roman" w:hAnsi="Times New Roman"/>
          <w:sz w:val="24"/>
          <w:szCs w:val="24"/>
          <w:lang w:eastAsia="nl-NL"/>
        </w:rPr>
        <w:t xml:space="preserve">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29"/>
    <w:rsid w:val="000624AB"/>
    <w:rsid w:val="00254429"/>
    <w:rsid w:val="00317F8C"/>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442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44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442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4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asberaad.nl/groninger-gasberaad-luidt-noodklok-groninger-bestuurders-leveren-regio-uit-aan-den-haag/" TargetMode="External" Id="rId8" /><Relationship Type="http://schemas.openxmlformats.org/officeDocument/2006/relationships/settings" Target="settings.xml" Id="rId3" /><Relationship Type="http://schemas.openxmlformats.org/officeDocument/2006/relationships/hyperlink" Target="https://mobile.twitter.com/2eKamertweets"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facebook.com/2deKamer" TargetMode="External" Id="rId6" /><Relationship Type="http://schemas.openxmlformats.org/officeDocument/2006/relationships/hyperlink" Target="http://www.tweedekamer.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382</ap:Words>
  <ap:Characters>2548</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2018-11-20T08:23:00.0000000Z</dcterms:created>
  <dcterms:modified xsi:type="dcterms:W3CDTF">2018-11-20T14:11:00.0000000Z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0x01010016D1679E6453374D912C189B63359503</vt:lpwstr>
  </property>
</Properties>
</file>