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CB" w:rsidRDefault="002E28CB">
      <w:pPr>
        <w:rPr>
          <w:sz w:val="32"/>
        </w:rPr>
      </w:pPr>
      <w:r>
        <w:rPr>
          <w:sz w:val="32"/>
        </w:rPr>
        <w:t>TWEEDE KAMER DER STATEN-GENERAAL</w:t>
      </w:r>
    </w:p>
    <w:p w:rsidR="00B24600" w:rsidRDefault="00B24600">
      <w:pPr>
        <w:rPr>
          <w:sz w:val="32"/>
        </w:rPr>
      </w:pPr>
    </w:p>
    <w:p w:rsidR="00935C7E" w:rsidP="00B73642" w:rsidRDefault="007B7209">
      <w:pPr>
        <w:tabs>
          <w:tab w:val="left" w:pos="7620"/>
        </w:tabs>
        <w:rPr>
          <w:sz w:val="32"/>
        </w:rPr>
      </w:pPr>
      <w:r>
        <w:rPr>
          <w:sz w:val="32"/>
        </w:rPr>
        <w:t>S</w:t>
      </w:r>
      <w:r w:rsidR="002B0D9D">
        <w:rPr>
          <w:sz w:val="32"/>
        </w:rPr>
        <w:t>temming</w:t>
      </w:r>
      <w:r w:rsidR="009D2ECF">
        <w:rPr>
          <w:sz w:val="32"/>
        </w:rPr>
        <w:t>slijst</w:t>
      </w:r>
      <w:r w:rsidR="002E28CB">
        <w:rPr>
          <w:sz w:val="32"/>
        </w:rPr>
        <w:t xml:space="preserve"> </w:t>
      </w:r>
      <w:r w:rsidR="00C5718C">
        <w:rPr>
          <w:sz w:val="32"/>
        </w:rPr>
        <w:t>dinsdag 16 oktober 2018</w:t>
      </w:r>
      <w:r w:rsidR="00222A6B">
        <w:rPr>
          <w:sz w:val="32"/>
        </w:rPr>
        <w:t xml:space="preserve">, versie </w:t>
      </w:r>
      <w:r w:rsidR="007C7AB1">
        <w:rPr>
          <w:sz w:val="32"/>
        </w:rPr>
        <w:t>13.15</w:t>
      </w:r>
      <w:r>
        <w:rPr>
          <w:sz w:val="32"/>
        </w:rPr>
        <w:t xml:space="preserve"> uur </w:t>
      </w:r>
    </w:p>
    <w:p w:rsidR="009B0F1D" w:rsidP="00B73642" w:rsidRDefault="009B0F1D">
      <w:pPr>
        <w:tabs>
          <w:tab w:val="left" w:pos="7620"/>
        </w:tabs>
        <w:rPr>
          <w:sz w:val="32"/>
        </w:rPr>
      </w:pPr>
    </w:p>
    <w:tbl>
      <w:tblPr>
        <w:tblW w:w="5542" w:type="pct"/>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71"/>
        <w:gridCol w:w="159"/>
        <w:gridCol w:w="6978"/>
      </w:tblGrid>
      <w:tr w:rsidR="00C5718C" w:rsidTr="00622080">
        <w:trPr>
          <w:trHeight w:val="146"/>
        </w:trPr>
        <w:tc>
          <w:tcPr>
            <w:tcW w:w="1504" w:type="pct"/>
            <w:tcBorders>
              <w:top w:val="nil"/>
              <w:left w:val="nil"/>
              <w:bottom w:val="nil"/>
              <w:right w:val="nil"/>
            </w:tcBorders>
          </w:tcPr>
          <w:p w:rsidRPr="0043640A" w:rsidR="00C5718C" w:rsidP="00622080" w:rsidRDefault="00C5718C">
            <w:pPr>
              <w:rPr>
                <w:b/>
              </w:rPr>
            </w:pPr>
            <w:r>
              <w:rPr>
                <w:b/>
              </w:rPr>
              <w:t xml:space="preserve">Stemmingen </w:t>
            </w:r>
          </w:p>
        </w:tc>
        <w:tc>
          <w:tcPr>
            <w:tcW w:w="78" w:type="pct"/>
            <w:tcBorders>
              <w:top w:val="nil"/>
              <w:left w:val="nil"/>
              <w:bottom w:val="nil"/>
              <w:right w:val="nil"/>
            </w:tcBorders>
          </w:tcPr>
          <w:p w:rsidRPr="00926A5F" w:rsidR="00C5718C" w:rsidP="00622080" w:rsidRDefault="00C5718C">
            <w:pPr>
              <w:rPr>
                <w:b/>
                <w:szCs w:val="24"/>
              </w:rPr>
            </w:pPr>
          </w:p>
        </w:tc>
        <w:tc>
          <w:tcPr>
            <w:tcW w:w="3418" w:type="pct"/>
            <w:tcBorders>
              <w:top w:val="nil"/>
              <w:left w:val="nil"/>
              <w:bottom w:val="nil"/>
              <w:right w:val="nil"/>
            </w:tcBorders>
          </w:tcPr>
          <w:p w:rsidR="00C5718C" w:rsidP="00622080" w:rsidRDefault="00C5718C">
            <w:r>
              <w:t xml:space="preserve">3. Stemmingen over: moties ingediend bij </w:t>
            </w:r>
            <w:r w:rsidRPr="000C1C55">
              <w:t>Vaststelling van de begrotingsstaat van de Koning (I) en van de begrotingsstaat van het Ministerie van Algemene Zaken (IIIA), het Kabinet van de Koning (IIIB) en de Commissie van Toezicht betreffende de Inlichtingen- en Veiligheidsdiensten (IIIC) voor het jaar 201</w:t>
            </w:r>
            <w:r>
              <w:t>9</w:t>
            </w:r>
          </w:p>
        </w:tc>
      </w:tr>
      <w:tr w:rsidRPr="00B556BA" w:rsidR="00B560F5" w:rsidTr="00622080">
        <w:trPr>
          <w:trHeight w:val="146"/>
        </w:trPr>
        <w:tc>
          <w:tcPr>
            <w:tcW w:w="1504" w:type="pct"/>
            <w:tcBorders>
              <w:top w:val="nil"/>
              <w:left w:val="nil"/>
              <w:bottom w:val="nil"/>
              <w:right w:val="nil"/>
            </w:tcBorders>
          </w:tcPr>
          <w:p w:rsidR="00B560F5" w:rsidP="00622080" w:rsidRDefault="00B560F5">
            <w:pPr>
              <w:rPr>
                <w:b/>
                <w:color w:val="000000"/>
                <w:szCs w:val="24"/>
              </w:rPr>
            </w:pPr>
          </w:p>
        </w:tc>
        <w:tc>
          <w:tcPr>
            <w:tcW w:w="78" w:type="pct"/>
            <w:tcBorders>
              <w:top w:val="nil"/>
              <w:left w:val="nil"/>
              <w:bottom w:val="nil"/>
              <w:right w:val="nil"/>
            </w:tcBorders>
          </w:tcPr>
          <w:p w:rsidRPr="0027433B" w:rsidR="00B560F5" w:rsidP="00622080" w:rsidRDefault="00B560F5">
            <w:pPr>
              <w:rPr>
                <w:szCs w:val="24"/>
              </w:rPr>
            </w:pPr>
          </w:p>
        </w:tc>
        <w:tc>
          <w:tcPr>
            <w:tcW w:w="3418" w:type="pct"/>
            <w:tcBorders>
              <w:top w:val="nil"/>
              <w:left w:val="nil"/>
              <w:bottom w:val="nil"/>
              <w:right w:val="nil"/>
            </w:tcBorders>
          </w:tcPr>
          <w:p w:rsidRPr="00B560F5" w:rsidR="00B560F5" w:rsidP="00622080" w:rsidRDefault="00B560F5">
            <w:pPr>
              <w:rPr>
                <w:b/>
              </w:rPr>
            </w:pPr>
            <w:r w:rsidRPr="00B560F5">
              <w:rPr>
                <w:b/>
              </w:rPr>
              <w:t>De Voorzitter: dhr. Wassenberg wenst zijn motie op stuk nr. 6 te wijzigen. De gewijzigde motie is rondgedeeld. Ik neem aan dat wij daar nu over kunnen stemmen.</w:t>
            </w:r>
          </w:p>
        </w:tc>
      </w:tr>
      <w:tr w:rsidRPr="00B556BA" w:rsidR="00C5718C" w:rsidTr="00622080">
        <w:trPr>
          <w:trHeight w:val="146"/>
        </w:trPr>
        <w:tc>
          <w:tcPr>
            <w:tcW w:w="1504" w:type="pct"/>
            <w:tcBorders>
              <w:top w:val="nil"/>
              <w:left w:val="nil"/>
              <w:bottom w:val="nil"/>
              <w:right w:val="nil"/>
            </w:tcBorders>
          </w:tcPr>
          <w:p w:rsidRPr="00DF108C" w:rsidR="00C5718C" w:rsidP="00622080" w:rsidRDefault="00C5718C">
            <w:pPr>
              <w:rPr>
                <w:b/>
                <w:color w:val="000000"/>
                <w:szCs w:val="24"/>
              </w:rPr>
            </w:pPr>
            <w:r>
              <w:rPr>
                <w:b/>
                <w:color w:val="000000"/>
                <w:szCs w:val="24"/>
              </w:rPr>
              <w:t>35 000-III, nr. 6</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B556BA" w:rsidR="00C5718C" w:rsidP="00622080" w:rsidRDefault="00C5718C">
            <w:r>
              <w:t>-</w:t>
            </w:r>
            <w:r w:rsidRPr="00B556BA">
              <w:t xml:space="preserve">de motie-Martin Bosma over van 26 juli een officiële feestdag maken </w:t>
            </w:r>
          </w:p>
        </w:tc>
      </w:tr>
      <w:tr w:rsidRPr="00B556BA" w:rsidR="00C5718C" w:rsidTr="00622080">
        <w:trPr>
          <w:trHeight w:val="146"/>
        </w:trPr>
        <w:tc>
          <w:tcPr>
            <w:tcW w:w="1504" w:type="pct"/>
            <w:tcBorders>
              <w:top w:val="nil"/>
              <w:left w:val="nil"/>
              <w:bottom w:val="nil"/>
              <w:right w:val="nil"/>
            </w:tcBorders>
          </w:tcPr>
          <w:p w:rsidR="00C5718C" w:rsidP="00622080" w:rsidRDefault="00C5718C">
            <w:r w:rsidRPr="007128CB">
              <w:rPr>
                <w:b/>
                <w:color w:val="000000"/>
                <w:szCs w:val="24"/>
              </w:rPr>
              <w:t xml:space="preserve">35 000-III, nr. </w:t>
            </w:r>
            <w:r>
              <w:rPr>
                <w:b/>
                <w:color w:val="000000"/>
                <w:szCs w:val="24"/>
              </w:rPr>
              <w:t>7</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B556BA" w:rsidR="00C5718C" w:rsidP="00622080" w:rsidRDefault="00C5718C">
            <w:r>
              <w:t>-</w:t>
            </w:r>
            <w:r w:rsidRPr="00B556BA">
              <w:t xml:space="preserve">de motie-Martin Bosma over openbaarmaking van CTIVD-rapport na zes weken </w:t>
            </w:r>
          </w:p>
        </w:tc>
      </w:tr>
      <w:tr w:rsidRPr="00B556BA" w:rsidR="00C5718C" w:rsidTr="00622080">
        <w:trPr>
          <w:trHeight w:val="146"/>
        </w:trPr>
        <w:tc>
          <w:tcPr>
            <w:tcW w:w="1504" w:type="pct"/>
            <w:tcBorders>
              <w:top w:val="nil"/>
              <w:left w:val="nil"/>
              <w:bottom w:val="nil"/>
              <w:right w:val="nil"/>
            </w:tcBorders>
          </w:tcPr>
          <w:p w:rsidR="00C5718C" w:rsidP="00622080" w:rsidRDefault="00C5718C">
            <w:r w:rsidRPr="007128CB">
              <w:rPr>
                <w:b/>
                <w:color w:val="000000"/>
                <w:szCs w:val="24"/>
              </w:rPr>
              <w:t xml:space="preserve">35 000-III, nr. </w:t>
            </w:r>
            <w:r>
              <w:rPr>
                <w:b/>
                <w:color w:val="000000"/>
                <w:szCs w:val="24"/>
              </w:rPr>
              <w:t>8</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B556BA" w:rsidR="00C5718C" w:rsidP="00622080" w:rsidRDefault="00C5718C">
            <w:r>
              <w:t>-</w:t>
            </w:r>
            <w:r w:rsidRPr="00B556BA">
              <w:t xml:space="preserve">de motie-Özütok over tijdig en adequaat informeren van de Kamer </w:t>
            </w:r>
          </w:p>
        </w:tc>
      </w:tr>
      <w:tr w:rsidRPr="00B556BA" w:rsidR="00C5718C" w:rsidTr="00622080">
        <w:trPr>
          <w:trHeight w:val="146"/>
        </w:trPr>
        <w:tc>
          <w:tcPr>
            <w:tcW w:w="1504" w:type="pct"/>
            <w:tcBorders>
              <w:top w:val="nil"/>
              <w:left w:val="nil"/>
              <w:bottom w:val="nil"/>
              <w:right w:val="nil"/>
            </w:tcBorders>
          </w:tcPr>
          <w:p w:rsidRPr="00DF108C" w:rsidR="00C5718C" w:rsidP="00622080" w:rsidRDefault="00C5718C">
            <w:pPr>
              <w:rPr>
                <w:b/>
                <w:color w:val="000000"/>
                <w:szCs w:val="24"/>
              </w:rPr>
            </w:pPr>
            <w:r>
              <w:rPr>
                <w:b/>
                <w:color w:val="000000"/>
                <w:szCs w:val="24"/>
              </w:rPr>
              <w:t>35 000-I, nr. 5 (aangehouden)</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B556BA" w:rsidR="00C5718C" w:rsidP="00622080" w:rsidRDefault="00C5718C">
            <w:r>
              <w:t>-</w:t>
            </w:r>
            <w:r w:rsidRPr="00B556BA">
              <w:t xml:space="preserve">de motie-Özütok over de controle van de kosten van het koningschap </w:t>
            </w:r>
          </w:p>
        </w:tc>
      </w:tr>
      <w:tr w:rsidRPr="00B556BA" w:rsidR="00C5718C" w:rsidTr="00622080">
        <w:trPr>
          <w:trHeight w:val="146"/>
        </w:trPr>
        <w:tc>
          <w:tcPr>
            <w:tcW w:w="1504" w:type="pct"/>
            <w:tcBorders>
              <w:top w:val="nil"/>
              <w:left w:val="nil"/>
              <w:bottom w:val="nil"/>
              <w:right w:val="nil"/>
            </w:tcBorders>
          </w:tcPr>
          <w:p w:rsidRPr="00DF108C" w:rsidR="00C5718C" w:rsidP="00622080" w:rsidRDefault="00C5718C">
            <w:pPr>
              <w:rPr>
                <w:b/>
                <w:color w:val="000000"/>
                <w:szCs w:val="24"/>
              </w:rPr>
            </w:pPr>
            <w:r w:rsidRPr="00816F6D">
              <w:rPr>
                <w:b/>
                <w:color w:val="000000"/>
                <w:szCs w:val="24"/>
              </w:rPr>
              <w:t xml:space="preserve">35 000-III, nr. </w:t>
            </w:r>
            <w:r>
              <w:rPr>
                <w:b/>
                <w:color w:val="000000"/>
                <w:szCs w:val="24"/>
              </w:rPr>
              <w:t>9</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B556BA" w:rsidR="00C5718C" w:rsidP="00622080" w:rsidRDefault="00C5718C">
            <w:r>
              <w:t>-</w:t>
            </w:r>
            <w:r w:rsidRPr="00B556BA">
              <w:t xml:space="preserve">de motie-Van Raak over onderzoek naar het lekken van Prinsjesdagstukken </w:t>
            </w:r>
          </w:p>
        </w:tc>
      </w:tr>
      <w:tr w:rsidRPr="00B556BA" w:rsidR="00C5718C" w:rsidTr="00622080">
        <w:trPr>
          <w:trHeight w:val="146"/>
        </w:trPr>
        <w:tc>
          <w:tcPr>
            <w:tcW w:w="1504" w:type="pct"/>
            <w:tcBorders>
              <w:top w:val="nil"/>
              <w:left w:val="nil"/>
              <w:bottom w:val="nil"/>
              <w:right w:val="nil"/>
            </w:tcBorders>
          </w:tcPr>
          <w:p w:rsidR="00C5718C" w:rsidP="00622080" w:rsidRDefault="00C5718C">
            <w:r w:rsidRPr="007E39C2">
              <w:rPr>
                <w:b/>
                <w:color w:val="000000"/>
                <w:szCs w:val="24"/>
              </w:rPr>
              <w:t xml:space="preserve">35 000-I, nr. </w:t>
            </w:r>
            <w:r>
              <w:rPr>
                <w:b/>
                <w:color w:val="000000"/>
                <w:szCs w:val="24"/>
              </w:rPr>
              <w:t>6</w:t>
            </w:r>
            <w:r w:rsidR="00F34BF3">
              <w:rPr>
                <w:b/>
                <w:color w:val="000000"/>
                <w:szCs w:val="24"/>
              </w:rPr>
              <w:t xml:space="preserve"> (gewijzigd)</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B556BA" w:rsidR="00C5718C" w:rsidP="00622080" w:rsidRDefault="00C5718C">
            <w:r>
              <w:t>-</w:t>
            </w:r>
            <w:r w:rsidRPr="00B556BA">
              <w:t xml:space="preserve">de </w:t>
            </w:r>
            <w:r w:rsidR="00F34BF3">
              <w:t xml:space="preserve">gewijzigde </w:t>
            </w:r>
            <w:r w:rsidRPr="00B556BA">
              <w:t xml:space="preserve">motie-Wassenberg/Van Kooten-Arissen over openstellingssubsidie voor Kroondomein Het Loo </w:t>
            </w:r>
          </w:p>
        </w:tc>
      </w:tr>
      <w:tr w:rsidR="00C5718C" w:rsidTr="00622080">
        <w:trPr>
          <w:trHeight w:val="146"/>
        </w:trPr>
        <w:tc>
          <w:tcPr>
            <w:tcW w:w="1504" w:type="pct"/>
            <w:tcBorders>
              <w:top w:val="nil"/>
              <w:left w:val="nil"/>
              <w:bottom w:val="nil"/>
              <w:right w:val="nil"/>
            </w:tcBorders>
          </w:tcPr>
          <w:p w:rsidR="00C5718C" w:rsidP="00622080" w:rsidRDefault="00C5718C">
            <w:r w:rsidRPr="007E39C2">
              <w:rPr>
                <w:b/>
                <w:color w:val="000000"/>
                <w:szCs w:val="24"/>
              </w:rPr>
              <w:t xml:space="preserve">35 000-I, nr. </w:t>
            </w:r>
            <w:r>
              <w:rPr>
                <w:b/>
                <w:color w:val="000000"/>
                <w:szCs w:val="24"/>
              </w:rPr>
              <w:t>7</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00C5718C" w:rsidP="00622080" w:rsidRDefault="00C5718C">
            <w:r>
              <w:t>-</w:t>
            </w:r>
            <w:r w:rsidRPr="00B556BA">
              <w:t xml:space="preserve">de motie-Wassenberg/Van Kooten-Arissen over ontheffingsgronden voor de openstellingseis van Kroondomein Het Loo </w:t>
            </w:r>
          </w:p>
        </w:tc>
      </w:tr>
      <w:tr w:rsidRPr="001F028E" w:rsidR="00C5718C" w:rsidTr="00622080">
        <w:trPr>
          <w:trHeight w:val="146"/>
        </w:trPr>
        <w:tc>
          <w:tcPr>
            <w:tcW w:w="1504" w:type="pct"/>
            <w:tcBorders>
              <w:top w:val="nil"/>
              <w:left w:val="nil"/>
              <w:bottom w:val="nil"/>
              <w:right w:val="nil"/>
            </w:tcBorders>
          </w:tcPr>
          <w:p w:rsidRPr="00DF108C" w:rsidR="00C5718C" w:rsidP="00622080" w:rsidRDefault="00C5718C">
            <w:pPr>
              <w:rPr>
                <w:b/>
                <w:color w:val="000000"/>
                <w:szCs w:val="24"/>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1F028E" w:rsidR="00C5718C" w:rsidP="00622080" w:rsidRDefault="00C5718C">
            <w:pPr>
              <w:rPr>
                <w:szCs w:val="24"/>
              </w:rPr>
            </w:pPr>
          </w:p>
        </w:tc>
      </w:tr>
      <w:tr w:rsidRPr="009A514E" w:rsidR="00C5718C" w:rsidTr="00622080">
        <w:trPr>
          <w:trHeight w:val="146"/>
        </w:trPr>
        <w:tc>
          <w:tcPr>
            <w:tcW w:w="1504" w:type="pct"/>
            <w:tcBorders>
              <w:top w:val="nil"/>
              <w:left w:val="nil"/>
              <w:bottom w:val="nil"/>
              <w:right w:val="nil"/>
            </w:tcBorders>
          </w:tcPr>
          <w:p w:rsidR="00C5718C" w:rsidP="00622080" w:rsidRDefault="00C5718C">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r>
              <w:t xml:space="preserve">4. Stemmingen in verband met: </w:t>
            </w:r>
          </w:p>
        </w:tc>
      </w:tr>
      <w:tr w:rsidRPr="00A01DB5" w:rsidR="00C5718C" w:rsidTr="00622080">
        <w:trPr>
          <w:trHeight w:val="146"/>
        </w:trPr>
        <w:tc>
          <w:tcPr>
            <w:tcW w:w="1504" w:type="pct"/>
            <w:tcBorders>
              <w:top w:val="nil"/>
              <w:left w:val="nil"/>
              <w:bottom w:val="nil"/>
              <w:right w:val="nil"/>
            </w:tcBorders>
          </w:tcPr>
          <w:p w:rsidRPr="00A01DB5" w:rsidR="00C5718C" w:rsidP="00622080" w:rsidRDefault="00C5718C">
            <w:pPr>
              <w:rPr>
                <w:b/>
                <w:color w:val="000000"/>
                <w:szCs w:val="24"/>
              </w:rPr>
            </w:pPr>
            <w:r w:rsidRPr="00A01DB5">
              <w:rPr>
                <w:b/>
                <w:color w:val="000000"/>
                <w:szCs w:val="24"/>
              </w:rPr>
              <w:t>34 556</w:t>
            </w:r>
          </w:p>
        </w:tc>
        <w:tc>
          <w:tcPr>
            <w:tcW w:w="78" w:type="pct"/>
            <w:tcBorders>
              <w:top w:val="nil"/>
              <w:left w:val="nil"/>
              <w:bottom w:val="nil"/>
              <w:right w:val="nil"/>
            </w:tcBorders>
          </w:tcPr>
          <w:p w:rsidRPr="00A01DB5" w:rsidR="00C5718C" w:rsidP="00622080" w:rsidRDefault="00C5718C">
            <w:pPr>
              <w:rPr>
                <w:szCs w:val="24"/>
              </w:rPr>
            </w:pPr>
          </w:p>
        </w:tc>
        <w:tc>
          <w:tcPr>
            <w:tcW w:w="3418" w:type="pct"/>
            <w:tcBorders>
              <w:top w:val="nil"/>
              <w:left w:val="nil"/>
              <w:bottom w:val="nil"/>
              <w:right w:val="nil"/>
            </w:tcBorders>
          </w:tcPr>
          <w:p w:rsidRPr="00A01DB5" w:rsidR="00C5718C" w:rsidP="00622080" w:rsidRDefault="00C5718C">
            <w:r w:rsidRPr="00A01DB5">
              <w:t>Wijziging van de Wet inkomstenbelasting 2001 met het oog op afschaffing van de aftrek van uitgaven voor monumentenpanden (Wet fiscale maatregel rijksmonumenten)</w:t>
            </w:r>
          </w:p>
        </w:tc>
      </w:tr>
      <w:tr w:rsidRPr="009A514E" w:rsidR="00C5718C" w:rsidTr="00622080">
        <w:trPr>
          <w:trHeight w:val="146"/>
        </w:trPr>
        <w:tc>
          <w:tcPr>
            <w:tcW w:w="1504" w:type="pct"/>
            <w:tcBorders>
              <w:top w:val="nil"/>
              <w:left w:val="nil"/>
              <w:bottom w:val="nil"/>
              <w:right w:val="nil"/>
            </w:tcBorders>
          </w:tcPr>
          <w:p w:rsidR="00C5718C" w:rsidP="00622080" w:rsidRDefault="00C5718C">
            <w:pPr>
              <w:rPr>
                <w:b/>
                <w:color w:val="000000"/>
                <w:szCs w:val="24"/>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tc>
      </w:tr>
      <w:tr w:rsidRPr="009C3D22" w:rsidR="00C5718C" w:rsidTr="00622080">
        <w:trPr>
          <w:trHeight w:val="146"/>
        </w:trPr>
        <w:tc>
          <w:tcPr>
            <w:tcW w:w="1504" w:type="pct"/>
            <w:tcBorders>
              <w:top w:val="nil"/>
              <w:left w:val="nil"/>
              <w:bottom w:val="nil"/>
              <w:right w:val="nil"/>
            </w:tcBorders>
          </w:tcPr>
          <w:p w:rsidR="00C5718C" w:rsidP="00622080" w:rsidRDefault="00C5718C">
            <w:pPr>
              <w:rPr>
                <w:b/>
                <w:color w:val="000000"/>
                <w:szCs w:val="24"/>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C3D22" w:rsidR="00C5718C" w:rsidP="00622080" w:rsidRDefault="00C5718C">
            <w:pPr>
              <w:rPr>
                <w:szCs w:val="24"/>
              </w:rPr>
            </w:pPr>
            <w:r w:rsidRPr="009C3D22">
              <w:rPr>
                <w:szCs w:val="24"/>
              </w:rPr>
              <w:t>34 556</w:t>
            </w:r>
            <w:r w:rsidRPr="009C3D22">
              <w:rPr>
                <w:szCs w:val="24"/>
              </w:rPr>
              <w:tab/>
            </w:r>
            <w:r>
              <w:rPr>
                <w:szCs w:val="24"/>
              </w:rPr>
              <w:t xml:space="preserve">                    </w:t>
            </w:r>
            <w:r w:rsidRPr="009C3D22">
              <w:rPr>
                <w:szCs w:val="24"/>
              </w:rPr>
              <w:fldChar w:fldCharType="begin"/>
            </w:r>
            <w:r w:rsidRPr="009C3D22">
              <w:rPr>
                <w:szCs w:val="24"/>
              </w:rPr>
              <w:instrText xml:space="preserve"> =  \* MERGEFORMAT </w:instrText>
            </w:r>
            <w:r w:rsidRPr="009C3D22">
              <w:rPr>
                <w:szCs w:val="24"/>
              </w:rPr>
              <w:fldChar w:fldCharType="separate"/>
            </w:r>
            <w:r w:rsidRPr="009C3D22">
              <w:rPr>
                <w:szCs w:val="24"/>
              </w:rPr>
              <w:t>(bijgewerkt t/m amendement nr. 7</w:t>
            </w:r>
            <w:r w:rsidRPr="009C3D22">
              <w:rPr>
                <w:szCs w:val="24"/>
              </w:rPr>
              <w:fldChar w:fldCharType="end"/>
            </w:r>
            <w:r w:rsidRPr="009C3D22">
              <w:rPr>
                <w:szCs w:val="24"/>
              </w:rPr>
              <w:t>)</w:t>
            </w:r>
            <w:r w:rsidRPr="009C3D22">
              <w:rPr>
                <w:szCs w:val="24"/>
              </w:rPr>
              <w:tab/>
            </w:r>
          </w:p>
          <w:p w:rsidRPr="009C3D22" w:rsidR="00C5718C" w:rsidP="00622080" w:rsidRDefault="00C5718C">
            <w:pPr>
              <w:rPr>
                <w:szCs w:val="24"/>
              </w:rPr>
            </w:pPr>
          </w:p>
          <w:p w:rsidRPr="009C3D22" w:rsidR="00C5718C" w:rsidP="00622080" w:rsidRDefault="00C5718C">
            <w:pPr>
              <w:rPr>
                <w:b/>
                <w:szCs w:val="24"/>
              </w:rPr>
            </w:pPr>
            <w:r w:rsidRPr="009C3D22">
              <w:rPr>
                <w:b/>
                <w:szCs w:val="24"/>
              </w:rPr>
              <w:fldChar w:fldCharType="begin"/>
            </w:r>
            <w:r w:rsidRPr="009C3D22">
              <w:rPr>
                <w:b/>
                <w:szCs w:val="24"/>
              </w:rPr>
              <w:instrText xml:space="preserve"> =  \* MERGEFORMAT </w:instrText>
            </w:r>
            <w:r w:rsidRPr="009C3D22">
              <w:rPr>
                <w:b/>
                <w:szCs w:val="24"/>
              </w:rPr>
              <w:fldChar w:fldCharType="separate"/>
            </w:r>
            <w:r w:rsidRPr="009C3D22">
              <w:rPr>
                <w:b/>
                <w:szCs w:val="24"/>
              </w:rPr>
              <w:t xml:space="preserve">De Voorzitter: </w:t>
            </w:r>
            <w:r w:rsidRPr="009C3D22">
              <w:rPr>
                <w:b/>
                <w:szCs w:val="24"/>
              </w:rPr>
              <w:fldChar w:fldCharType="end"/>
            </w:r>
            <w:r>
              <w:rPr>
                <w:b/>
                <w:szCs w:val="24"/>
              </w:rPr>
              <w:t>d</w:t>
            </w:r>
            <w:r w:rsidRPr="009C3D22">
              <w:rPr>
                <w:b/>
                <w:szCs w:val="24"/>
              </w:rPr>
              <w:t xml:space="preserve">hr. Van Weyenberg wenst zijn amendement op stuk nr. 7 in te trekken. Ik neem aan dat u daarmee instemt. </w:t>
            </w:r>
          </w:p>
          <w:p w:rsidRPr="009C3D22" w:rsidR="00C5718C" w:rsidP="00622080" w:rsidRDefault="00C5718C">
            <w:pPr>
              <w:rPr>
                <w:szCs w:val="24"/>
              </w:rPr>
            </w:pPr>
          </w:p>
          <w:p w:rsidRPr="009C3D22" w:rsidR="00C5718C" w:rsidP="00622080" w:rsidRDefault="00C5718C">
            <w:pPr>
              <w:rPr>
                <w:szCs w:val="24"/>
              </w:rPr>
            </w:pPr>
            <w:r w:rsidRPr="009C3D22">
              <w:rPr>
                <w:szCs w:val="24"/>
              </w:rPr>
              <w:t>- artikelen I t/m VII</w:t>
            </w:r>
          </w:p>
          <w:p w:rsidRPr="009C3D22" w:rsidR="00C5718C" w:rsidP="00622080" w:rsidRDefault="00C5718C">
            <w:pPr>
              <w:rPr>
                <w:szCs w:val="24"/>
              </w:rPr>
            </w:pPr>
            <w:r w:rsidRPr="009C3D22">
              <w:rPr>
                <w:szCs w:val="24"/>
              </w:rPr>
              <w:t>- beweegreden</w:t>
            </w:r>
          </w:p>
          <w:p w:rsidRPr="009C3D22" w:rsidR="00C5718C" w:rsidP="00622080" w:rsidRDefault="00C5718C">
            <w:pPr>
              <w:rPr>
                <w:szCs w:val="24"/>
              </w:rPr>
            </w:pPr>
            <w:r w:rsidRPr="009C3D22">
              <w:rPr>
                <w:szCs w:val="24"/>
                <w:highlight w:val="yellow"/>
              </w:rPr>
              <w:t>- wetsvoorstel</w:t>
            </w:r>
          </w:p>
        </w:tc>
      </w:tr>
      <w:tr w:rsidRPr="009A514E" w:rsidR="00C5718C" w:rsidTr="00622080">
        <w:trPr>
          <w:trHeight w:val="146"/>
        </w:trPr>
        <w:tc>
          <w:tcPr>
            <w:tcW w:w="1504" w:type="pct"/>
            <w:tcBorders>
              <w:top w:val="nil"/>
              <w:left w:val="nil"/>
              <w:bottom w:val="nil"/>
              <w:right w:val="nil"/>
            </w:tcBorders>
          </w:tcPr>
          <w:p w:rsidR="00C5718C" w:rsidP="00622080" w:rsidRDefault="00C5718C">
            <w:pPr>
              <w:rPr>
                <w:b/>
                <w:color w:val="000000"/>
                <w:szCs w:val="24"/>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tc>
      </w:tr>
      <w:tr w:rsidRPr="009A514E" w:rsidR="00C5718C" w:rsidTr="00622080">
        <w:trPr>
          <w:trHeight w:val="146"/>
        </w:trPr>
        <w:tc>
          <w:tcPr>
            <w:tcW w:w="1504" w:type="pct"/>
            <w:tcBorders>
              <w:top w:val="nil"/>
              <w:left w:val="nil"/>
              <w:bottom w:val="nil"/>
              <w:right w:val="nil"/>
            </w:tcBorders>
          </w:tcPr>
          <w:p w:rsidR="00C5718C" w:rsidP="00622080" w:rsidRDefault="00C5718C">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r>
              <w:t xml:space="preserve">5. Stemmingen in verband met: </w:t>
            </w:r>
          </w:p>
        </w:tc>
      </w:tr>
      <w:tr w:rsidRPr="00DD22B6" w:rsidR="00C5718C" w:rsidTr="00622080">
        <w:trPr>
          <w:trHeight w:val="146"/>
        </w:trPr>
        <w:tc>
          <w:tcPr>
            <w:tcW w:w="1504" w:type="pct"/>
            <w:tcBorders>
              <w:top w:val="nil"/>
              <w:left w:val="nil"/>
              <w:bottom w:val="nil"/>
              <w:right w:val="nil"/>
            </w:tcBorders>
          </w:tcPr>
          <w:p w:rsidRPr="00DF108C" w:rsidR="00C5718C" w:rsidP="00622080" w:rsidRDefault="00C5718C">
            <w:pPr>
              <w:rPr>
                <w:b/>
                <w:color w:val="000000"/>
                <w:szCs w:val="24"/>
              </w:rPr>
            </w:pPr>
            <w:r>
              <w:rPr>
                <w:b/>
                <w:color w:val="000000"/>
                <w:szCs w:val="24"/>
              </w:rPr>
              <w:t>34 675</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DD22B6" w:rsidR="00C5718C" w:rsidP="00622080" w:rsidRDefault="00C5718C">
            <w:r w:rsidRPr="00574788">
              <w:t>Wijziging van de Wet milieubeheer (verwijdering asbest en asbesthoudende producten)</w:t>
            </w:r>
          </w:p>
        </w:tc>
      </w:tr>
      <w:tr w:rsidRPr="009A514E" w:rsidR="00C5718C" w:rsidTr="00622080">
        <w:trPr>
          <w:trHeight w:val="146"/>
        </w:trPr>
        <w:tc>
          <w:tcPr>
            <w:tcW w:w="1504" w:type="pct"/>
            <w:tcBorders>
              <w:top w:val="nil"/>
              <w:left w:val="nil"/>
              <w:bottom w:val="nil"/>
              <w:right w:val="nil"/>
            </w:tcBorders>
          </w:tcPr>
          <w:p w:rsidR="00C5718C" w:rsidP="00622080" w:rsidRDefault="00C5718C">
            <w:pPr>
              <w:rPr>
                <w:b/>
                <w:color w:val="000000"/>
                <w:szCs w:val="24"/>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tc>
      </w:tr>
      <w:tr w:rsidRPr="00375D1A" w:rsidR="00C5718C" w:rsidTr="00622080">
        <w:trPr>
          <w:trHeight w:val="146"/>
        </w:trPr>
        <w:tc>
          <w:tcPr>
            <w:tcW w:w="1504" w:type="pct"/>
            <w:tcBorders>
              <w:top w:val="nil"/>
              <w:left w:val="nil"/>
              <w:bottom w:val="nil"/>
              <w:right w:val="nil"/>
            </w:tcBorders>
          </w:tcPr>
          <w:p w:rsidR="00C5718C" w:rsidP="00622080" w:rsidRDefault="00C5718C">
            <w:pPr>
              <w:rPr>
                <w:b/>
                <w:color w:val="000000"/>
                <w:szCs w:val="24"/>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75D1A" w:rsidR="00C5718C" w:rsidP="00622080" w:rsidRDefault="00C5718C">
            <w:pPr>
              <w:rPr>
                <w:szCs w:val="24"/>
              </w:rPr>
            </w:pPr>
            <w:r w:rsidRPr="00375D1A">
              <w:rPr>
                <w:szCs w:val="24"/>
              </w:rPr>
              <w:t>34 675</w:t>
            </w:r>
            <w:r w:rsidRPr="00375D1A">
              <w:rPr>
                <w:szCs w:val="24"/>
              </w:rPr>
              <w:tab/>
            </w:r>
            <w:r w:rsidRPr="00375D1A">
              <w:rPr>
                <w:szCs w:val="24"/>
              </w:rPr>
              <w:tab/>
              <w:t>(bijgewerkt t/m amendement nr. 13)</w:t>
            </w:r>
            <w:r w:rsidRPr="00375D1A">
              <w:rPr>
                <w:szCs w:val="24"/>
              </w:rPr>
              <w:tab/>
            </w:r>
          </w:p>
          <w:p w:rsidRPr="00375D1A" w:rsidR="00C5718C" w:rsidP="00622080" w:rsidRDefault="00C5718C">
            <w:pPr>
              <w:rPr>
                <w:szCs w:val="24"/>
              </w:rPr>
            </w:pPr>
          </w:p>
          <w:p w:rsidRPr="00375D1A" w:rsidR="00C5718C" w:rsidP="00622080" w:rsidRDefault="00C5718C">
            <w:pPr>
              <w:rPr>
                <w:szCs w:val="24"/>
              </w:rPr>
            </w:pPr>
            <w:r w:rsidRPr="00375D1A">
              <w:rPr>
                <w:szCs w:val="24"/>
              </w:rPr>
              <w:t xml:space="preserve">- </w:t>
            </w:r>
            <w:r w:rsidRPr="00375D1A">
              <w:rPr>
                <w:szCs w:val="24"/>
                <w:highlight w:val="yellow"/>
              </w:rPr>
              <w:t>amendement Stoffer (11)</w:t>
            </w:r>
            <w:r w:rsidRPr="00375D1A">
              <w:rPr>
                <w:szCs w:val="24"/>
              </w:rPr>
              <w:t xml:space="preserve"> over aanwijzing risicocategorieën van toepassingen van asbestproducten </w:t>
            </w:r>
          </w:p>
          <w:p w:rsidRPr="00375D1A" w:rsidR="00C5718C" w:rsidP="00622080" w:rsidRDefault="00C5718C">
            <w:pPr>
              <w:rPr>
                <w:szCs w:val="24"/>
              </w:rPr>
            </w:pPr>
            <w:r w:rsidRPr="00375D1A">
              <w:rPr>
                <w:szCs w:val="24"/>
              </w:rPr>
              <w:t xml:space="preserve">- </w:t>
            </w:r>
            <w:r w:rsidRPr="00375D1A">
              <w:rPr>
                <w:szCs w:val="24"/>
                <w:highlight w:val="yellow"/>
              </w:rPr>
              <w:t>amendement Stoffer (13)</w:t>
            </w:r>
            <w:r w:rsidRPr="00375D1A">
              <w:rPr>
                <w:szCs w:val="24"/>
              </w:rPr>
              <w:t xml:space="preserve"> over saneringscapaciteit en de betaalbaarheid </w:t>
            </w:r>
          </w:p>
          <w:p w:rsidRPr="00375D1A" w:rsidR="00C5718C" w:rsidP="00622080" w:rsidRDefault="00C5718C">
            <w:pPr>
              <w:rPr>
                <w:szCs w:val="24"/>
              </w:rPr>
            </w:pPr>
            <w:r w:rsidRPr="00375D1A">
              <w:rPr>
                <w:szCs w:val="24"/>
              </w:rPr>
              <w:lastRenderedPageBreak/>
              <w:t>- artikel I</w:t>
            </w:r>
          </w:p>
          <w:p w:rsidRPr="00375D1A" w:rsidR="00C5718C" w:rsidP="00622080" w:rsidRDefault="00C5718C">
            <w:pPr>
              <w:rPr>
                <w:szCs w:val="24"/>
              </w:rPr>
            </w:pPr>
            <w:r w:rsidRPr="00375D1A">
              <w:rPr>
                <w:szCs w:val="24"/>
              </w:rPr>
              <w:t>- artikel II</w:t>
            </w:r>
          </w:p>
          <w:p w:rsidRPr="00375D1A" w:rsidR="00C5718C" w:rsidP="00622080" w:rsidRDefault="00C5718C">
            <w:pPr>
              <w:rPr>
                <w:szCs w:val="24"/>
              </w:rPr>
            </w:pPr>
            <w:r w:rsidRPr="00375D1A">
              <w:rPr>
                <w:szCs w:val="24"/>
              </w:rPr>
              <w:t xml:space="preserve">- </w:t>
            </w:r>
            <w:r w:rsidRPr="00375D1A">
              <w:rPr>
                <w:szCs w:val="24"/>
                <w:highlight w:val="yellow"/>
              </w:rPr>
              <w:t>amendement Von Martels/Ziengs (10)</w:t>
            </w:r>
            <w:r w:rsidRPr="00375D1A">
              <w:rPr>
                <w:szCs w:val="24"/>
              </w:rPr>
              <w:t xml:space="preserve"> over een evaluatiebepaling verbod asbestdaken (invoegen artikel IIA)</w:t>
            </w:r>
          </w:p>
          <w:p w:rsidRPr="00375D1A" w:rsidR="00C5718C" w:rsidP="00622080" w:rsidRDefault="00C5718C">
            <w:pPr>
              <w:rPr>
                <w:szCs w:val="24"/>
              </w:rPr>
            </w:pPr>
            <w:r w:rsidRPr="00375D1A">
              <w:rPr>
                <w:szCs w:val="24"/>
              </w:rPr>
              <w:t xml:space="preserve">- </w:t>
            </w:r>
            <w:r w:rsidRPr="00375D1A">
              <w:rPr>
                <w:szCs w:val="24"/>
                <w:highlight w:val="yellow"/>
              </w:rPr>
              <w:t>amendement Stoffer (12)</w:t>
            </w:r>
            <w:r w:rsidRPr="00375D1A">
              <w:rPr>
                <w:szCs w:val="24"/>
              </w:rPr>
              <w:t xml:space="preserve"> over uitstel verbod naar 2026 </w:t>
            </w:r>
          </w:p>
          <w:p w:rsidRPr="00375D1A" w:rsidR="00C5718C" w:rsidP="00622080" w:rsidRDefault="00C5718C">
            <w:pPr>
              <w:rPr>
                <w:szCs w:val="24"/>
              </w:rPr>
            </w:pPr>
            <w:r w:rsidRPr="00375D1A">
              <w:rPr>
                <w:szCs w:val="24"/>
              </w:rPr>
              <w:t>- artikel III</w:t>
            </w:r>
          </w:p>
          <w:p w:rsidRPr="00375D1A" w:rsidR="00C5718C" w:rsidP="00622080" w:rsidRDefault="00C5718C">
            <w:pPr>
              <w:rPr>
                <w:szCs w:val="24"/>
              </w:rPr>
            </w:pPr>
            <w:r w:rsidRPr="00375D1A">
              <w:rPr>
                <w:szCs w:val="24"/>
              </w:rPr>
              <w:t>- beweegreden</w:t>
            </w:r>
          </w:p>
          <w:p w:rsidRPr="00375D1A" w:rsidR="00C5718C" w:rsidP="00622080" w:rsidRDefault="00C5718C">
            <w:pPr>
              <w:rPr>
                <w:szCs w:val="24"/>
              </w:rPr>
            </w:pPr>
            <w:r w:rsidRPr="00375D1A">
              <w:rPr>
                <w:szCs w:val="24"/>
                <w:highlight w:val="yellow"/>
              </w:rPr>
              <w:t>- wetsvoorstel</w:t>
            </w:r>
          </w:p>
        </w:tc>
      </w:tr>
      <w:tr w:rsidRPr="009A514E" w:rsidR="00C5718C" w:rsidTr="00622080">
        <w:trPr>
          <w:trHeight w:val="146"/>
        </w:trPr>
        <w:tc>
          <w:tcPr>
            <w:tcW w:w="1504" w:type="pct"/>
            <w:tcBorders>
              <w:top w:val="nil"/>
              <w:left w:val="nil"/>
              <w:bottom w:val="nil"/>
              <w:right w:val="nil"/>
            </w:tcBorders>
          </w:tcPr>
          <w:p w:rsidR="00C5718C" w:rsidP="00622080" w:rsidRDefault="00C5718C">
            <w:pPr>
              <w:rPr>
                <w:b/>
                <w:color w:val="000000"/>
                <w:szCs w:val="24"/>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tc>
      </w:tr>
      <w:tr w:rsidRPr="009A514E" w:rsidR="00C5718C" w:rsidTr="00622080">
        <w:trPr>
          <w:trHeight w:val="146"/>
        </w:trPr>
        <w:tc>
          <w:tcPr>
            <w:tcW w:w="1504" w:type="pct"/>
            <w:tcBorders>
              <w:top w:val="nil"/>
              <w:left w:val="nil"/>
              <w:bottom w:val="nil"/>
              <w:right w:val="nil"/>
            </w:tcBorders>
          </w:tcPr>
          <w:p w:rsidR="00C5718C" w:rsidP="00622080" w:rsidRDefault="00C5718C">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r>
              <w:t xml:space="preserve">6. Stemmingen over: moties ingediend bij </w:t>
            </w:r>
            <w:r w:rsidRPr="00F1098E">
              <w:t>Wijziging van de Wet milieubeheer</w:t>
            </w:r>
          </w:p>
        </w:tc>
      </w:tr>
      <w:tr w:rsidR="00DA3C00" w:rsidTr="00622080">
        <w:trPr>
          <w:trHeight w:val="146"/>
        </w:trPr>
        <w:tc>
          <w:tcPr>
            <w:tcW w:w="1504" w:type="pct"/>
            <w:tcBorders>
              <w:top w:val="nil"/>
              <w:left w:val="nil"/>
              <w:bottom w:val="nil"/>
              <w:right w:val="nil"/>
            </w:tcBorders>
          </w:tcPr>
          <w:p w:rsidR="00DA3C00" w:rsidP="001E2165" w:rsidRDefault="00DA3C00">
            <w:pPr>
              <w:rPr>
                <w:b/>
                <w:color w:val="000000"/>
                <w:szCs w:val="24"/>
              </w:rPr>
            </w:pPr>
          </w:p>
        </w:tc>
        <w:tc>
          <w:tcPr>
            <w:tcW w:w="78" w:type="pct"/>
            <w:tcBorders>
              <w:top w:val="nil"/>
              <w:left w:val="nil"/>
              <w:bottom w:val="nil"/>
              <w:right w:val="nil"/>
            </w:tcBorders>
          </w:tcPr>
          <w:p w:rsidRPr="0027433B" w:rsidR="00DA3C00" w:rsidP="001E2165" w:rsidRDefault="00DA3C00">
            <w:pPr>
              <w:rPr>
                <w:szCs w:val="24"/>
              </w:rPr>
            </w:pPr>
          </w:p>
        </w:tc>
        <w:tc>
          <w:tcPr>
            <w:tcW w:w="3418" w:type="pct"/>
            <w:tcBorders>
              <w:top w:val="nil"/>
              <w:left w:val="nil"/>
              <w:bottom w:val="nil"/>
              <w:right w:val="nil"/>
            </w:tcBorders>
          </w:tcPr>
          <w:p w:rsidR="00DA3C00" w:rsidP="001E2165" w:rsidRDefault="00DA3C00">
            <w:pPr>
              <w:rPr>
                <w:b/>
              </w:rPr>
            </w:pPr>
            <w:r w:rsidRPr="004A1A8B">
              <w:rPr>
                <w:b/>
              </w:rPr>
              <w:t xml:space="preserve">De Voorzitter: </w:t>
            </w:r>
            <w:r>
              <w:rPr>
                <w:b/>
              </w:rPr>
              <w:t xml:space="preserve">dhr. Laçin wenst zijn moties op stuk nrs. 14, 15, 16 en 17 te wijzigen. </w:t>
            </w:r>
            <w:r w:rsidR="00C6762B">
              <w:rPr>
                <w:b/>
              </w:rPr>
              <w:t xml:space="preserve">Mw. Kröger wenst haar motie op stuk nr. 21 te wijzigen. </w:t>
            </w:r>
            <w:r>
              <w:rPr>
                <w:b/>
              </w:rPr>
              <w:t>D</w:t>
            </w:r>
            <w:r w:rsidRPr="004A1A8B">
              <w:rPr>
                <w:b/>
              </w:rPr>
              <w:t xml:space="preserve">hr. Von Martels verzoekt zijn </w:t>
            </w:r>
            <w:r>
              <w:rPr>
                <w:b/>
              </w:rPr>
              <w:t xml:space="preserve">aangehouden motie </w:t>
            </w:r>
            <w:r w:rsidRPr="004A1A8B">
              <w:rPr>
                <w:b/>
              </w:rPr>
              <w:t>op stuk nr. 24 te wijzigen</w:t>
            </w:r>
            <w:r>
              <w:rPr>
                <w:b/>
              </w:rPr>
              <w:t xml:space="preserve"> en in stemming te brengen</w:t>
            </w:r>
            <w:r w:rsidRPr="004A1A8B">
              <w:rPr>
                <w:b/>
              </w:rPr>
              <w:t xml:space="preserve">. </w:t>
            </w:r>
          </w:p>
          <w:p w:rsidR="00DA3C00" w:rsidP="001E2165" w:rsidRDefault="00DA3C00">
            <w:r w:rsidRPr="004A1A8B">
              <w:rPr>
                <w:b/>
              </w:rPr>
              <w:t xml:space="preserve">De gewijzigde moties </w:t>
            </w:r>
            <w:r>
              <w:rPr>
                <w:b/>
              </w:rPr>
              <w:t xml:space="preserve">zijn </w:t>
            </w:r>
            <w:r w:rsidRPr="004A1A8B">
              <w:rPr>
                <w:b/>
              </w:rPr>
              <w:t>rondgedeeld. Ik neem aan dat wij daar nu over kunnen stemmen.</w:t>
            </w:r>
          </w:p>
        </w:tc>
      </w:tr>
      <w:tr w:rsidRPr="001D0110" w:rsidR="00DA3C00" w:rsidTr="00622080">
        <w:trPr>
          <w:trHeight w:val="146"/>
        </w:trPr>
        <w:tc>
          <w:tcPr>
            <w:tcW w:w="1504" w:type="pct"/>
            <w:tcBorders>
              <w:top w:val="nil"/>
              <w:left w:val="nil"/>
              <w:bottom w:val="nil"/>
              <w:right w:val="nil"/>
            </w:tcBorders>
          </w:tcPr>
          <w:p w:rsidR="00DA3C00" w:rsidP="001E2165" w:rsidRDefault="00DA3C00">
            <w:pPr>
              <w:rPr>
                <w:b/>
                <w:color w:val="000000"/>
                <w:szCs w:val="24"/>
              </w:rPr>
            </w:pPr>
            <w:r>
              <w:rPr>
                <w:b/>
                <w:color w:val="000000"/>
                <w:szCs w:val="24"/>
              </w:rPr>
              <w:t>34 675, nr. 14 (gewijzigd)</w:t>
            </w:r>
          </w:p>
        </w:tc>
        <w:tc>
          <w:tcPr>
            <w:tcW w:w="78" w:type="pct"/>
            <w:tcBorders>
              <w:top w:val="nil"/>
              <w:left w:val="nil"/>
              <w:bottom w:val="nil"/>
              <w:right w:val="nil"/>
            </w:tcBorders>
          </w:tcPr>
          <w:p w:rsidRPr="0027433B" w:rsidR="00DA3C00" w:rsidP="001E2165" w:rsidRDefault="00DA3C00">
            <w:pPr>
              <w:rPr>
                <w:szCs w:val="24"/>
              </w:rPr>
            </w:pPr>
          </w:p>
        </w:tc>
        <w:tc>
          <w:tcPr>
            <w:tcW w:w="3418" w:type="pct"/>
            <w:tcBorders>
              <w:top w:val="nil"/>
              <w:left w:val="nil"/>
              <w:bottom w:val="nil"/>
              <w:right w:val="nil"/>
            </w:tcBorders>
          </w:tcPr>
          <w:p w:rsidRPr="001D0110" w:rsidR="00DA3C00" w:rsidP="001E2165" w:rsidRDefault="00DA3C00">
            <w:r>
              <w:t>-</w:t>
            </w:r>
            <w:r w:rsidRPr="001D0110">
              <w:t xml:space="preserve">de </w:t>
            </w:r>
            <w:r>
              <w:t xml:space="preserve">gewijzigde </w:t>
            </w:r>
            <w:r w:rsidRPr="001D0110">
              <w:t xml:space="preserve">motie-Laçin over financiering van de asbestsanering </w:t>
            </w:r>
          </w:p>
        </w:tc>
      </w:tr>
      <w:tr w:rsidRPr="001D0110" w:rsidR="00DA3C00" w:rsidTr="00622080">
        <w:trPr>
          <w:trHeight w:val="146"/>
        </w:trPr>
        <w:tc>
          <w:tcPr>
            <w:tcW w:w="1504" w:type="pct"/>
            <w:tcBorders>
              <w:top w:val="nil"/>
              <w:left w:val="nil"/>
              <w:bottom w:val="nil"/>
              <w:right w:val="nil"/>
            </w:tcBorders>
          </w:tcPr>
          <w:p w:rsidR="00DA3C00" w:rsidP="001E2165" w:rsidRDefault="00DA3C00">
            <w:r w:rsidRPr="00D316CA">
              <w:rPr>
                <w:b/>
                <w:color w:val="000000"/>
                <w:szCs w:val="24"/>
              </w:rPr>
              <w:t>34 675, nr. 1</w:t>
            </w:r>
            <w:r>
              <w:rPr>
                <w:b/>
                <w:color w:val="000000"/>
                <w:szCs w:val="24"/>
              </w:rPr>
              <w:t>5 (gewijzigd)</w:t>
            </w:r>
          </w:p>
        </w:tc>
        <w:tc>
          <w:tcPr>
            <w:tcW w:w="78" w:type="pct"/>
            <w:tcBorders>
              <w:top w:val="nil"/>
              <w:left w:val="nil"/>
              <w:bottom w:val="nil"/>
              <w:right w:val="nil"/>
            </w:tcBorders>
          </w:tcPr>
          <w:p w:rsidRPr="0027433B" w:rsidR="00DA3C00" w:rsidP="001E2165" w:rsidRDefault="00DA3C00">
            <w:pPr>
              <w:rPr>
                <w:szCs w:val="24"/>
              </w:rPr>
            </w:pPr>
          </w:p>
        </w:tc>
        <w:tc>
          <w:tcPr>
            <w:tcW w:w="3418" w:type="pct"/>
            <w:tcBorders>
              <w:top w:val="nil"/>
              <w:left w:val="nil"/>
              <w:bottom w:val="nil"/>
              <w:right w:val="nil"/>
            </w:tcBorders>
          </w:tcPr>
          <w:p w:rsidRPr="001D0110" w:rsidR="00DA3C00" w:rsidP="001E2165" w:rsidRDefault="00DA3C00">
            <w:r>
              <w:t>-</w:t>
            </w:r>
            <w:r w:rsidRPr="001D0110">
              <w:t xml:space="preserve">de </w:t>
            </w:r>
            <w:r>
              <w:t xml:space="preserve">gewijzigde </w:t>
            </w:r>
            <w:r w:rsidRPr="001D0110">
              <w:t xml:space="preserve">motie-Laçin c.s. over een landelijk overzicht van het totale aantal vierkante meters te saneren daken </w:t>
            </w:r>
          </w:p>
        </w:tc>
      </w:tr>
      <w:tr w:rsidRPr="001D0110" w:rsidR="00DA3C00" w:rsidTr="00622080">
        <w:trPr>
          <w:trHeight w:val="146"/>
        </w:trPr>
        <w:tc>
          <w:tcPr>
            <w:tcW w:w="1504" w:type="pct"/>
            <w:tcBorders>
              <w:top w:val="nil"/>
              <w:left w:val="nil"/>
              <w:bottom w:val="nil"/>
              <w:right w:val="nil"/>
            </w:tcBorders>
          </w:tcPr>
          <w:p w:rsidR="00DA3C00" w:rsidP="001E2165" w:rsidRDefault="00DA3C00">
            <w:r w:rsidRPr="00D316CA">
              <w:rPr>
                <w:b/>
                <w:color w:val="000000"/>
                <w:szCs w:val="24"/>
              </w:rPr>
              <w:t>34 675, nr. 1</w:t>
            </w:r>
            <w:r>
              <w:rPr>
                <w:b/>
                <w:color w:val="000000"/>
                <w:szCs w:val="24"/>
              </w:rPr>
              <w:t>6 (gewijzigd)</w:t>
            </w:r>
          </w:p>
        </w:tc>
        <w:tc>
          <w:tcPr>
            <w:tcW w:w="78" w:type="pct"/>
            <w:tcBorders>
              <w:top w:val="nil"/>
              <w:left w:val="nil"/>
              <w:bottom w:val="nil"/>
              <w:right w:val="nil"/>
            </w:tcBorders>
          </w:tcPr>
          <w:p w:rsidRPr="0027433B" w:rsidR="00DA3C00" w:rsidP="001E2165" w:rsidRDefault="00DA3C00">
            <w:pPr>
              <w:rPr>
                <w:szCs w:val="24"/>
              </w:rPr>
            </w:pPr>
          </w:p>
        </w:tc>
        <w:tc>
          <w:tcPr>
            <w:tcW w:w="3418" w:type="pct"/>
            <w:tcBorders>
              <w:top w:val="nil"/>
              <w:left w:val="nil"/>
              <w:bottom w:val="nil"/>
              <w:right w:val="nil"/>
            </w:tcBorders>
          </w:tcPr>
          <w:p w:rsidRPr="001D0110" w:rsidR="00DA3C00" w:rsidP="001E2165" w:rsidRDefault="00DA3C00">
            <w:r>
              <w:t>-</w:t>
            </w:r>
            <w:r w:rsidRPr="001D0110">
              <w:t xml:space="preserve">de </w:t>
            </w:r>
            <w:r>
              <w:t xml:space="preserve">gewijzigde </w:t>
            </w:r>
            <w:r w:rsidRPr="001D0110">
              <w:t xml:space="preserve">motie-Laçin c.s. over een plan waardoor meer bedrijven en saneerders aan de slag kunnen </w:t>
            </w:r>
          </w:p>
        </w:tc>
      </w:tr>
      <w:tr w:rsidRPr="001D0110" w:rsidR="00DA3C00" w:rsidTr="00622080">
        <w:trPr>
          <w:trHeight w:val="146"/>
        </w:trPr>
        <w:tc>
          <w:tcPr>
            <w:tcW w:w="1504" w:type="pct"/>
            <w:tcBorders>
              <w:top w:val="nil"/>
              <w:left w:val="nil"/>
              <w:bottom w:val="nil"/>
              <w:right w:val="nil"/>
            </w:tcBorders>
          </w:tcPr>
          <w:p w:rsidR="00DA3C00" w:rsidP="001E2165" w:rsidRDefault="00DA3C00">
            <w:r w:rsidRPr="00D316CA">
              <w:rPr>
                <w:b/>
                <w:color w:val="000000"/>
                <w:szCs w:val="24"/>
              </w:rPr>
              <w:t>34 675, nr. 1</w:t>
            </w:r>
            <w:r>
              <w:rPr>
                <w:b/>
                <w:color w:val="000000"/>
                <w:szCs w:val="24"/>
              </w:rPr>
              <w:t>7 (gewijzigd)</w:t>
            </w:r>
          </w:p>
        </w:tc>
        <w:tc>
          <w:tcPr>
            <w:tcW w:w="78" w:type="pct"/>
            <w:tcBorders>
              <w:top w:val="nil"/>
              <w:left w:val="nil"/>
              <w:bottom w:val="nil"/>
              <w:right w:val="nil"/>
            </w:tcBorders>
          </w:tcPr>
          <w:p w:rsidRPr="0027433B" w:rsidR="00DA3C00" w:rsidP="001E2165" w:rsidRDefault="00DA3C00">
            <w:pPr>
              <w:rPr>
                <w:szCs w:val="24"/>
              </w:rPr>
            </w:pPr>
          </w:p>
        </w:tc>
        <w:tc>
          <w:tcPr>
            <w:tcW w:w="3418" w:type="pct"/>
            <w:tcBorders>
              <w:top w:val="nil"/>
              <w:left w:val="nil"/>
              <w:bottom w:val="nil"/>
              <w:right w:val="nil"/>
            </w:tcBorders>
          </w:tcPr>
          <w:p w:rsidRPr="001D0110" w:rsidR="00DA3C00" w:rsidP="001E2165" w:rsidRDefault="00DA3C00">
            <w:r>
              <w:t>-</w:t>
            </w:r>
            <w:r w:rsidRPr="001D0110">
              <w:t xml:space="preserve">de </w:t>
            </w:r>
            <w:r>
              <w:t xml:space="preserve">gewijzigde </w:t>
            </w:r>
            <w:r w:rsidRPr="001D0110">
              <w:t xml:space="preserve">motie-Laçin c.s. over handhaving van het asbestdakenverbod </w:t>
            </w:r>
          </w:p>
        </w:tc>
      </w:tr>
      <w:tr w:rsidRPr="001D0110" w:rsidR="00C5718C" w:rsidTr="00622080">
        <w:trPr>
          <w:trHeight w:val="146"/>
        </w:trPr>
        <w:tc>
          <w:tcPr>
            <w:tcW w:w="1504" w:type="pct"/>
            <w:tcBorders>
              <w:top w:val="nil"/>
              <w:left w:val="nil"/>
              <w:bottom w:val="nil"/>
              <w:right w:val="nil"/>
            </w:tcBorders>
          </w:tcPr>
          <w:p w:rsidR="00C5718C" w:rsidP="00622080" w:rsidRDefault="00C5718C">
            <w:r w:rsidRPr="00D316CA">
              <w:rPr>
                <w:b/>
                <w:color w:val="000000"/>
                <w:szCs w:val="24"/>
              </w:rPr>
              <w:t>34 675, nr. 1</w:t>
            </w:r>
            <w:r>
              <w:rPr>
                <w:b/>
                <w:color w:val="000000"/>
                <w:szCs w:val="24"/>
              </w:rPr>
              <w:t>8</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1D0110" w:rsidR="00C5718C" w:rsidP="00622080" w:rsidRDefault="00C5718C">
            <w:r>
              <w:t>-</w:t>
            </w:r>
            <w:r w:rsidRPr="001D0110">
              <w:t xml:space="preserve">de motie-Ziengs/Von Martels over een verbod op asbestdaken per 31 december 2024 </w:t>
            </w:r>
          </w:p>
        </w:tc>
      </w:tr>
      <w:tr w:rsidRPr="001D0110" w:rsidR="00C5718C" w:rsidTr="00622080">
        <w:trPr>
          <w:trHeight w:val="146"/>
        </w:trPr>
        <w:tc>
          <w:tcPr>
            <w:tcW w:w="1504" w:type="pct"/>
            <w:tcBorders>
              <w:top w:val="nil"/>
              <w:left w:val="nil"/>
              <w:bottom w:val="nil"/>
              <w:right w:val="nil"/>
            </w:tcBorders>
          </w:tcPr>
          <w:p w:rsidR="00C5718C" w:rsidP="00622080" w:rsidRDefault="00C5718C">
            <w:r w:rsidRPr="00D316CA">
              <w:rPr>
                <w:b/>
                <w:color w:val="000000"/>
                <w:szCs w:val="24"/>
              </w:rPr>
              <w:t>34 675, nr. 1</w:t>
            </w:r>
            <w:r>
              <w:rPr>
                <w:b/>
                <w:color w:val="000000"/>
                <w:szCs w:val="24"/>
              </w:rPr>
              <w:t>9</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1D0110" w:rsidR="00C5718C" w:rsidP="00622080" w:rsidRDefault="00C5718C">
            <w:r>
              <w:t>-</w:t>
            </w:r>
            <w:r w:rsidRPr="001D0110">
              <w:t xml:space="preserve">de motie-Ziengs/Stoffer over een eenvoudiger certificering voor bedrijven </w:t>
            </w:r>
          </w:p>
        </w:tc>
      </w:tr>
      <w:tr w:rsidRPr="001D0110" w:rsidR="00C5718C" w:rsidTr="00622080">
        <w:trPr>
          <w:trHeight w:val="146"/>
        </w:trPr>
        <w:tc>
          <w:tcPr>
            <w:tcW w:w="1504" w:type="pct"/>
            <w:tcBorders>
              <w:top w:val="nil"/>
              <w:left w:val="nil"/>
              <w:bottom w:val="nil"/>
              <w:right w:val="nil"/>
            </w:tcBorders>
          </w:tcPr>
          <w:p w:rsidR="00C5718C" w:rsidP="00622080" w:rsidRDefault="00C5718C">
            <w:r w:rsidRPr="00D316CA">
              <w:rPr>
                <w:b/>
                <w:color w:val="000000"/>
                <w:szCs w:val="24"/>
              </w:rPr>
              <w:t xml:space="preserve">34 675, nr. </w:t>
            </w:r>
            <w:r>
              <w:rPr>
                <w:b/>
                <w:color w:val="000000"/>
                <w:szCs w:val="24"/>
              </w:rPr>
              <w:t>20</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1D0110" w:rsidR="00C5718C" w:rsidP="00622080" w:rsidRDefault="00C5718C">
            <w:r>
              <w:t>-</w:t>
            </w:r>
            <w:r w:rsidRPr="001D0110">
              <w:t xml:space="preserve">de motie-Kröger/Von Martels over koppelen van asbestverwijdering aan verduurzaming </w:t>
            </w:r>
          </w:p>
        </w:tc>
      </w:tr>
      <w:tr w:rsidRPr="001D0110" w:rsidR="00C5718C" w:rsidTr="00622080">
        <w:trPr>
          <w:trHeight w:val="146"/>
        </w:trPr>
        <w:tc>
          <w:tcPr>
            <w:tcW w:w="1504" w:type="pct"/>
            <w:tcBorders>
              <w:top w:val="nil"/>
              <w:left w:val="nil"/>
              <w:bottom w:val="nil"/>
              <w:right w:val="nil"/>
            </w:tcBorders>
          </w:tcPr>
          <w:p w:rsidR="00C5718C" w:rsidP="00622080" w:rsidRDefault="00C5718C">
            <w:r w:rsidRPr="00533E57">
              <w:rPr>
                <w:b/>
                <w:color w:val="000000"/>
                <w:szCs w:val="24"/>
              </w:rPr>
              <w:t>34 675, nr. 2</w:t>
            </w:r>
            <w:r>
              <w:rPr>
                <w:b/>
                <w:color w:val="000000"/>
                <w:szCs w:val="24"/>
              </w:rPr>
              <w:t>1</w:t>
            </w:r>
            <w:r w:rsidR="00C6762B">
              <w:rPr>
                <w:b/>
                <w:color w:val="000000"/>
                <w:szCs w:val="24"/>
              </w:rPr>
              <w:t xml:space="preserve"> (gewijzigd)</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1D0110" w:rsidR="00C5718C" w:rsidP="00671B81" w:rsidRDefault="00C5718C">
            <w:r>
              <w:t>-</w:t>
            </w:r>
            <w:r w:rsidRPr="001D0110">
              <w:t xml:space="preserve">de </w:t>
            </w:r>
            <w:r w:rsidR="004C087E">
              <w:t xml:space="preserve">gewijzigde </w:t>
            </w:r>
            <w:r w:rsidRPr="001D0110">
              <w:t xml:space="preserve">motie-Kröger c.s. over </w:t>
            </w:r>
            <w:r w:rsidRPr="004C087E" w:rsidR="004C087E">
              <w:t>inzetten op effectieve bestrijding door bevoegde gezagen van illegaal storten van asbest</w:t>
            </w:r>
          </w:p>
        </w:tc>
      </w:tr>
      <w:tr w:rsidRPr="001D0110" w:rsidR="00C5718C" w:rsidTr="00622080">
        <w:trPr>
          <w:trHeight w:val="146"/>
        </w:trPr>
        <w:tc>
          <w:tcPr>
            <w:tcW w:w="1504" w:type="pct"/>
            <w:tcBorders>
              <w:top w:val="nil"/>
              <w:left w:val="nil"/>
              <w:bottom w:val="nil"/>
              <w:right w:val="nil"/>
            </w:tcBorders>
          </w:tcPr>
          <w:p w:rsidR="00C5718C" w:rsidP="00622080" w:rsidRDefault="00C5718C">
            <w:r w:rsidRPr="00533E57">
              <w:rPr>
                <w:b/>
                <w:color w:val="000000"/>
                <w:szCs w:val="24"/>
              </w:rPr>
              <w:t>34 675, nr. 2</w:t>
            </w:r>
            <w:r>
              <w:rPr>
                <w:b/>
                <w:color w:val="000000"/>
                <w:szCs w:val="24"/>
              </w:rPr>
              <w:t>2 (aangehouden)</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1D0110" w:rsidR="00C5718C" w:rsidP="00622080" w:rsidRDefault="00C5718C">
            <w:r>
              <w:t>-</w:t>
            </w:r>
            <w:r w:rsidRPr="001D0110">
              <w:t xml:space="preserve">de motie-Kröger c.s. over gratis aanbieden van kleine hoeveelheden asbest bij de milieustraat </w:t>
            </w:r>
          </w:p>
        </w:tc>
      </w:tr>
      <w:tr w:rsidRPr="001D0110" w:rsidR="00C5718C" w:rsidTr="00622080">
        <w:trPr>
          <w:trHeight w:val="146"/>
        </w:trPr>
        <w:tc>
          <w:tcPr>
            <w:tcW w:w="1504" w:type="pct"/>
            <w:tcBorders>
              <w:top w:val="nil"/>
              <w:left w:val="nil"/>
              <w:bottom w:val="nil"/>
              <w:right w:val="nil"/>
            </w:tcBorders>
          </w:tcPr>
          <w:p w:rsidR="00C5718C" w:rsidP="00622080" w:rsidRDefault="00C5718C">
            <w:r w:rsidRPr="00533E57">
              <w:rPr>
                <w:b/>
                <w:color w:val="000000"/>
                <w:szCs w:val="24"/>
              </w:rPr>
              <w:t>34 675, nr. 2</w:t>
            </w:r>
            <w:r>
              <w:rPr>
                <w:b/>
                <w:color w:val="000000"/>
                <w:szCs w:val="24"/>
              </w:rPr>
              <w:t>3</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1D0110" w:rsidR="00C5718C" w:rsidP="00622080" w:rsidRDefault="00C5718C">
            <w:r>
              <w:t>-</w:t>
            </w:r>
            <w:r w:rsidRPr="001D0110">
              <w:t xml:space="preserve">de motie-Von Martels/Ziengs over een asbestfonds voor eigenaren die sanering niet kunnen financieren </w:t>
            </w:r>
          </w:p>
        </w:tc>
      </w:tr>
      <w:tr w:rsidRPr="009A514E" w:rsidR="00C5718C" w:rsidTr="00622080">
        <w:trPr>
          <w:trHeight w:val="146"/>
        </w:trPr>
        <w:tc>
          <w:tcPr>
            <w:tcW w:w="1504" w:type="pct"/>
            <w:tcBorders>
              <w:top w:val="nil"/>
              <w:left w:val="nil"/>
              <w:bottom w:val="nil"/>
              <w:right w:val="nil"/>
            </w:tcBorders>
          </w:tcPr>
          <w:p w:rsidRPr="00F33446" w:rsidR="00C5718C" w:rsidP="00622080" w:rsidRDefault="00C5718C">
            <w:pPr>
              <w:rPr>
                <w:b/>
              </w:rPr>
            </w:pPr>
            <w:r>
              <w:rPr>
                <w:b/>
              </w:rPr>
              <w:t>34 675, nr. 24 (gewijzigd)</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r>
              <w:t>-de gewijzigde m</w:t>
            </w:r>
            <w:r w:rsidRPr="004E4049">
              <w:t>otie</w:t>
            </w:r>
            <w:r>
              <w:t>-</w:t>
            </w:r>
            <w:r w:rsidRPr="004E4049">
              <w:t>Von Martels</w:t>
            </w:r>
            <w:r>
              <w:t>/Z</w:t>
            </w:r>
            <w:r w:rsidRPr="004E4049">
              <w:t xml:space="preserve">iengs over </w:t>
            </w:r>
            <w:r w:rsidRPr="00D32379">
              <w:t>een kosteneffectieve aanpak van asbesthoudende leien</w:t>
            </w:r>
          </w:p>
        </w:tc>
      </w:tr>
      <w:tr w:rsidRPr="001D0110" w:rsidR="00C5718C" w:rsidTr="00622080">
        <w:trPr>
          <w:trHeight w:val="146"/>
        </w:trPr>
        <w:tc>
          <w:tcPr>
            <w:tcW w:w="1504" w:type="pct"/>
            <w:tcBorders>
              <w:top w:val="nil"/>
              <w:left w:val="nil"/>
              <w:bottom w:val="nil"/>
              <w:right w:val="nil"/>
            </w:tcBorders>
          </w:tcPr>
          <w:p w:rsidR="00C5718C" w:rsidP="00622080" w:rsidRDefault="00C5718C">
            <w:r w:rsidRPr="00533E57">
              <w:rPr>
                <w:b/>
                <w:color w:val="000000"/>
                <w:szCs w:val="24"/>
              </w:rPr>
              <w:t>34 675, nr. 2</w:t>
            </w:r>
            <w:r>
              <w:rPr>
                <w:b/>
                <w:color w:val="000000"/>
                <w:szCs w:val="24"/>
              </w:rPr>
              <w:t>5</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1D0110" w:rsidR="00C5718C" w:rsidP="00622080" w:rsidRDefault="00C5718C">
            <w:r>
              <w:t>-</w:t>
            </w:r>
            <w:r w:rsidRPr="001D0110">
              <w:t xml:space="preserve">de motie-Stoffer over landelijk dekkende financiële arrangementen </w:t>
            </w:r>
          </w:p>
        </w:tc>
      </w:tr>
      <w:tr w:rsidRPr="001D0110" w:rsidR="00C5718C" w:rsidTr="00622080">
        <w:trPr>
          <w:trHeight w:val="146"/>
        </w:trPr>
        <w:tc>
          <w:tcPr>
            <w:tcW w:w="1504" w:type="pct"/>
            <w:tcBorders>
              <w:top w:val="nil"/>
              <w:left w:val="nil"/>
              <w:bottom w:val="nil"/>
              <w:right w:val="nil"/>
            </w:tcBorders>
          </w:tcPr>
          <w:p w:rsidR="00C5718C" w:rsidP="00622080" w:rsidRDefault="00C5718C">
            <w:r w:rsidRPr="00533E57">
              <w:rPr>
                <w:b/>
                <w:color w:val="000000"/>
                <w:szCs w:val="24"/>
              </w:rPr>
              <w:t>34 675, nr. 2</w:t>
            </w:r>
            <w:r>
              <w:rPr>
                <w:b/>
                <w:color w:val="000000"/>
                <w:szCs w:val="24"/>
              </w:rPr>
              <w:t>6</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1D0110" w:rsidR="00C5718C" w:rsidP="00622080" w:rsidRDefault="00C5718C">
            <w:r>
              <w:t>-</w:t>
            </w:r>
            <w:r w:rsidRPr="001D0110">
              <w:t xml:space="preserve">de motie-Van Aalst over saneren van asbestdaken kleiner dan 35m2 </w:t>
            </w:r>
          </w:p>
        </w:tc>
      </w:tr>
      <w:tr w:rsidRPr="001D0110" w:rsidR="00C5718C" w:rsidTr="00622080">
        <w:trPr>
          <w:trHeight w:val="146"/>
        </w:trPr>
        <w:tc>
          <w:tcPr>
            <w:tcW w:w="1504" w:type="pct"/>
            <w:tcBorders>
              <w:top w:val="nil"/>
              <w:left w:val="nil"/>
              <w:bottom w:val="nil"/>
              <w:right w:val="nil"/>
            </w:tcBorders>
          </w:tcPr>
          <w:p w:rsidR="00C5718C" w:rsidP="00622080" w:rsidRDefault="00C5718C">
            <w:r w:rsidRPr="00533E57">
              <w:rPr>
                <w:b/>
                <w:color w:val="000000"/>
                <w:szCs w:val="24"/>
              </w:rPr>
              <w:t>34 675, nr. 2</w:t>
            </w:r>
            <w:r>
              <w:rPr>
                <w:b/>
                <w:color w:val="000000"/>
                <w:szCs w:val="24"/>
              </w:rPr>
              <w:t>7</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1D0110" w:rsidR="00C5718C" w:rsidP="00622080" w:rsidRDefault="00C5718C">
            <w:r>
              <w:t>-</w:t>
            </w:r>
            <w:r w:rsidRPr="001D0110">
              <w:t xml:space="preserve">de motie-Van Aalst over risicogestuurd invullen van de saneringsopgave </w:t>
            </w:r>
          </w:p>
        </w:tc>
      </w:tr>
      <w:tr w:rsidR="00C5718C" w:rsidTr="00622080">
        <w:trPr>
          <w:trHeight w:val="146"/>
        </w:trPr>
        <w:tc>
          <w:tcPr>
            <w:tcW w:w="1504" w:type="pct"/>
            <w:tcBorders>
              <w:top w:val="nil"/>
              <w:left w:val="nil"/>
              <w:bottom w:val="nil"/>
              <w:right w:val="nil"/>
            </w:tcBorders>
          </w:tcPr>
          <w:p w:rsidR="00C5718C" w:rsidP="00622080" w:rsidRDefault="00C5718C">
            <w:r w:rsidRPr="00D316CA">
              <w:rPr>
                <w:b/>
                <w:color w:val="000000"/>
                <w:szCs w:val="24"/>
              </w:rPr>
              <w:t xml:space="preserve">34 675, nr. </w:t>
            </w:r>
            <w:r>
              <w:rPr>
                <w:b/>
                <w:color w:val="000000"/>
                <w:szCs w:val="24"/>
              </w:rPr>
              <w:t>28</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00C5718C" w:rsidP="00622080" w:rsidRDefault="00C5718C">
            <w:r>
              <w:t>-</w:t>
            </w:r>
            <w:r w:rsidRPr="001D0110">
              <w:t xml:space="preserve">de motie-Van Eijs over verwerken van asbest tot een nuttige grondstof </w:t>
            </w:r>
          </w:p>
        </w:tc>
      </w:tr>
      <w:tr w:rsidRPr="009A514E" w:rsidR="00C5718C" w:rsidTr="00622080">
        <w:trPr>
          <w:trHeight w:val="146"/>
        </w:trPr>
        <w:tc>
          <w:tcPr>
            <w:tcW w:w="1504" w:type="pct"/>
            <w:tcBorders>
              <w:top w:val="nil"/>
              <w:left w:val="nil"/>
              <w:bottom w:val="nil"/>
              <w:right w:val="nil"/>
            </w:tcBorders>
          </w:tcPr>
          <w:p w:rsidR="00C5718C" w:rsidP="00622080" w:rsidRDefault="00C5718C"/>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tc>
      </w:tr>
      <w:tr w:rsidRPr="009A514E" w:rsidR="00C5718C" w:rsidTr="00622080">
        <w:trPr>
          <w:trHeight w:val="146"/>
        </w:trPr>
        <w:tc>
          <w:tcPr>
            <w:tcW w:w="1504" w:type="pct"/>
            <w:tcBorders>
              <w:top w:val="nil"/>
              <w:left w:val="nil"/>
              <w:bottom w:val="nil"/>
              <w:right w:val="nil"/>
            </w:tcBorders>
          </w:tcPr>
          <w:p w:rsidR="00C5718C" w:rsidP="00622080" w:rsidRDefault="00C5718C">
            <w:pPr>
              <w:rPr>
                <w:b/>
              </w:rPr>
            </w:pPr>
          </w:p>
          <w:p w:rsidRPr="000268BF" w:rsidR="00C5718C" w:rsidP="00622080" w:rsidRDefault="00C5718C">
            <w:pPr>
              <w:rPr>
                <w:b/>
              </w:rPr>
            </w:pPr>
            <w:r w:rsidRPr="000268BF">
              <w:rPr>
                <w:b/>
              </w:rPr>
              <w:t xml:space="preserve">Stemmingen </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r>
              <w:t xml:space="preserve">7. Stemmingen over: moties ingediend bij </w:t>
            </w:r>
            <w:r w:rsidRPr="000268BF">
              <w:t>Vaststelling van de begrotingsstaten van Koninkrijksrelaties (IV) en het BES-fonds (H) voor het jaar 2019</w:t>
            </w:r>
          </w:p>
        </w:tc>
      </w:tr>
      <w:tr w:rsidRPr="005C4703" w:rsidR="007B7209" w:rsidTr="00622080">
        <w:trPr>
          <w:trHeight w:val="146"/>
        </w:trPr>
        <w:tc>
          <w:tcPr>
            <w:tcW w:w="1504" w:type="pct"/>
            <w:tcBorders>
              <w:top w:val="nil"/>
              <w:left w:val="nil"/>
              <w:bottom w:val="nil"/>
              <w:right w:val="nil"/>
            </w:tcBorders>
          </w:tcPr>
          <w:p w:rsidR="007B7209" w:rsidP="00622080" w:rsidRDefault="007B7209">
            <w:pPr>
              <w:rPr>
                <w:b/>
                <w:color w:val="000000"/>
                <w:szCs w:val="24"/>
              </w:rPr>
            </w:pPr>
          </w:p>
        </w:tc>
        <w:tc>
          <w:tcPr>
            <w:tcW w:w="78" w:type="pct"/>
            <w:tcBorders>
              <w:top w:val="nil"/>
              <w:left w:val="nil"/>
              <w:bottom w:val="nil"/>
              <w:right w:val="nil"/>
            </w:tcBorders>
          </w:tcPr>
          <w:p w:rsidRPr="0027433B" w:rsidR="007B7209" w:rsidP="00622080" w:rsidRDefault="007B7209">
            <w:pPr>
              <w:rPr>
                <w:szCs w:val="24"/>
              </w:rPr>
            </w:pPr>
          </w:p>
        </w:tc>
        <w:tc>
          <w:tcPr>
            <w:tcW w:w="3418" w:type="pct"/>
            <w:tcBorders>
              <w:top w:val="nil"/>
              <w:left w:val="nil"/>
              <w:bottom w:val="nil"/>
              <w:right w:val="nil"/>
            </w:tcBorders>
          </w:tcPr>
          <w:p w:rsidRPr="007B7209" w:rsidR="007B7209" w:rsidP="007B7209" w:rsidRDefault="007B7209">
            <w:pPr>
              <w:rPr>
                <w:b/>
              </w:rPr>
            </w:pPr>
            <w:r w:rsidRPr="007B7209">
              <w:rPr>
                <w:b/>
              </w:rPr>
              <w:t xml:space="preserve">De Voorzitter: dhr. Kuzu wenst zijn motie op stuk nr. 23 wijzigen. De gewijzigde motie is rondgedeeld. Ik neem aan dat wij daar nu </w:t>
            </w:r>
            <w:r w:rsidRPr="007B7209">
              <w:rPr>
                <w:b/>
              </w:rPr>
              <w:lastRenderedPageBreak/>
              <w:t>over kunnen stemmen.</w:t>
            </w:r>
          </w:p>
        </w:tc>
      </w:tr>
      <w:tr w:rsidRPr="005C4703" w:rsidR="00C5718C" w:rsidTr="00622080">
        <w:trPr>
          <w:trHeight w:val="146"/>
        </w:trPr>
        <w:tc>
          <w:tcPr>
            <w:tcW w:w="1504" w:type="pct"/>
            <w:tcBorders>
              <w:top w:val="nil"/>
              <w:left w:val="nil"/>
              <w:bottom w:val="nil"/>
              <w:right w:val="nil"/>
            </w:tcBorders>
          </w:tcPr>
          <w:p w:rsidRPr="00DF108C" w:rsidR="00C5718C" w:rsidP="00622080" w:rsidRDefault="00C5718C">
            <w:pPr>
              <w:rPr>
                <w:b/>
                <w:color w:val="000000"/>
                <w:szCs w:val="24"/>
              </w:rPr>
            </w:pPr>
            <w:r>
              <w:rPr>
                <w:b/>
                <w:color w:val="000000"/>
                <w:szCs w:val="24"/>
              </w:rPr>
              <w:lastRenderedPageBreak/>
              <w:t>35 000-IV, nr. 15</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5C4703" w:rsidR="00C5718C" w:rsidP="00622080" w:rsidRDefault="00C5718C">
            <w:r>
              <w:t>-</w:t>
            </w:r>
            <w:r w:rsidRPr="005C4703">
              <w:t xml:space="preserve">de motie-De Graaf over het vertrek van Curaçao, Aruba en Sint-Maarten uit het Koninkrijk </w:t>
            </w:r>
          </w:p>
        </w:tc>
      </w:tr>
      <w:tr w:rsidRPr="005C4703" w:rsidR="00C5718C" w:rsidTr="00622080">
        <w:trPr>
          <w:trHeight w:val="146"/>
        </w:trPr>
        <w:tc>
          <w:tcPr>
            <w:tcW w:w="1504" w:type="pct"/>
            <w:tcBorders>
              <w:top w:val="nil"/>
              <w:left w:val="nil"/>
              <w:bottom w:val="nil"/>
              <w:right w:val="nil"/>
            </w:tcBorders>
          </w:tcPr>
          <w:p w:rsidR="00C5718C" w:rsidP="00622080" w:rsidRDefault="00C5718C">
            <w:r w:rsidRPr="001F33EE">
              <w:rPr>
                <w:b/>
                <w:color w:val="000000"/>
                <w:szCs w:val="24"/>
              </w:rPr>
              <w:t>35 000-IV, nr. 1</w:t>
            </w:r>
            <w:r>
              <w:rPr>
                <w:b/>
                <w:color w:val="000000"/>
                <w:szCs w:val="24"/>
              </w:rPr>
              <w:t>6</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5C4703" w:rsidR="00C5718C" w:rsidP="00622080" w:rsidRDefault="00C5718C">
            <w:r>
              <w:t>-</w:t>
            </w:r>
            <w:r w:rsidRPr="005C4703">
              <w:t xml:space="preserve">de motie-Bosman c.s. over het op orde brengen van de landbouw op Bonaire </w:t>
            </w:r>
          </w:p>
        </w:tc>
      </w:tr>
      <w:tr w:rsidRPr="005C4703" w:rsidR="00C5718C" w:rsidTr="00622080">
        <w:trPr>
          <w:trHeight w:val="146"/>
        </w:trPr>
        <w:tc>
          <w:tcPr>
            <w:tcW w:w="1504" w:type="pct"/>
            <w:tcBorders>
              <w:top w:val="nil"/>
              <w:left w:val="nil"/>
              <w:bottom w:val="nil"/>
              <w:right w:val="nil"/>
            </w:tcBorders>
          </w:tcPr>
          <w:p w:rsidR="00C5718C" w:rsidP="00622080" w:rsidRDefault="00C5718C">
            <w:r w:rsidRPr="001F33EE">
              <w:rPr>
                <w:b/>
                <w:color w:val="000000"/>
                <w:szCs w:val="24"/>
              </w:rPr>
              <w:t>35 000-IV, nr. 1</w:t>
            </w:r>
            <w:r>
              <w:rPr>
                <w:b/>
                <w:color w:val="000000"/>
                <w:szCs w:val="24"/>
              </w:rPr>
              <w:t>7</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5C4703" w:rsidR="00C5718C" w:rsidP="00622080" w:rsidRDefault="00C5718C">
            <w:r>
              <w:t>-</w:t>
            </w:r>
            <w:r w:rsidRPr="005C4703">
              <w:t xml:space="preserve">de motie-Özütok/Van der Graaf over levenloos geboren kinderen opnemen in de Persoonsinformatievoorziening </w:t>
            </w:r>
          </w:p>
        </w:tc>
      </w:tr>
      <w:tr w:rsidRPr="005C4703" w:rsidR="00C5718C" w:rsidTr="00622080">
        <w:trPr>
          <w:trHeight w:val="146"/>
        </w:trPr>
        <w:tc>
          <w:tcPr>
            <w:tcW w:w="1504" w:type="pct"/>
            <w:tcBorders>
              <w:top w:val="nil"/>
              <w:left w:val="nil"/>
              <w:bottom w:val="nil"/>
              <w:right w:val="nil"/>
            </w:tcBorders>
          </w:tcPr>
          <w:p w:rsidR="00C5718C" w:rsidP="00622080" w:rsidRDefault="00C5718C">
            <w:r w:rsidRPr="001F33EE">
              <w:rPr>
                <w:b/>
                <w:color w:val="000000"/>
                <w:szCs w:val="24"/>
              </w:rPr>
              <w:t>35 000-IV, nr. 1</w:t>
            </w:r>
            <w:r>
              <w:rPr>
                <w:b/>
                <w:color w:val="000000"/>
                <w:szCs w:val="24"/>
              </w:rPr>
              <w:t>8</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5C4703" w:rsidR="00C5718C" w:rsidP="00622080" w:rsidRDefault="00C5718C">
            <w:r>
              <w:t>-</w:t>
            </w:r>
            <w:r w:rsidRPr="005C4703">
              <w:t xml:space="preserve">de motie-Özütok/Kuiken over reserveren van geld voor de coördinerende positie van het ministerie van BZK </w:t>
            </w:r>
          </w:p>
        </w:tc>
      </w:tr>
      <w:tr w:rsidRPr="005C4703" w:rsidR="00C5718C" w:rsidTr="00622080">
        <w:trPr>
          <w:trHeight w:val="146"/>
        </w:trPr>
        <w:tc>
          <w:tcPr>
            <w:tcW w:w="1504" w:type="pct"/>
            <w:tcBorders>
              <w:top w:val="nil"/>
              <w:left w:val="nil"/>
              <w:bottom w:val="nil"/>
              <w:right w:val="nil"/>
            </w:tcBorders>
          </w:tcPr>
          <w:p w:rsidR="00C5718C" w:rsidP="00622080" w:rsidRDefault="00C5718C">
            <w:r w:rsidRPr="001F33EE">
              <w:rPr>
                <w:b/>
                <w:color w:val="000000"/>
                <w:szCs w:val="24"/>
              </w:rPr>
              <w:t>35 000-IV, nr. 1</w:t>
            </w:r>
            <w:r>
              <w:rPr>
                <w:b/>
                <w:color w:val="000000"/>
                <w:szCs w:val="24"/>
              </w:rPr>
              <w:t>9</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5C4703" w:rsidR="00C5718C" w:rsidP="00622080" w:rsidRDefault="00C5718C">
            <w:r>
              <w:t>-</w:t>
            </w:r>
            <w:r w:rsidRPr="005C4703">
              <w:t xml:space="preserve">de motie-Van Raak/Bosman over viering van de First Salute </w:t>
            </w:r>
          </w:p>
        </w:tc>
      </w:tr>
      <w:tr w:rsidRPr="005C4703" w:rsidR="00C5718C" w:rsidTr="00622080">
        <w:trPr>
          <w:trHeight w:val="146"/>
        </w:trPr>
        <w:tc>
          <w:tcPr>
            <w:tcW w:w="1504" w:type="pct"/>
            <w:tcBorders>
              <w:top w:val="nil"/>
              <w:left w:val="nil"/>
              <w:bottom w:val="nil"/>
              <w:right w:val="nil"/>
            </w:tcBorders>
          </w:tcPr>
          <w:p w:rsidR="00C5718C" w:rsidP="00622080" w:rsidRDefault="00C5718C">
            <w:r w:rsidRPr="001F33EE">
              <w:rPr>
                <w:b/>
                <w:color w:val="000000"/>
                <w:szCs w:val="24"/>
              </w:rPr>
              <w:t xml:space="preserve">35 000-IV, nr. </w:t>
            </w:r>
            <w:r>
              <w:rPr>
                <w:b/>
                <w:color w:val="000000"/>
                <w:szCs w:val="24"/>
              </w:rPr>
              <w:t>20</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5C4703" w:rsidR="00C5718C" w:rsidP="00622080" w:rsidRDefault="00C5718C">
            <w:r>
              <w:t>-</w:t>
            </w:r>
            <w:r w:rsidRPr="005C4703">
              <w:t xml:space="preserve">de motie-Diertens c.s. over verwerking van de voorlichting van de Raad van State </w:t>
            </w:r>
          </w:p>
        </w:tc>
      </w:tr>
      <w:tr w:rsidRPr="005C4703" w:rsidR="00C5718C" w:rsidTr="00622080">
        <w:trPr>
          <w:trHeight w:val="146"/>
        </w:trPr>
        <w:tc>
          <w:tcPr>
            <w:tcW w:w="1504" w:type="pct"/>
            <w:tcBorders>
              <w:top w:val="nil"/>
              <w:left w:val="nil"/>
              <w:bottom w:val="nil"/>
              <w:right w:val="nil"/>
            </w:tcBorders>
          </w:tcPr>
          <w:p w:rsidR="00C5718C" w:rsidP="00622080" w:rsidRDefault="00C5718C">
            <w:r w:rsidRPr="001F33EE">
              <w:rPr>
                <w:b/>
                <w:color w:val="000000"/>
                <w:szCs w:val="24"/>
              </w:rPr>
              <w:t xml:space="preserve">35 000-IV, nr. </w:t>
            </w:r>
            <w:r>
              <w:rPr>
                <w:b/>
                <w:color w:val="000000"/>
                <w:szCs w:val="24"/>
              </w:rPr>
              <w:t>21</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5C4703" w:rsidR="00C5718C" w:rsidP="00622080" w:rsidRDefault="00C5718C">
            <w:r>
              <w:t>-</w:t>
            </w:r>
            <w:r w:rsidRPr="005C4703">
              <w:t xml:space="preserve">de motie-Van der Graaf c.s. over de positie en de rechten van kinderen </w:t>
            </w:r>
          </w:p>
        </w:tc>
      </w:tr>
      <w:tr w:rsidRPr="005C4703" w:rsidR="00C5718C" w:rsidTr="00622080">
        <w:trPr>
          <w:trHeight w:val="146"/>
        </w:trPr>
        <w:tc>
          <w:tcPr>
            <w:tcW w:w="1504" w:type="pct"/>
            <w:tcBorders>
              <w:top w:val="nil"/>
              <w:left w:val="nil"/>
              <w:bottom w:val="nil"/>
              <w:right w:val="nil"/>
            </w:tcBorders>
          </w:tcPr>
          <w:p w:rsidR="00C5718C" w:rsidP="00622080" w:rsidRDefault="00C5718C">
            <w:r w:rsidRPr="001F33EE">
              <w:rPr>
                <w:b/>
                <w:color w:val="000000"/>
                <w:szCs w:val="24"/>
              </w:rPr>
              <w:t xml:space="preserve">35 000-IV, nr. </w:t>
            </w:r>
            <w:r>
              <w:rPr>
                <w:b/>
                <w:color w:val="000000"/>
                <w:szCs w:val="24"/>
              </w:rPr>
              <w:t>22</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5C4703" w:rsidR="00C5718C" w:rsidP="00622080" w:rsidRDefault="00C5718C">
            <w:r>
              <w:t>-</w:t>
            </w:r>
            <w:r w:rsidRPr="005C4703">
              <w:t xml:space="preserve">de motie-Bisschop over de problemen rond de gevangenis op Sint-Maarten </w:t>
            </w:r>
          </w:p>
        </w:tc>
      </w:tr>
      <w:tr w:rsidRPr="005C4703" w:rsidR="00C5718C" w:rsidTr="00622080">
        <w:trPr>
          <w:trHeight w:val="146"/>
        </w:trPr>
        <w:tc>
          <w:tcPr>
            <w:tcW w:w="1504" w:type="pct"/>
            <w:tcBorders>
              <w:top w:val="nil"/>
              <w:left w:val="nil"/>
              <w:bottom w:val="nil"/>
              <w:right w:val="nil"/>
            </w:tcBorders>
          </w:tcPr>
          <w:p w:rsidR="00C5718C" w:rsidP="00622080" w:rsidRDefault="00C5718C">
            <w:r w:rsidRPr="001F33EE">
              <w:rPr>
                <w:b/>
                <w:color w:val="000000"/>
                <w:szCs w:val="24"/>
              </w:rPr>
              <w:t xml:space="preserve">35 000-IV, nr. </w:t>
            </w:r>
            <w:r>
              <w:rPr>
                <w:b/>
                <w:color w:val="000000"/>
                <w:szCs w:val="24"/>
              </w:rPr>
              <w:t>23</w:t>
            </w:r>
            <w:r w:rsidR="007B7209">
              <w:rPr>
                <w:b/>
                <w:color w:val="000000"/>
                <w:szCs w:val="24"/>
              </w:rPr>
              <w:t xml:space="preserve"> (gewijzigd)</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5C4703" w:rsidR="00C5718C" w:rsidP="007B7209" w:rsidRDefault="00C5718C">
            <w:r>
              <w:t>-</w:t>
            </w:r>
            <w:r w:rsidRPr="005C4703">
              <w:t>de</w:t>
            </w:r>
            <w:r w:rsidR="007B7209">
              <w:t xml:space="preserve"> gewijzigde </w:t>
            </w:r>
            <w:r w:rsidRPr="005C4703">
              <w:t xml:space="preserve">motie-Kuzu over de versnelling van de wederopbouw van Sint-Maarten </w:t>
            </w:r>
          </w:p>
        </w:tc>
      </w:tr>
      <w:tr w:rsidR="00C5718C" w:rsidTr="00622080">
        <w:trPr>
          <w:trHeight w:val="146"/>
        </w:trPr>
        <w:tc>
          <w:tcPr>
            <w:tcW w:w="1504" w:type="pct"/>
            <w:tcBorders>
              <w:top w:val="nil"/>
              <w:left w:val="nil"/>
              <w:bottom w:val="nil"/>
              <w:right w:val="nil"/>
            </w:tcBorders>
          </w:tcPr>
          <w:p w:rsidR="00C5718C" w:rsidP="00622080" w:rsidRDefault="00C5718C">
            <w:r w:rsidRPr="001F33EE">
              <w:rPr>
                <w:b/>
                <w:color w:val="000000"/>
                <w:szCs w:val="24"/>
              </w:rPr>
              <w:t xml:space="preserve">35 000-IV, nr. </w:t>
            </w:r>
            <w:r>
              <w:rPr>
                <w:b/>
                <w:color w:val="000000"/>
                <w:szCs w:val="24"/>
              </w:rPr>
              <w:t>24 (aangehouden)</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00C5718C" w:rsidP="00622080" w:rsidRDefault="00C5718C">
            <w:r>
              <w:t>-</w:t>
            </w:r>
            <w:r w:rsidRPr="005C4703">
              <w:t>de motie-Kuzu over een standaardstappenplannen voor de uitvoering van verdragen</w:t>
            </w:r>
          </w:p>
        </w:tc>
      </w:tr>
      <w:tr w:rsidRPr="009A514E" w:rsidR="00C5718C" w:rsidTr="00622080">
        <w:trPr>
          <w:trHeight w:val="146"/>
        </w:trPr>
        <w:tc>
          <w:tcPr>
            <w:tcW w:w="1504" w:type="pct"/>
            <w:tcBorders>
              <w:top w:val="nil"/>
              <w:left w:val="nil"/>
              <w:bottom w:val="nil"/>
              <w:right w:val="nil"/>
            </w:tcBorders>
          </w:tcPr>
          <w:p w:rsidR="00C5718C" w:rsidP="00622080" w:rsidRDefault="00C5718C"/>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tc>
      </w:tr>
      <w:tr w:rsidRPr="009A514E" w:rsidR="00C5718C" w:rsidTr="00622080">
        <w:trPr>
          <w:trHeight w:val="146"/>
        </w:trPr>
        <w:tc>
          <w:tcPr>
            <w:tcW w:w="1504" w:type="pct"/>
            <w:tcBorders>
              <w:top w:val="nil"/>
              <w:left w:val="nil"/>
              <w:bottom w:val="nil"/>
              <w:right w:val="nil"/>
            </w:tcBorders>
          </w:tcPr>
          <w:p w:rsidRPr="00F33446" w:rsidR="00C5718C" w:rsidP="00622080" w:rsidRDefault="00C5718C">
            <w:pPr>
              <w:rPr>
                <w:b/>
              </w:rPr>
            </w:pPr>
            <w:r w:rsidRPr="00F33446">
              <w:rPr>
                <w:b/>
              </w:rPr>
              <w:t xml:space="preserve">Stemmingen </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r>
              <w:t>8. Stemmingen in verband met:</w:t>
            </w:r>
          </w:p>
        </w:tc>
      </w:tr>
      <w:tr w:rsidRPr="001F028E" w:rsidR="00C5718C" w:rsidTr="00622080">
        <w:trPr>
          <w:trHeight w:val="146"/>
        </w:trPr>
        <w:tc>
          <w:tcPr>
            <w:tcW w:w="1504" w:type="pct"/>
            <w:tcBorders>
              <w:top w:val="nil"/>
              <w:left w:val="nil"/>
              <w:bottom w:val="nil"/>
              <w:right w:val="nil"/>
            </w:tcBorders>
          </w:tcPr>
          <w:p w:rsidRPr="00DF108C" w:rsidR="00C5718C" w:rsidP="00622080" w:rsidRDefault="00C5718C">
            <w:pPr>
              <w:rPr>
                <w:b/>
                <w:color w:val="000000"/>
                <w:szCs w:val="24"/>
              </w:rPr>
            </w:pPr>
            <w:r>
              <w:rPr>
                <w:b/>
                <w:color w:val="000000"/>
                <w:szCs w:val="24"/>
              </w:rPr>
              <w:t>34 934</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1F028E" w:rsidR="00C5718C" w:rsidP="00622080" w:rsidRDefault="00C5718C">
            <w:pPr>
              <w:rPr>
                <w:szCs w:val="24"/>
              </w:rPr>
            </w:pPr>
            <w:r w:rsidRPr="00B341E4">
              <w:rPr>
                <w:szCs w:val="24"/>
              </w:rPr>
              <w:t xml:space="preserve">Wijziging van de Pensioenwet, de Wet verplichte beroepspensioenregeling en de Wet op het financieel toezicht in verband met de implementatie van Richtlijn 2016/2341/EU van het Europees Parlement en de Raad van 14 december 2016 betreffende de werkzaamheden van en het toezicht op instellingen voor bedrijfspensioenvoorziening (IBPV’s) (PbEU 2016, L </w:t>
            </w:r>
            <w:r w:rsidRPr="001354C3">
              <w:rPr>
                <w:szCs w:val="24"/>
              </w:rPr>
              <w:t>354</w:t>
            </w:r>
            <w:r>
              <w:rPr>
                <w:szCs w:val="24"/>
              </w:rPr>
              <w:t>)</w:t>
            </w:r>
          </w:p>
        </w:tc>
      </w:tr>
      <w:tr w:rsidRPr="009A514E" w:rsidR="00056286" w:rsidTr="00622080">
        <w:trPr>
          <w:trHeight w:val="146"/>
        </w:trPr>
        <w:tc>
          <w:tcPr>
            <w:tcW w:w="1504" w:type="pct"/>
            <w:tcBorders>
              <w:top w:val="nil"/>
              <w:left w:val="nil"/>
              <w:bottom w:val="nil"/>
              <w:right w:val="nil"/>
            </w:tcBorders>
          </w:tcPr>
          <w:p w:rsidRPr="00F33446" w:rsidR="00056286" w:rsidP="00622080" w:rsidRDefault="00056286">
            <w:pPr>
              <w:rPr>
                <w:b/>
              </w:rPr>
            </w:pPr>
          </w:p>
        </w:tc>
        <w:tc>
          <w:tcPr>
            <w:tcW w:w="78" w:type="pct"/>
            <w:tcBorders>
              <w:top w:val="nil"/>
              <w:left w:val="nil"/>
              <w:bottom w:val="nil"/>
              <w:right w:val="nil"/>
            </w:tcBorders>
          </w:tcPr>
          <w:p w:rsidRPr="0027433B" w:rsidR="00056286" w:rsidP="00622080" w:rsidRDefault="00056286">
            <w:pPr>
              <w:rPr>
                <w:szCs w:val="24"/>
              </w:rPr>
            </w:pPr>
          </w:p>
        </w:tc>
        <w:tc>
          <w:tcPr>
            <w:tcW w:w="3418" w:type="pct"/>
            <w:tcBorders>
              <w:top w:val="nil"/>
              <w:left w:val="nil"/>
              <w:bottom w:val="nil"/>
              <w:right w:val="nil"/>
            </w:tcBorders>
          </w:tcPr>
          <w:p w:rsidRPr="009A514E" w:rsidR="00056286" w:rsidP="00622080" w:rsidRDefault="00056286"/>
        </w:tc>
      </w:tr>
      <w:tr w:rsidRPr="009A514E" w:rsidR="00056286" w:rsidTr="00622080">
        <w:trPr>
          <w:trHeight w:val="146"/>
        </w:trPr>
        <w:tc>
          <w:tcPr>
            <w:tcW w:w="1504" w:type="pct"/>
            <w:tcBorders>
              <w:top w:val="nil"/>
              <w:left w:val="nil"/>
              <w:bottom w:val="nil"/>
              <w:right w:val="nil"/>
            </w:tcBorders>
          </w:tcPr>
          <w:p w:rsidRPr="00F33446" w:rsidR="00056286" w:rsidP="00622080" w:rsidRDefault="00056286">
            <w:pPr>
              <w:rPr>
                <w:b/>
              </w:rPr>
            </w:pPr>
          </w:p>
        </w:tc>
        <w:tc>
          <w:tcPr>
            <w:tcW w:w="78" w:type="pct"/>
            <w:tcBorders>
              <w:top w:val="nil"/>
              <w:left w:val="nil"/>
              <w:bottom w:val="nil"/>
              <w:right w:val="nil"/>
            </w:tcBorders>
          </w:tcPr>
          <w:p w:rsidRPr="0027433B" w:rsidR="00056286" w:rsidP="00622080" w:rsidRDefault="00056286">
            <w:pPr>
              <w:rPr>
                <w:szCs w:val="24"/>
              </w:rPr>
            </w:pPr>
          </w:p>
        </w:tc>
        <w:tc>
          <w:tcPr>
            <w:tcW w:w="3418" w:type="pct"/>
            <w:tcBorders>
              <w:top w:val="nil"/>
              <w:left w:val="nil"/>
              <w:bottom w:val="nil"/>
              <w:right w:val="nil"/>
            </w:tcBorders>
          </w:tcPr>
          <w:p w:rsidRPr="00056286" w:rsidR="00056286" w:rsidP="00622080" w:rsidRDefault="00056286">
            <w:pPr>
              <w:rPr>
                <w:b/>
              </w:rPr>
            </w:pPr>
            <w:bookmarkStart w:name="_GoBack" w:id="0"/>
            <w:r w:rsidRPr="00056286">
              <w:rPr>
                <w:b/>
              </w:rPr>
              <w:t xml:space="preserve">De Voorzitter: de fractie van 50PLUS verzoekt om uitstel van de stemmingen bij punt 8 en 9 en om heropening van de beraadslagingen. </w:t>
            </w:r>
            <w:bookmarkEnd w:id="0"/>
          </w:p>
        </w:tc>
      </w:tr>
      <w:tr w:rsidRPr="009A514E" w:rsidR="00C5718C" w:rsidTr="00622080">
        <w:trPr>
          <w:trHeight w:val="146"/>
        </w:trPr>
        <w:tc>
          <w:tcPr>
            <w:tcW w:w="1504" w:type="pct"/>
            <w:tcBorders>
              <w:top w:val="nil"/>
              <w:left w:val="nil"/>
              <w:bottom w:val="nil"/>
              <w:right w:val="nil"/>
            </w:tcBorders>
          </w:tcPr>
          <w:p w:rsidRPr="00F33446" w:rsidR="00C5718C" w:rsidP="00622080" w:rsidRDefault="00C5718C">
            <w:pPr>
              <w:rPr>
                <w:b/>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tc>
      </w:tr>
      <w:tr w:rsidRPr="00B42D7A" w:rsidR="00C5718C" w:rsidTr="00622080">
        <w:trPr>
          <w:trHeight w:val="146"/>
        </w:trPr>
        <w:tc>
          <w:tcPr>
            <w:tcW w:w="1504" w:type="pct"/>
            <w:tcBorders>
              <w:top w:val="nil"/>
              <w:left w:val="nil"/>
              <w:bottom w:val="nil"/>
              <w:right w:val="nil"/>
            </w:tcBorders>
          </w:tcPr>
          <w:p w:rsidRPr="00F33446" w:rsidR="00C5718C" w:rsidP="00622080" w:rsidRDefault="00C5718C">
            <w:pPr>
              <w:rPr>
                <w:b/>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B42D7A" w:rsidR="00C5718C" w:rsidP="00622080" w:rsidRDefault="00C5718C">
            <w:pPr>
              <w:rPr>
                <w:szCs w:val="24"/>
              </w:rPr>
            </w:pPr>
            <w:r w:rsidRPr="00B42D7A">
              <w:rPr>
                <w:szCs w:val="24"/>
              </w:rPr>
              <w:t>34 934</w:t>
            </w:r>
            <w:r w:rsidRPr="00B42D7A">
              <w:rPr>
                <w:szCs w:val="24"/>
              </w:rPr>
              <w:tab/>
            </w:r>
            <w:r w:rsidRPr="00B42D7A">
              <w:rPr>
                <w:szCs w:val="24"/>
              </w:rPr>
              <w:tab/>
            </w:r>
            <w:r>
              <w:rPr>
                <w:szCs w:val="24"/>
              </w:rPr>
              <w:t xml:space="preserve">       </w:t>
            </w:r>
            <w:r w:rsidRPr="00B42D7A">
              <w:rPr>
                <w:szCs w:val="24"/>
              </w:rPr>
              <w:t>(bijgewerkt t/m amendement nr. 15)</w:t>
            </w:r>
          </w:p>
          <w:p w:rsidRPr="00B42D7A" w:rsidR="00C5718C" w:rsidP="00622080" w:rsidRDefault="00C5718C">
            <w:pPr>
              <w:rPr>
                <w:szCs w:val="24"/>
              </w:rPr>
            </w:pPr>
          </w:p>
          <w:p w:rsidRPr="00B42D7A" w:rsidR="00C5718C" w:rsidP="00622080" w:rsidRDefault="00C5718C">
            <w:pPr>
              <w:rPr>
                <w:szCs w:val="24"/>
              </w:rPr>
            </w:pPr>
            <w:r w:rsidRPr="00B42D7A">
              <w:rPr>
                <w:szCs w:val="24"/>
              </w:rPr>
              <w:t>- artikel I, onderdelen A t/m C</w:t>
            </w:r>
          </w:p>
          <w:p w:rsidRPr="00B42D7A" w:rsidR="00C5718C" w:rsidP="00622080" w:rsidRDefault="00C5718C">
            <w:pPr>
              <w:rPr>
                <w:szCs w:val="24"/>
              </w:rPr>
            </w:pPr>
            <w:r w:rsidRPr="00B42D7A">
              <w:rPr>
                <w:szCs w:val="24"/>
                <w:highlight w:val="yellow"/>
              </w:rPr>
              <w:t>- amendement Omtzigt/Bruins (12,I)</w:t>
            </w:r>
            <w:r w:rsidRPr="00B42D7A">
              <w:rPr>
                <w:szCs w:val="24"/>
              </w:rPr>
              <w:t xml:space="preserve"> over dat het UPO altijd de dekkingsgraad naar Nederlandse maatstaf bevat</w:t>
            </w:r>
          </w:p>
          <w:p w:rsidRPr="00B42D7A" w:rsidR="00C5718C" w:rsidP="00622080" w:rsidRDefault="00C5718C">
            <w:pPr>
              <w:rPr>
                <w:szCs w:val="24"/>
              </w:rPr>
            </w:pPr>
            <w:r w:rsidRPr="00B42D7A">
              <w:rPr>
                <w:szCs w:val="24"/>
              </w:rPr>
              <w:t>- onderdeel D</w:t>
            </w:r>
          </w:p>
          <w:p w:rsidRPr="00B42D7A" w:rsidR="00C5718C" w:rsidP="00622080" w:rsidRDefault="00C5718C">
            <w:pPr>
              <w:rPr>
                <w:szCs w:val="24"/>
              </w:rPr>
            </w:pPr>
            <w:r w:rsidRPr="00B42D7A">
              <w:rPr>
                <w:szCs w:val="24"/>
              </w:rPr>
              <w:t>- amendement Omtzigt/Bruins (12,II)</w:t>
            </w:r>
          </w:p>
          <w:p w:rsidRPr="00B42D7A" w:rsidR="00C5718C" w:rsidP="00622080" w:rsidRDefault="00C5718C">
            <w:pPr>
              <w:rPr>
                <w:szCs w:val="24"/>
              </w:rPr>
            </w:pPr>
            <w:r w:rsidRPr="00B42D7A">
              <w:rPr>
                <w:szCs w:val="24"/>
              </w:rPr>
              <w:t>- onderdeel E</w:t>
            </w:r>
          </w:p>
          <w:p w:rsidRPr="00B42D7A" w:rsidR="00C5718C" w:rsidP="00622080" w:rsidRDefault="00C5718C">
            <w:pPr>
              <w:rPr>
                <w:szCs w:val="24"/>
              </w:rPr>
            </w:pPr>
            <w:r w:rsidRPr="00B42D7A">
              <w:rPr>
                <w:szCs w:val="24"/>
              </w:rPr>
              <w:t>- amendement Omtzigt/Bruins (12,III)</w:t>
            </w:r>
          </w:p>
          <w:p w:rsidRPr="00B42D7A" w:rsidR="00C5718C" w:rsidP="00622080" w:rsidRDefault="00C5718C">
            <w:pPr>
              <w:rPr>
                <w:szCs w:val="24"/>
              </w:rPr>
            </w:pPr>
            <w:r w:rsidRPr="00B42D7A">
              <w:rPr>
                <w:szCs w:val="24"/>
              </w:rPr>
              <w:t>- onderdeel F</w:t>
            </w:r>
          </w:p>
          <w:p w:rsidRPr="00B42D7A" w:rsidR="00C5718C" w:rsidP="00622080" w:rsidRDefault="00C5718C">
            <w:pPr>
              <w:rPr>
                <w:szCs w:val="24"/>
              </w:rPr>
            </w:pPr>
            <w:r w:rsidRPr="00B42D7A">
              <w:rPr>
                <w:szCs w:val="24"/>
              </w:rPr>
              <w:t>- onderdelen G t/m L</w:t>
            </w:r>
          </w:p>
          <w:p w:rsidRPr="00B42D7A" w:rsidR="00C5718C" w:rsidP="00622080" w:rsidRDefault="00C5718C">
            <w:pPr>
              <w:rPr>
                <w:szCs w:val="24"/>
              </w:rPr>
            </w:pPr>
            <w:r w:rsidRPr="00B42D7A">
              <w:rPr>
                <w:szCs w:val="24"/>
                <w:highlight w:val="yellow"/>
              </w:rPr>
              <w:t>- amendement Omtzigt/Bruins (13,I)</w:t>
            </w:r>
            <w:r w:rsidRPr="00B42D7A">
              <w:rPr>
                <w:szCs w:val="24"/>
              </w:rPr>
              <w:t xml:space="preserve"> over toetsing aan zekerheidsmaatstaf van 97,5% bij grensoverschrijdende waardeoverdracht </w:t>
            </w:r>
          </w:p>
          <w:p w:rsidRPr="00B42D7A" w:rsidR="00C5718C" w:rsidP="00622080" w:rsidRDefault="00C5718C">
            <w:pPr>
              <w:rPr>
                <w:szCs w:val="24"/>
              </w:rPr>
            </w:pPr>
            <w:r w:rsidRPr="00B42D7A">
              <w:rPr>
                <w:szCs w:val="24"/>
              </w:rPr>
              <w:t>- onderdeel M</w:t>
            </w:r>
          </w:p>
          <w:p w:rsidRPr="00B42D7A" w:rsidR="00C5718C" w:rsidP="00622080" w:rsidRDefault="00C5718C">
            <w:pPr>
              <w:rPr>
                <w:szCs w:val="24"/>
              </w:rPr>
            </w:pPr>
            <w:r w:rsidRPr="00B42D7A">
              <w:rPr>
                <w:szCs w:val="24"/>
              </w:rPr>
              <w:t>- onderdelen N t/m W</w:t>
            </w:r>
          </w:p>
          <w:p w:rsidRPr="00B42D7A" w:rsidR="00C5718C" w:rsidP="00622080" w:rsidRDefault="00C5718C">
            <w:pPr>
              <w:rPr>
                <w:szCs w:val="24"/>
              </w:rPr>
            </w:pPr>
            <w:r w:rsidRPr="00B42D7A">
              <w:rPr>
                <w:szCs w:val="24"/>
                <w:highlight w:val="yellow"/>
              </w:rPr>
              <w:t>- amendement Van Weyenberg (15,I)</w:t>
            </w:r>
            <w:r w:rsidRPr="00B42D7A">
              <w:rPr>
                <w:szCs w:val="24"/>
              </w:rPr>
              <w:t xml:space="preserve"> over alleen geen </w:t>
            </w:r>
            <w:r w:rsidRPr="00B42D7A">
              <w:rPr>
                <w:szCs w:val="24"/>
              </w:rPr>
              <w:lastRenderedPageBreak/>
              <w:t>openbaarmaking van bestuurlijke boete bij gevaar stabiliteit financiële markten</w:t>
            </w:r>
          </w:p>
          <w:p w:rsidRPr="00B42D7A" w:rsidR="00C5718C" w:rsidP="00622080" w:rsidRDefault="00C5718C">
            <w:pPr>
              <w:rPr>
                <w:szCs w:val="24"/>
              </w:rPr>
            </w:pPr>
            <w:r w:rsidRPr="00B42D7A">
              <w:rPr>
                <w:szCs w:val="24"/>
              </w:rPr>
              <w:t>- onderdeel X</w:t>
            </w:r>
          </w:p>
          <w:p w:rsidRPr="00B42D7A" w:rsidR="00C5718C" w:rsidP="00622080" w:rsidRDefault="00C5718C">
            <w:pPr>
              <w:rPr>
                <w:szCs w:val="24"/>
              </w:rPr>
            </w:pPr>
            <w:r w:rsidRPr="00B42D7A">
              <w:rPr>
                <w:szCs w:val="24"/>
              </w:rPr>
              <w:t xml:space="preserve">- onderdelen Y t/m QQ </w:t>
            </w:r>
          </w:p>
          <w:p w:rsidRPr="00B42D7A" w:rsidR="00C5718C" w:rsidP="00622080" w:rsidRDefault="00C5718C">
            <w:pPr>
              <w:rPr>
                <w:szCs w:val="24"/>
              </w:rPr>
            </w:pPr>
            <w:r w:rsidRPr="00B42D7A">
              <w:rPr>
                <w:szCs w:val="24"/>
              </w:rPr>
              <w:t>- artikel I</w:t>
            </w:r>
          </w:p>
          <w:p w:rsidRPr="00B42D7A" w:rsidR="00C5718C" w:rsidP="00622080" w:rsidRDefault="00C5718C">
            <w:pPr>
              <w:rPr>
                <w:szCs w:val="24"/>
              </w:rPr>
            </w:pPr>
            <w:r w:rsidRPr="00B42D7A">
              <w:rPr>
                <w:szCs w:val="24"/>
              </w:rPr>
              <w:t>- artikel II, onderdelen A t/m D</w:t>
            </w:r>
          </w:p>
          <w:p w:rsidRPr="00B42D7A" w:rsidR="00C5718C" w:rsidP="00622080" w:rsidRDefault="00C5718C">
            <w:pPr>
              <w:rPr>
                <w:szCs w:val="24"/>
              </w:rPr>
            </w:pPr>
            <w:r w:rsidRPr="00B42D7A">
              <w:rPr>
                <w:szCs w:val="24"/>
              </w:rPr>
              <w:t>- amendement Omtzigt/Bruins (12,IV)</w:t>
            </w:r>
          </w:p>
          <w:p w:rsidRPr="00B42D7A" w:rsidR="00C5718C" w:rsidP="00622080" w:rsidRDefault="00C5718C">
            <w:pPr>
              <w:rPr>
                <w:szCs w:val="24"/>
              </w:rPr>
            </w:pPr>
            <w:r w:rsidRPr="00B42D7A">
              <w:rPr>
                <w:szCs w:val="24"/>
              </w:rPr>
              <w:t>- onderdeel E</w:t>
            </w:r>
          </w:p>
          <w:p w:rsidRPr="00B42D7A" w:rsidR="00C5718C" w:rsidP="00622080" w:rsidRDefault="00C5718C">
            <w:pPr>
              <w:rPr>
                <w:szCs w:val="24"/>
              </w:rPr>
            </w:pPr>
            <w:r w:rsidRPr="00B42D7A">
              <w:rPr>
                <w:szCs w:val="24"/>
              </w:rPr>
              <w:t>- amendement Omtzigt/Bruins (12,V)</w:t>
            </w:r>
          </w:p>
          <w:p w:rsidRPr="00B42D7A" w:rsidR="00C5718C" w:rsidP="00622080" w:rsidRDefault="00C5718C">
            <w:pPr>
              <w:rPr>
                <w:szCs w:val="24"/>
              </w:rPr>
            </w:pPr>
            <w:r w:rsidRPr="00B42D7A">
              <w:rPr>
                <w:szCs w:val="24"/>
              </w:rPr>
              <w:t>- onderdeel F</w:t>
            </w:r>
          </w:p>
          <w:p w:rsidRPr="00B42D7A" w:rsidR="00C5718C" w:rsidP="00622080" w:rsidRDefault="00C5718C">
            <w:pPr>
              <w:rPr>
                <w:szCs w:val="24"/>
              </w:rPr>
            </w:pPr>
            <w:r w:rsidRPr="00B42D7A">
              <w:rPr>
                <w:szCs w:val="24"/>
              </w:rPr>
              <w:t>- amendement Omtzigt/Bruins (12,VI)</w:t>
            </w:r>
          </w:p>
          <w:p w:rsidRPr="00B42D7A" w:rsidR="00C5718C" w:rsidP="00622080" w:rsidRDefault="00C5718C">
            <w:pPr>
              <w:rPr>
                <w:szCs w:val="24"/>
              </w:rPr>
            </w:pPr>
            <w:r w:rsidRPr="00B42D7A">
              <w:rPr>
                <w:szCs w:val="24"/>
              </w:rPr>
              <w:t>- onderdeel G</w:t>
            </w:r>
          </w:p>
          <w:p w:rsidRPr="00B42D7A" w:rsidR="00C5718C" w:rsidP="00622080" w:rsidRDefault="00C5718C">
            <w:pPr>
              <w:rPr>
                <w:szCs w:val="24"/>
              </w:rPr>
            </w:pPr>
            <w:r w:rsidRPr="00B42D7A">
              <w:rPr>
                <w:szCs w:val="24"/>
              </w:rPr>
              <w:t xml:space="preserve">- onderdelen H t/m </w:t>
            </w:r>
            <w:proofErr w:type="spellStart"/>
            <w:r w:rsidRPr="00B42D7A">
              <w:rPr>
                <w:szCs w:val="24"/>
              </w:rPr>
              <w:t>M</w:t>
            </w:r>
            <w:proofErr w:type="spellEnd"/>
          </w:p>
          <w:p w:rsidRPr="00B42D7A" w:rsidR="00C5718C" w:rsidP="00622080" w:rsidRDefault="00C5718C">
            <w:pPr>
              <w:rPr>
                <w:szCs w:val="24"/>
              </w:rPr>
            </w:pPr>
            <w:r w:rsidRPr="00B42D7A">
              <w:rPr>
                <w:szCs w:val="24"/>
              </w:rPr>
              <w:t>- amendement Omtzigt/Bruins (13,II)</w:t>
            </w:r>
          </w:p>
          <w:p w:rsidRPr="00B42D7A" w:rsidR="00C5718C" w:rsidP="00622080" w:rsidRDefault="00C5718C">
            <w:pPr>
              <w:rPr>
                <w:szCs w:val="24"/>
              </w:rPr>
            </w:pPr>
            <w:r w:rsidRPr="00B42D7A">
              <w:rPr>
                <w:szCs w:val="24"/>
              </w:rPr>
              <w:t>- onderdeel N</w:t>
            </w:r>
          </w:p>
          <w:p w:rsidRPr="00B42D7A" w:rsidR="00C5718C" w:rsidP="00622080" w:rsidRDefault="00C5718C">
            <w:pPr>
              <w:rPr>
                <w:szCs w:val="24"/>
              </w:rPr>
            </w:pPr>
            <w:r w:rsidRPr="00B42D7A">
              <w:rPr>
                <w:szCs w:val="24"/>
              </w:rPr>
              <w:t>- onderdelen O t/m W</w:t>
            </w:r>
          </w:p>
          <w:p w:rsidRPr="00B42D7A" w:rsidR="00C5718C" w:rsidP="00622080" w:rsidRDefault="00C5718C">
            <w:pPr>
              <w:rPr>
                <w:szCs w:val="24"/>
              </w:rPr>
            </w:pPr>
            <w:r w:rsidRPr="00B42D7A">
              <w:rPr>
                <w:szCs w:val="24"/>
              </w:rPr>
              <w:t>- amendement Van Weyenberg (15,II)</w:t>
            </w:r>
          </w:p>
          <w:p w:rsidRPr="00B42D7A" w:rsidR="00C5718C" w:rsidP="00622080" w:rsidRDefault="00C5718C">
            <w:pPr>
              <w:rPr>
                <w:szCs w:val="24"/>
              </w:rPr>
            </w:pPr>
            <w:r w:rsidRPr="00B42D7A">
              <w:rPr>
                <w:szCs w:val="24"/>
              </w:rPr>
              <w:t>- onderdeel X</w:t>
            </w:r>
          </w:p>
          <w:p w:rsidRPr="00B42D7A" w:rsidR="00C5718C" w:rsidP="00622080" w:rsidRDefault="00C5718C">
            <w:pPr>
              <w:rPr>
                <w:szCs w:val="24"/>
              </w:rPr>
            </w:pPr>
            <w:r w:rsidRPr="00B42D7A">
              <w:rPr>
                <w:szCs w:val="24"/>
              </w:rPr>
              <w:t>- onderdelen Y t/m PP</w:t>
            </w:r>
          </w:p>
          <w:p w:rsidRPr="00B42D7A" w:rsidR="00C5718C" w:rsidP="00622080" w:rsidRDefault="00C5718C">
            <w:pPr>
              <w:rPr>
                <w:szCs w:val="24"/>
              </w:rPr>
            </w:pPr>
            <w:r w:rsidRPr="00B42D7A">
              <w:rPr>
                <w:szCs w:val="24"/>
              </w:rPr>
              <w:t>- artikel II</w:t>
            </w:r>
          </w:p>
          <w:p w:rsidRPr="00B42D7A" w:rsidR="00C5718C" w:rsidP="00622080" w:rsidRDefault="00C5718C">
            <w:pPr>
              <w:rPr>
                <w:szCs w:val="24"/>
              </w:rPr>
            </w:pPr>
            <w:r w:rsidRPr="00B42D7A">
              <w:rPr>
                <w:szCs w:val="24"/>
              </w:rPr>
              <w:t>- artikel III</w:t>
            </w:r>
          </w:p>
          <w:p w:rsidRPr="00B42D7A" w:rsidR="00C5718C" w:rsidP="00622080" w:rsidRDefault="00C5718C">
            <w:pPr>
              <w:rPr>
                <w:szCs w:val="24"/>
              </w:rPr>
            </w:pPr>
            <w:r w:rsidRPr="00B42D7A">
              <w:rPr>
                <w:szCs w:val="24"/>
                <w:highlight w:val="yellow"/>
              </w:rPr>
              <w:t>- amendement Van Kent (14)</w:t>
            </w:r>
            <w:r w:rsidRPr="00B42D7A">
              <w:rPr>
                <w:szCs w:val="24"/>
              </w:rPr>
              <w:t xml:space="preserve"> over maximering van salarissen (invoegen artikel IIIA)</w:t>
            </w:r>
          </w:p>
          <w:p w:rsidRPr="00B42D7A" w:rsidR="00C5718C" w:rsidP="00622080" w:rsidRDefault="00C5718C">
            <w:pPr>
              <w:rPr>
                <w:szCs w:val="24"/>
              </w:rPr>
            </w:pPr>
            <w:r w:rsidRPr="00B42D7A">
              <w:rPr>
                <w:szCs w:val="24"/>
              </w:rPr>
              <w:t>- artikel IV</w:t>
            </w:r>
          </w:p>
          <w:p w:rsidRPr="00B42D7A" w:rsidR="00C5718C" w:rsidP="00622080" w:rsidRDefault="00C5718C">
            <w:pPr>
              <w:rPr>
                <w:szCs w:val="24"/>
              </w:rPr>
            </w:pPr>
            <w:r w:rsidRPr="00B42D7A">
              <w:rPr>
                <w:szCs w:val="24"/>
              </w:rPr>
              <w:t>- beweegreden</w:t>
            </w:r>
          </w:p>
          <w:p w:rsidRPr="00B42D7A" w:rsidR="00C5718C" w:rsidP="00622080" w:rsidRDefault="00C5718C">
            <w:pPr>
              <w:rPr>
                <w:szCs w:val="24"/>
              </w:rPr>
            </w:pPr>
            <w:r w:rsidRPr="00B42D7A">
              <w:rPr>
                <w:szCs w:val="24"/>
                <w:highlight w:val="yellow"/>
              </w:rPr>
              <w:t>- wetsvoorstel</w:t>
            </w:r>
          </w:p>
        </w:tc>
      </w:tr>
      <w:tr w:rsidRPr="009A514E" w:rsidR="00C5718C" w:rsidTr="00622080">
        <w:trPr>
          <w:trHeight w:val="146"/>
        </w:trPr>
        <w:tc>
          <w:tcPr>
            <w:tcW w:w="1504" w:type="pct"/>
            <w:tcBorders>
              <w:top w:val="nil"/>
              <w:left w:val="nil"/>
              <w:bottom w:val="nil"/>
              <w:right w:val="nil"/>
            </w:tcBorders>
          </w:tcPr>
          <w:p w:rsidRPr="00F33446" w:rsidR="00C5718C" w:rsidP="00622080" w:rsidRDefault="00C5718C">
            <w:pPr>
              <w:rPr>
                <w:b/>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tc>
      </w:tr>
      <w:tr w:rsidRPr="009A514E" w:rsidR="00C5718C" w:rsidTr="00622080">
        <w:trPr>
          <w:trHeight w:val="146"/>
        </w:trPr>
        <w:tc>
          <w:tcPr>
            <w:tcW w:w="1504" w:type="pct"/>
            <w:tcBorders>
              <w:top w:val="nil"/>
              <w:left w:val="nil"/>
              <w:bottom w:val="nil"/>
              <w:right w:val="nil"/>
            </w:tcBorders>
          </w:tcPr>
          <w:p w:rsidRPr="00F33446" w:rsidR="00C5718C" w:rsidP="00622080" w:rsidRDefault="00C5718C">
            <w:pPr>
              <w:rPr>
                <w:b/>
              </w:rPr>
            </w:pPr>
            <w:r>
              <w:rPr>
                <w:b/>
              </w:rPr>
              <w:t xml:space="preserve">Stemmingen </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r>
              <w:t xml:space="preserve">9. Stemmingen over: moties ingediend bij </w:t>
            </w:r>
            <w:r w:rsidRPr="00321BB7">
              <w:t>Wijziging van de Pensioenwet, de Wet verplichte beroepspensioenregeling en de Wet op het financieel toezicht</w:t>
            </w:r>
          </w:p>
        </w:tc>
      </w:tr>
      <w:tr w:rsidRPr="00B1538A" w:rsidR="00C5718C" w:rsidTr="00622080">
        <w:trPr>
          <w:trHeight w:val="146"/>
        </w:trPr>
        <w:tc>
          <w:tcPr>
            <w:tcW w:w="1504" w:type="pct"/>
            <w:tcBorders>
              <w:top w:val="nil"/>
              <w:left w:val="nil"/>
              <w:bottom w:val="nil"/>
              <w:right w:val="nil"/>
            </w:tcBorders>
          </w:tcPr>
          <w:p w:rsidRPr="00F33446" w:rsidR="00C5718C" w:rsidP="00622080" w:rsidRDefault="00C5718C">
            <w:pPr>
              <w:rPr>
                <w:b/>
              </w:rPr>
            </w:pPr>
            <w:r>
              <w:rPr>
                <w:b/>
              </w:rPr>
              <w:t>34 934, nr. 17</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B1538A" w:rsidR="00C5718C" w:rsidP="00622080" w:rsidRDefault="00C5718C">
            <w:r>
              <w:t>-</w:t>
            </w:r>
            <w:r w:rsidRPr="00B1538A">
              <w:t xml:space="preserve">de motie-Van Kent/Gijs van Dijk over het terugdringen van het uitkeren van beleggersbonussen </w:t>
            </w:r>
          </w:p>
        </w:tc>
      </w:tr>
      <w:tr w:rsidRPr="00B1538A" w:rsidR="00C5718C" w:rsidTr="00622080">
        <w:trPr>
          <w:trHeight w:val="146"/>
        </w:trPr>
        <w:tc>
          <w:tcPr>
            <w:tcW w:w="1504" w:type="pct"/>
            <w:tcBorders>
              <w:top w:val="nil"/>
              <w:left w:val="nil"/>
              <w:bottom w:val="nil"/>
              <w:right w:val="nil"/>
            </w:tcBorders>
          </w:tcPr>
          <w:p w:rsidR="00C5718C" w:rsidP="00622080" w:rsidRDefault="00C5718C">
            <w:r w:rsidRPr="00250512">
              <w:rPr>
                <w:b/>
              </w:rPr>
              <w:t>34 934, nr. 1</w:t>
            </w:r>
            <w:r>
              <w:rPr>
                <w:b/>
              </w:rPr>
              <w:t>8</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B1538A" w:rsidR="00C5718C" w:rsidP="00622080" w:rsidRDefault="00C5718C">
            <w:r>
              <w:t>-</w:t>
            </w:r>
            <w:r w:rsidRPr="00B1538A">
              <w:t xml:space="preserve">de motie-De Jong/Maeijer over het niet implementeren van Europese pensioenrichtlijnen </w:t>
            </w:r>
          </w:p>
        </w:tc>
      </w:tr>
      <w:tr w:rsidRPr="00B1538A" w:rsidR="00C5718C" w:rsidTr="00622080">
        <w:trPr>
          <w:trHeight w:val="146"/>
        </w:trPr>
        <w:tc>
          <w:tcPr>
            <w:tcW w:w="1504" w:type="pct"/>
            <w:tcBorders>
              <w:top w:val="nil"/>
              <w:left w:val="nil"/>
              <w:bottom w:val="nil"/>
              <w:right w:val="nil"/>
            </w:tcBorders>
          </w:tcPr>
          <w:p w:rsidR="00C5718C" w:rsidP="00622080" w:rsidRDefault="00C5718C">
            <w:r w:rsidRPr="00250512">
              <w:rPr>
                <w:b/>
              </w:rPr>
              <w:t>34 934, nr. 1</w:t>
            </w:r>
            <w:r>
              <w:rPr>
                <w:b/>
              </w:rPr>
              <w:t>9</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B1538A" w:rsidR="00C5718C" w:rsidP="00622080" w:rsidRDefault="00C5718C">
            <w:r>
              <w:t>-</w:t>
            </w:r>
            <w:r w:rsidRPr="00B1538A">
              <w:t xml:space="preserve">de motie-Van Rooijen over advies van de Raad van State over de tweede nota van wijziging </w:t>
            </w:r>
          </w:p>
        </w:tc>
      </w:tr>
      <w:tr w:rsidR="00C5718C" w:rsidTr="00622080">
        <w:trPr>
          <w:trHeight w:val="146"/>
        </w:trPr>
        <w:tc>
          <w:tcPr>
            <w:tcW w:w="1504" w:type="pct"/>
            <w:tcBorders>
              <w:top w:val="nil"/>
              <w:left w:val="nil"/>
              <w:bottom w:val="nil"/>
              <w:right w:val="nil"/>
            </w:tcBorders>
          </w:tcPr>
          <w:p w:rsidR="00C5718C" w:rsidP="00622080" w:rsidRDefault="00C5718C">
            <w:r w:rsidRPr="00250512">
              <w:rPr>
                <w:b/>
              </w:rPr>
              <w:t xml:space="preserve">34 934, nr. </w:t>
            </w:r>
            <w:r>
              <w:rPr>
                <w:b/>
              </w:rPr>
              <w:t>20 (aangehouden)</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00C5718C" w:rsidP="00622080" w:rsidRDefault="00C5718C">
            <w:r>
              <w:t>-</w:t>
            </w:r>
            <w:r w:rsidRPr="00B1538A">
              <w:t xml:space="preserve">de motie-Omtzigt over de informatie in het Uniform Pensioenoverzicht </w:t>
            </w:r>
          </w:p>
        </w:tc>
      </w:tr>
      <w:tr w:rsidRPr="009A514E" w:rsidR="00C5718C" w:rsidTr="00622080">
        <w:trPr>
          <w:trHeight w:val="146"/>
        </w:trPr>
        <w:tc>
          <w:tcPr>
            <w:tcW w:w="1504" w:type="pct"/>
            <w:tcBorders>
              <w:top w:val="nil"/>
              <w:left w:val="nil"/>
              <w:bottom w:val="nil"/>
              <w:right w:val="nil"/>
            </w:tcBorders>
          </w:tcPr>
          <w:p w:rsidRPr="00F33446" w:rsidR="00C5718C" w:rsidP="00622080" w:rsidRDefault="00C5718C">
            <w:pPr>
              <w:rPr>
                <w:b/>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tc>
      </w:tr>
      <w:tr w:rsidRPr="009A514E" w:rsidR="00C5718C" w:rsidTr="00622080">
        <w:trPr>
          <w:trHeight w:val="146"/>
        </w:trPr>
        <w:tc>
          <w:tcPr>
            <w:tcW w:w="1504" w:type="pct"/>
            <w:tcBorders>
              <w:top w:val="nil"/>
              <w:left w:val="nil"/>
              <w:bottom w:val="nil"/>
              <w:right w:val="nil"/>
            </w:tcBorders>
          </w:tcPr>
          <w:p w:rsidRPr="00F33446" w:rsidR="00C5718C" w:rsidP="00622080" w:rsidRDefault="00C5718C">
            <w:pPr>
              <w:rPr>
                <w:b/>
              </w:rPr>
            </w:pPr>
            <w:r>
              <w:rPr>
                <w:b/>
              </w:rPr>
              <w:t xml:space="preserve">Stemmingen </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r>
              <w:t>10. Stemmingen over: moties ingediend bij het d</w:t>
            </w:r>
            <w:r w:rsidRPr="00E52D51">
              <w:t>ebat over uitkeringsfraude door Poolse arbeidsmigranten</w:t>
            </w:r>
          </w:p>
        </w:tc>
      </w:tr>
      <w:tr w:rsidRPr="00333640" w:rsidR="00210829" w:rsidTr="00622080">
        <w:trPr>
          <w:trHeight w:val="146"/>
        </w:trPr>
        <w:tc>
          <w:tcPr>
            <w:tcW w:w="1504" w:type="pct"/>
            <w:tcBorders>
              <w:top w:val="nil"/>
              <w:left w:val="nil"/>
              <w:bottom w:val="nil"/>
              <w:right w:val="nil"/>
            </w:tcBorders>
          </w:tcPr>
          <w:p w:rsidR="00210829" w:rsidP="00622080" w:rsidRDefault="00210829">
            <w:pPr>
              <w:rPr>
                <w:b/>
              </w:rPr>
            </w:pPr>
          </w:p>
        </w:tc>
        <w:tc>
          <w:tcPr>
            <w:tcW w:w="78" w:type="pct"/>
            <w:tcBorders>
              <w:top w:val="nil"/>
              <w:left w:val="nil"/>
              <w:bottom w:val="nil"/>
              <w:right w:val="nil"/>
            </w:tcBorders>
          </w:tcPr>
          <w:p w:rsidRPr="0027433B" w:rsidR="00210829" w:rsidP="00622080" w:rsidRDefault="00210829">
            <w:pPr>
              <w:rPr>
                <w:szCs w:val="24"/>
              </w:rPr>
            </w:pPr>
          </w:p>
        </w:tc>
        <w:tc>
          <w:tcPr>
            <w:tcW w:w="3418" w:type="pct"/>
            <w:tcBorders>
              <w:top w:val="nil"/>
              <w:left w:val="nil"/>
              <w:bottom w:val="nil"/>
              <w:right w:val="nil"/>
            </w:tcBorders>
          </w:tcPr>
          <w:p w:rsidRPr="00210829" w:rsidR="00210829" w:rsidP="00622080" w:rsidRDefault="00210829">
            <w:pPr>
              <w:rPr>
                <w:b/>
              </w:rPr>
            </w:pPr>
            <w:r w:rsidRPr="00210829">
              <w:rPr>
                <w:b/>
              </w:rPr>
              <w:t xml:space="preserve">De Voorzitter: dhr. Stoffer verzoekt zijn motie op stuk nr. 564 aan te houden. </w:t>
            </w:r>
          </w:p>
        </w:tc>
      </w:tr>
      <w:tr w:rsidRPr="00333640" w:rsidR="00C5718C" w:rsidTr="00622080">
        <w:trPr>
          <w:trHeight w:val="146"/>
        </w:trPr>
        <w:tc>
          <w:tcPr>
            <w:tcW w:w="1504" w:type="pct"/>
            <w:tcBorders>
              <w:top w:val="nil"/>
              <w:left w:val="nil"/>
              <w:bottom w:val="nil"/>
              <w:right w:val="nil"/>
            </w:tcBorders>
          </w:tcPr>
          <w:p w:rsidRPr="00F33446" w:rsidR="00C5718C" w:rsidP="00622080" w:rsidRDefault="00C5718C">
            <w:pPr>
              <w:rPr>
                <w:b/>
              </w:rPr>
            </w:pPr>
            <w:r>
              <w:rPr>
                <w:b/>
              </w:rPr>
              <w:t>17 050, nr. 549</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w:t>
            </w:r>
            <w:r w:rsidRPr="00333640">
              <w:t xml:space="preserve">de motie-Jasper van Dijk over een parlementaire ondervraging naar de geconstateerde WW-fraude </w:t>
            </w:r>
          </w:p>
        </w:tc>
      </w:tr>
      <w:tr w:rsidRPr="00333640" w:rsidR="00C5718C" w:rsidTr="00622080">
        <w:trPr>
          <w:trHeight w:val="146"/>
        </w:trPr>
        <w:tc>
          <w:tcPr>
            <w:tcW w:w="1504" w:type="pct"/>
            <w:tcBorders>
              <w:top w:val="nil"/>
              <w:left w:val="nil"/>
              <w:bottom w:val="nil"/>
              <w:right w:val="nil"/>
            </w:tcBorders>
          </w:tcPr>
          <w:p w:rsidR="00C5718C" w:rsidP="00622080" w:rsidRDefault="00C5718C">
            <w:r w:rsidRPr="002D6A77">
              <w:rPr>
                <w:b/>
              </w:rPr>
              <w:t>17 050, nr. 5</w:t>
            </w:r>
            <w:r>
              <w:rPr>
                <w:b/>
              </w:rPr>
              <w:t>50</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w:t>
            </w:r>
            <w:r w:rsidRPr="00333640">
              <w:t xml:space="preserve">de motie-Jasper van Dijk over voor adresregistratie volledig overgaan op de BRP </w:t>
            </w:r>
          </w:p>
        </w:tc>
      </w:tr>
      <w:tr w:rsidRPr="00333640" w:rsidR="00C5718C" w:rsidTr="00622080">
        <w:trPr>
          <w:trHeight w:val="146"/>
        </w:trPr>
        <w:tc>
          <w:tcPr>
            <w:tcW w:w="1504" w:type="pct"/>
            <w:tcBorders>
              <w:top w:val="nil"/>
              <w:left w:val="nil"/>
              <w:bottom w:val="nil"/>
              <w:right w:val="nil"/>
            </w:tcBorders>
          </w:tcPr>
          <w:p w:rsidR="00C5718C" w:rsidP="00622080" w:rsidRDefault="00C5718C">
            <w:r w:rsidRPr="002D6A77">
              <w:rPr>
                <w:b/>
              </w:rPr>
              <w:t>17 050, nr. 5</w:t>
            </w:r>
            <w:r>
              <w:rPr>
                <w:b/>
              </w:rPr>
              <w:t>51</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w:t>
            </w:r>
            <w:r w:rsidRPr="00333640">
              <w:t xml:space="preserve">de motie-Jasper van Dijk c.s. over onterecht verstrekte uitkeringen terugvorderen </w:t>
            </w:r>
          </w:p>
        </w:tc>
      </w:tr>
      <w:tr w:rsidRPr="00333640" w:rsidR="00C5718C" w:rsidTr="00622080">
        <w:trPr>
          <w:trHeight w:val="146"/>
        </w:trPr>
        <w:tc>
          <w:tcPr>
            <w:tcW w:w="1504" w:type="pct"/>
            <w:tcBorders>
              <w:top w:val="nil"/>
              <w:left w:val="nil"/>
              <w:bottom w:val="nil"/>
              <w:right w:val="nil"/>
            </w:tcBorders>
          </w:tcPr>
          <w:p w:rsidR="00C5718C" w:rsidP="00622080" w:rsidRDefault="00C5718C">
            <w:r w:rsidRPr="002D6A77">
              <w:rPr>
                <w:b/>
              </w:rPr>
              <w:t>17 050, nr. 5</w:t>
            </w:r>
            <w:r>
              <w:rPr>
                <w:b/>
              </w:rPr>
              <w:t>52</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w:t>
            </w:r>
            <w:r w:rsidRPr="00333640">
              <w:t xml:space="preserve">de motie-Smeulders/Van Brenk over onderzoek naar onrechtmatig </w:t>
            </w:r>
            <w:r w:rsidRPr="00333640">
              <w:lastRenderedPageBreak/>
              <w:t xml:space="preserve">verstrekte WW-uitkeringen </w:t>
            </w:r>
          </w:p>
        </w:tc>
      </w:tr>
      <w:tr w:rsidRPr="00333640" w:rsidR="00C5718C" w:rsidTr="00622080">
        <w:trPr>
          <w:trHeight w:val="146"/>
        </w:trPr>
        <w:tc>
          <w:tcPr>
            <w:tcW w:w="1504" w:type="pct"/>
            <w:tcBorders>
              <w:top w:val="nil"/>
              <w:left w:val="nil"/>
              <w:bottom w:val="nil"/>
              <w:right w:val="nil"/>
            </w:tcBorders>
          </w:tcPr>
          <w:p w:rsidR="00C5718C" w:rsidP="00622080" w:rsidRDefault="00C5718C">
            <w:r w:rsidRPr="002D6A77">
              <w:rPr>
                <w:b/>
              </w:rPr>
              <w:lastRenderedPageBreak/>
              <w:t>17 050, nr. 5</w:t>
            </w:r>
            <w:r>
              <w:rPr>
                <w:b/>
              </w:rPr>
              <w:t>53</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w:t>
            </w:r>
            <w:r w:rsidRPr="00333640">
              <w:t xml:space="preserve">de motie-Gijs van Dijk over een registratieplicht van werknemers bij uitzendbureaus </w:t>
            </w:r>
          </w:p>
        </w:tc>
      </w:tr>
      <w:tr w:rsidRPr="00333640" w:rsidR="00C5718C" w:rsidTr="00622080">
        <w:trPr>
          <w:trHeight w:val="146"/>
        </w:trPr>
        <w:tc>
          <w:tcPr>
            <w:tcW w:w="1504" w:type="pct"/>
            <w:tcBorders>
              <w:top w:val="nil"/>
              <w:left w:val="nil"/>
              <w:bottom w:val="nil"/>
              <w:right w:val="nil"/>
            </w:tcBorders>
          </w:tcPr>
          <w:p w:rsidR="00C5718C" w:rsidP="00622080" w:rsidRDefault="00C5718C">
            <w:r w:rsidRPr="002D6A77">
              <w:rPr>
                <w:b/>
              </w:rPr>
              <w:t>17 050, nr. 5</w:t>
            </w:r>
            <w:r>
              <w:rPr>
                <w:b/>
              </w:rPr>
              <w:t>54</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w:t>
            </w:r>
            <w:r w:rsidRPr="00333640">
              <w:t xml:space="preserve">de motie-De Jong over een parlementair onderzoek naar het UWV-debacle </w:t>
            </w:r>
          </w:p>
        </w:tc>
      </w:tr>
      <w:tr w:rsidRPr="00333640" w:rsidR="00C5718C" w:rsidTr="00622080">
        <w:trPr>
          <w:trHeight w:val="146"/>
        </w:trPr>
        <w:tc>
          <w:tcPr>
            <w:tcW w:w="1504" w:type="pct"/>
            <w:tcBorders>
              <w:top w:val="nil"/>
              <w:left w:val="nil"/>
              <w:bottom w:val="nil"/>
              <w:right w:val="nil"/>
            </w:tcBorders>
          </w:tcPr>
          <w:p w:rsidR="00C5718C" w:rsidP="00622080" w:rsidRDefault="00C5718C">
            <w:r w:rsidRPr="002D6A77">
              <w:rPr>
                <w:b/>
              </w:rPr>
              <w:t>17 050, nr. 5</w:t>
            </w:r>
            <w:r>
              <w:rPr>
                <w:b/>
              </w:rPr>
              <w:t>55</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w:t>
            </w:r>
            <w:r w:rsidRPr="00333640">
              <w:t xml:space="preserve">de motie-De Jong over bestuurders van het UWV tussen 2011-2018 ter verantwoording roepen </w:t>
            </w:r>
          </w:p>
        </w:tc>
      </w:tr>
      <w:tr w:rsidRPr="00333640" w:rsidR="00C5718C" w:rsidTr="00622080">
        <w:trPr>
          <w:trHeight w:val="146"/>
        </w:trPr>
        <w:tc>
          <w:tcPr>
            <w:tcW w:w="1504" w:type="pct"/>
            <w:tcBorders>
              <w:top w:val="nil"/>
              <w:left w:val="nil"/>
              <w:bottom w:val="nil"/>
              <w:right w:val="nil"/>
            </w:tcBorders>
          </w:tcPr>
          <w:p w:rsidR="00C5718C" w:rsidP="00622080" w:rsidRDefault="00C5718C">
            <w:r w:rsidRPr="002D6A77">
              <w:rPr>
                <w:b/>
              </w:rPr>
              <w:t>17 050, nr. 5</w:t>
            </w:r>
            <w:r>
              <w:rPr>
                <w:b/>
              </w:rPr>
              <w:t>56</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w:t>
            </w:r>
            <w:r w:rsidRPr="00333640">
              <w:t xml:space="preserve">de motie-De Jong over het ministerssalaris van de minister voor Medische Zorg en Sport halveren </w:t>
            </w:r>
          </w:p>
        </w:tc>
      </w:tr>
      <w:tr w:rsidRPr="00333640" w:rsidR="00C5718C" w:rsidTr="00622080">
        <w:trPr>
          <w:trHeight w:val="146"/>
        </w:trPr>
        <w:tc>
          <w:tcPr>
            <w:tcW w:w="1504" w:type="pct"/>
            <w:tcBorders>
              <w:top w:val="nil"/>
              <w:left w:val="nil"/>
              <w:bottom w:val="nil"/>
              <w:right w:val="nil"/>
            </w:tcBorders>
          </w:tcPr>
          <w:p w:rsidR="00C5718C" w:rsidP="00622080" w:rsidRDefault="00C5718C">
            <w:r w:rsidRPr="002D6A77">
              <w:rPr>
                <w:b/>
              </w:rPr>
              <w:t>17 050, nr. 5</w:t>
            </w:r>
            <w:r>
              <w:rPr>
                <w:b/>
              </w:rPr>
              <w:t>57</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w:t>
            </w:r>
            <w:r w:rsidRPr="00333640">
              <w:t xml:space="preserve">de motie-De Jong over standaard controleren of de aanvrager recht heeft op een WW-uitkering </w:t>
            </w:r>
          </w:p>
        </w:tc>
      </w:tr>
      <w:tr w:rsidRPr="00333640" w:rsidR="00C5718C" w:rsidTr="00622080">
        <w:trPr>
          <w:trHeight w:val="146"/>
        </w:trPr>
        <w:tc>
          <w:tcPr>
            <w:tcW w:w="1504" w:type="pct"/>
            <w:tcBorders>
              <w:top w:val="nil"/>
              <w:left w:val="nil"/>
              <w:bottom w:val="nil"/>
              <w:right w:val="nil"/>
            </w:tcBorders>
          </w:tcPr>
          <w:p w:rsidR="00C5718C" w:rsidP="00622080" w:rsidRDefault="00C5718C">
            <w:r w:rsidRPr="002D6A77">
              <w:rPr>
                <w:b/>
              </w:rPr>
              <w:t>17 050, nr. 5</w:t>
            </w:r>
            <w:r>
              <w:rPr>
                <w:b/>
              </w:rPr>
              <w:t>58</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w:t>
            </w:r>
            <w:r w:rsidRPr="00333640">
              <w:t xml:space="preserve">de motie-De Jong over het fraudebedrag tot de laatste cent terugvorderen </w:t>
            </w:r>
          </w:p>
        </w:tc>
      </w:tr>
      <w:tr w:rsidRPr="00333640" w:rsidR="00C5718C" w:rsidTr="00622080">
        <w:trPr>
          <w:trHeight w:val="146"/>
        </w:trPr>
        <w:tc>
          <w:tcPr>
            <w:tcW w:w="1504" w:type="pct"/>
            <w:tcBorders>
              <w:top w:val="nil"/>
              <w:left w:val="nil"/>
              <w:bottom w:val="nil"/>
              <w:right w:val="nil"/>
            </w:tcBorders>
          </w:tcPr>
          <w:p w:rsidR="00C5718C" w:rsidP="00622080" w:rsidRDefault="00C5718C">
            <w:r w:rsidRPr="002D6A77">
              <w:rPr>
                <w:b/>
              </w:rPr>
              <w:t>17 050, nr. 5</w:t>
            </w:r>
            <w:r>
              <w:rPr>
                <w:b/>
              </w:rPr>
              <w:t>59</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w:t>
            </w:r>
            <w:r w:rsidRPr="00333640">
              <w:t xml:space="preserve">de motie-Wiersma over het sociale zekerheidssysteem doorlichten op fraudegevoeligheid </w:t>
            </w:r>
          </w:p>
        </w:tc>
      </w:tr>
      <w:tr w:rsidRPr="00333640" w:rsidR="00C5718C" w:rsidTr="00622080">
        <w:trPr>
          <w:trHeight w:val="146"/>
        </w:trPr>
        <w:tc>
          <w:tcPr>
            <w:tcW w:w="1504" w:type="pct"/>
            <w:tcBorders>
              <w:top w:val="nil"/>
              <w:left w:val="nil"/>
              <w:bottom w:val="nil"/>
              <w:right w:val="nil"/>
            </w:tcBorders>
          </w:tcPr>
          <w:p w:rsidR="00C5718C" w:rsidP="00622080" w:rsidRDefault="00C5718C">
            <w:r w:rsidRPr="002D6A77">
              <w:rPr>
                <w:b/>
              </w:rPr>
              <w:t>17 050, nr. 5</w:t>
            </w:r>
            <w:r>
              <w:rPr>
                <w:b/>
              </w:rPr>
              <w:t>60</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w:t>
            </w:r>
            <w:r w:rsidRPr="00333640">
              <w:t xml:space="preserve">de motie-Van Weyenberg over een analyse van de handhavingscapaciteit bij het UWV </w:t>
            </w:r>
          </w:p>
        </w:tc>
      </w:tr>
      <w:tr w:rsidRPr="00333640" w:rsidR="00C5718C" w:rsidTr="00622080">
        <w:trPr>
          <w:trHeight w:val="146"/>
        </w:trPr>
        <w:tc>
          <w:tcPr>
            <w:tcW w:w="1504" w:type="pct"/>
            <w:tcBorders>
              <w:top w:val="nil"/>
              <w:left w:val="nil"/>
              <w:bottom w:val="nil"/>
              <w:right w:val="nil"/>
            </w:tcBorders>
          </w:tcPr>
          <w:p w:rsidR="00C5718C" w:rsidP="00622080" w:rsidRDefault="00C5718C">
            <w:r w:rsidRPr="00360866">
              <w:rPr>
                <w:b/>
              </w:rPr>
              <w:t>17 050, nr. 56</w:t>
            </w:r>
            <w:r>
              <w:rPr>
                <w:b/>
              </w:rPr>
              <w:t>1</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w:t>
            </w:r>
            <w:r w:rsidRPr="00333640">
              <w:t xml:space="preserve">de motie-Van Brenk c.s. over een mogelijke onbalans van taken en budget bij het UWV </w:t>
            </w:r>
          </w:p>
        </w:tc>
      </w:tr>
      <w:tr w:rsidRPr="00333640" w:rsidR="00C5718C" w:rsidTr="00622080">
        <w:trPr>
          <w:trHeight w:val="146"/>
        </w:trPr>
        <w:tc>
          <w:tcPr>
            <w:tcW w:w="1504" w:type="pct"/>
            <w:tcBorders>
              <w:top w:val="nil"/>
              <w:left w:val="nil"/>
              <w:bottom w:val="nil"/>
              <w:right w:val="nil"/>
            </w:tcBorders>
          </w:tcPr>
          <w:p w:rsidR="00C5718C" w:rsidP="00622080" w:rsidRDefault="00C5718C">
            <w:r w:rsidRPr="00360866">
              <w:rPr>
                <w:b/>
              </w:rPr>
              <w:t>17 050, nr. 56</w:t>
            </w:r>
            <w:r>
              <w:rPr>
                <w:b/>
              </w:rPr>
              <w:t>2</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-d</w:t>
            </w:r>
            <w:r w:rsidRPr="00333640">
              <w:t xml:space="preserve">e motie-Van Brenk c.s. over de algehele sturing en communicatie binnen het UWV doorlichten </w:t>
            </w:r>
          </w:p>
        </w:tc>
      </w:tr>
      <w:tr w:rsidRPr="00333640" w:rsidR="00C5718C" w:rsidTr="00622080">
        <w:trPr>
          <w:trHeight w:val="146"/>
        </w:trPr>
        <w:tc>
          <w:tcPr>
            <w:tcW w:w="1504" w:type="pct"/>
            <w:tcBorders>
              <w:top w:val="nil"/>
              <w:left w:val="nil"/>
              <w:bottom w:val="nil"/>
              <w:right w:val="nil"/>
            </w:tcBorders>
          </w:tcPr>
          <w:p w:rsidR="00C5718C" w:rsidP="00622080" w:rsidRDefault="00C5718C">
            <w:r w:rsidRPr="00360866">
              <w:rPr>
                <w:b/>
              </w:rPr>
              <w:t>17 050, nr. 56</w:t>
            </w:r>
            <w:r>
              <w:rPr>
                <w:b/>
              </w:rPr>
              <w:t>3</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333640" w:rsidR="00C5718C" w:rsidP="00622080" w:rsidRDefault="00C5718C">
            <w:r>
              <w:t>-</w:t>
            </w:r>
            <w:r w:rsidRPr="00333640">
              <w:t xml:space="preserve">de motie-Pieter Heerma c.s. over een veel betere controle op verwijtbaarheid van werkloosheid </w:t>
            </w:r>
          </w:p>
        </w:tc>
      </w:tr>
      <w:tr w:rsidR="00C5718C" w:rsidTr="00622080">
        <w:trPr>
          <w:trHeight w:val="146"/>
        </w:trPr>
        <w:tc>
          <w:tcPr>
            <w:tcW w:w="1504" w:type="pct"/>
            <w:tcBorders>
              <w:top w:val="nil"/>
              <w:left w:val="nil"/>
              <w:bottom w:val="nil"/>
              <w:right w:val="nil"/>
            </w:tcBorders>
          </w:tcPr>
          <w:p w:rsidR="00C5718C" w:rsidP="00622080" w:rsidRDefault="00C5718C">
            <w:r w:rsidRPr="00360866">
              <w:rPr>
                <w:b/>
              </w:rPr>
              <w:t>17 050, nr. 56</w:t>
            </w:r>
            <w:r>
              <w:rPr>
                <w:b/>
              </w:rPr>
              <w:t>4</w:t>
            </w:r>
            <w:r w:rsidR="00210829">
              <w:rPr>
                <w:b/>
              </w:rPr>
              <w:t xml:space="preserve"> (aangehouden)</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00C5718C" w:rsidP="00622080" w:rsidRDefault="00C5718C">
            <w:r>
              <w:t>-</w:t>
            </w:r>
            <w:r w:rsidRPr="00333640">
              <w:t xml:space="preserve">de motie-Stoffer/Van Brenk over verbieden dat tussenpersonen rechtshandelingen verrichten </w:t>
            </w:r>
          </w:p>
        </w:tc>
      </w:tr>
      <w:tr w:rsidRPr="009A514E" w:rsidR="00C5718C" w:rsidTr="00622080">
        <w:trPr>
          <w:trHeight w:val="146"/>
        </w:trPr>
        <w:tc>
          <w:tcPr>
            <w:tcW w:w="1504" w:type="pct"/>
            <w:tcBorders>
              <w:top w:val="nil"/>
              <w:left w:val="nil"/>
              <w:bottom w:val="nil"/>
              <w:right w:val="nil"/>
            </w:tcBorders>
          </w:tcPr>
          <w:p w:rsidRPr="00F33446" w:rsidR="00C5718C" w:rsidP="00622080" w:rsidRDefault="00C5718C">
            <w:pPr>
              <w:rPr>
                <w:b/>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tc>
      </w:tr>
      <w:tr w:rsidRPr="009A514E" w:rsidR="00C5718C" w:rsidTr="00622080">
        <w:trPr>
          <w:trHeight w:val="146"/>
        </w:trPr>
        <w:tc>
          <w:tcPr>
            <w:tcW w:w="1504" w:type="pct"/>
            <w:tcBorders>
              <w:top w:val="nil"/>
              <w:left w:val="nil"/>
              <w:bottom w:val="nil"/>
              <w:right w:val="nil"/>
            </w:tcBorders>
          </w:tcPr>
          <w:p w:rsidRPr="00F33446" w:rsidR="00C5718C" w:rsidP="00622080" w:rsidRDefault="00C5718C">
            <w:pPr>
              <w:rPr>
                <w:b/>
              </w:rPr>
            </w:pPr>
            <w:r>
              <w:rPr>
                <w:b/>
              </w:rPr>
              <w:t xml:space="preserve">Stemmingen </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r>
              <w:t>11. Stemmingen over: moties ingediend bij het d</w:t>
            </w:r>
            <w:r w:rsidRPr="00E52D51">
              <w:t>ebat over het Actieprogramma Werken in de zorg</w:t>
            </w:r>
          </w:p>
        </w:tc>
      </w:tr>
      <w:tr w:rsidRPr="00221E13" w:rsidR="00C5718C" w:rsidTr="00622080">
        <w:trPr>
          <w:trHeight w:val="146"/>
        </w:trPr>
        <w:tc>
          <w:tcPr>
            <w:tcW w:w="1504" w:type="pct"/>
            <w:tcBorders>
              <w:top w:val="nil"/>
              <w:left w:val="nil"/>
              <w:bottom w:val="nil"/>
              <w:right w:val="nil"/>
            </w:tcBorders>
          </w:tcPr>
          <w:p w:rsidR="00C5718C" w:rsidP="00622080" w:rsidRDefault="00C5718C">
            <w:pPr>
              <w:rPr>
                <w:b/>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221E13" w:rsidR="00C5718C" w:rsidP="007C70C9" w:rsidRDefault="00C5718C">
            <w:pPr>
              <w:rPr>
                <w:b/>
              </w:rPr>
            </w:pPr>
            <w:r w:rsidRPr="00221E13">
              <w:rPr>
                <w:b/>
              </w:rPr>
              <w:t xml:space="preserve">De Voorzitter: </w:t>
            </w:r>
            <w:r w:rsidR="007C70C9">
              <w:rPr>
                <w:b/>
              </w:rPr>
              <w:t>dhr. Kerstens verzoekt zijn motie op stuk nr. 329 aan te houden. M</w:t>
            </w:r>
            <w:r w:rsidRPr="00221E13">
              <w:rPr>
                <w:b/>
              </w:rPr>
              <w:t>w. Agema wenst haar moties op stuk nrs. 316, 317 en 319 te wijzigen</w:t>
            </w:r>
            <w:r>
              <w:rPr>
                <w:b/>
              </w:rPr>
              <w:t xml:space="preserve"> en mw. Dik-Faber haar motie op stuk nr. 333</w:t>
            </w:r>
            <w:r w:rsidRPr="00221E13">
              <w:rPr>
                <w:b/>
              </w:rPr>
              <w:t xml:space="preserve">. De gewijzigde moties </w:t>
            </w:r>
            <w:r>
              <w:rPr>
                <w:b/>
              </w:rPr>
              <w:t xml:space="preserve">zijn </w:t>
            </w:r>
            <w:r w:rsidRPr="00221E13">
              <w:rPr>
                <w:b/>
              </w:rPr>
              <w:t>rondgedeeld. Ik neem aan dat wij daar nu over kunnen stemmen.</w:t>
            </w:r>
          </w:p>
        </w:tc>
      </w:tr>
      <w:tr w:rsidR="00C5718C" w:rsidTr="00622080">
        <w:trPr>
          <w:trHeight w:val="146"/>
        </w:trPr>
        <w:tc>
          <w:tcPr>
            <w:tcW w:w="1504" w:type="pct"/>
            <w:tcBorders>
              <w:top w:val="nil"/>
              <w:left w:val="nil"/>
              <w:bottom w:val="nil"/>
              <w:right w:val="nil"/>
            </w:tcBorders>
          </w:tcPr>
          <w:p w:rsidR="00C5718C" w:rsidP="00622080" w:rsidRDefault="00C5718C">
            <w:pPr>
              <w:rPr>
                <w:b/>
              </w:rPr>
            </w:pPr>
            <w:r>
              <w:rPr>
                <w:b/>
              </w:rPr>
              <w:t>29 282, nr. 316 (gewijzigd)</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00C5718C" w:rsidP="00622080" w:rsidRDefault="00C5718C">
            <w:r>
              <w:t xml:space="preserve">-de gewijzigde motie-Agema over </w:t>
            </w:r>
            <w:r w:rsidRPr="00F42020">
              <w:t>leerlingen met een vmbo-diploma toegang geven tot mbo-zorgopleidingen</w:t>
            </w:r>
          </w:p>
        </w:tc>
      </w:tr>
      <w:tr w:rsidRPr="004C1C7E" w:rsidR="00C5718C" w:rsidTr="00622080">
        <w:trPr>
          <w:trHeight w:val="146"/>
        </w:trPr>
        <w:tc>
          <w:tcPr>
            <w:tcW w:w="1504" w:type="pct"/>
            <w:tcBorders>
              <w:top w:val="nil"/>
              <w:left w:val="nil"/>
              <w:bottom w:val="nil"/>
              <w:right w:val="nil"/>
            </w:tcBorders>
          </w:tcPr>
          <w:p w:rsidRPr="00F33446" w:rsidR="00C5718C" w:rsidP="00622080" w:rsidRDefault="00C5718C">
            <w:pPr>
              <w:rPr>
                <w:b/>
              </w:rPr>
            </w:pPr>
            <w:r>
              <w:rPr>
                <w:b/>
              </w:rPr>
              <w:t>29 282, nr. 317 (gewijzigd)</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w:t>
            </w:r>
            <w:r>
              <w:t xml:space="preserve">gewijzigde </w:t>
            </w:r>
            <w:r w:rsidRPr="004C1C7E">
              <w:t xml:space="preserve">motie-Agema over </w:t>
            </w:r>
            <w:r>
              <w:t xml:space="preserve">analyseren van de regionale exit-onderzoeken </w:t>
            </w:r>
            <w:r w:rsidRPr="004C1C7E">
              <w:t xml:space="preserve">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31</w:t>
            </w:r>
            <w:r>
              <w:rPr>
                <w:b/>
              </w:rPr>
              <w:t>8</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motie-Agema over inzicht in de resultaten van het actieprogramma Werken in de Zorg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31</w:t>
            </w:r>
            <w:r>
              <w:rPr>
                <w:b/>
              </w:rPr>
              <w:t>9 (gewijzigd)</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w:t>
            </w:r>
            <w:r>
              <w:t xml:space="preserve">gewijzigde </w:t>
            </w:r>
            <w:r w:rsidRPr="004C1C7E">
              <w:t xml:space="preserve">motie-Agema over </w:t>
            </w:r>
            <w:r>
              <w:t>onderzoek naar de piekurenproblematiek</w:t>
            </w:r>
            <w:r w:rsidRPr="004C1C7E">
              <w:t xml:space="preserve">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w:t>
            </w:r>
            <w:r>
              <w:rPr>
                <w:b/>
              </w:rPr>
              <w:t>20</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motie-Agema over het beslag op het instellingsbudget in kaart brengen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w:t>
            </w:r>
            <w:r>
              <w:rPr>
                <w:b/>
              </w:rPr>
              <w:t>21</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motie-Agema over de vrijwillige overstap van managers naar de werkvloer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w:t>
            </w:r>
            <w:r>
              <w:rPr>
                <w:b/>
              </w:rPr>
              <w:t>22</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motie-Agema over voorkomen van verspilling en dit geld inzetten voor hogere salarissen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w:t>
            </w:r>
            <w:r>
              <w:rPr>
                <w:b/>
              </w:rPr>
              <w:t>23</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motie-Bergkamp c.s. over de personeelssamenstelling in de zorg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w:t>
            </w:r>
            <w:r>
              <w:rPr>
                <w:b/>
              </w:rPr>
              <w:t>24 (aangehouden)</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motie-Bergkamp/Dik-Faber over aanwezigheid van zorgprofessionals bij de regionale arbeidsmarkttafels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lastRenderedPageBreak/>
              <w:t>29 282, nr. 3</w:t>
            </w:r>
            <w:r>
              <w:rPr>
                <w:b/>
              </w:rPr>
              <w:t>25</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motie-Hijink over afspraken over het uitbreiden van het aantal generatieregelingen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w:t>
            </w:r>
            <w:r>
              <w:rPr>
                <w:b/>
              </w:rPr>
              <w:t>26</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motie-Hijink over oudere zorgverleners inzetten voor de opleiding van jongere collega's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w:t>
            </w:r>
            <w:r>
              <w:rPr>
                <w:b/>
              </w:rPr>
              <w:t>27</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motie-Hijink over opleidingstrajecten voor zeer ervaren zorgverleners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 xml:space="preserve">29 282, nr. </w:t>
            </w:r>
            <w:r>
              <w:rPr>
                <w:b/>
              </w:rPr>
              <w:t>328</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motie-Kerstens/Ellemeet over een beperkt aantal belangrijke streefdoelen formuleren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w:t>
            </w:r>
            <w:r>
              <w:rPr>
                <w:b/>
              </w:rPr>
              <w:t>29</w:t>
            </w:r>
            <w:r w:rsidR="007C70C9">
              <w:rPr>
                <w:b/>
              </w:rPr>
              <w:t xml:space="preserve"> (aangehouden)</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motie-Kerstens/Hijink over concreter inzetten op het verbeteren van arbeidsvoorwaarden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w:t>
            </w:r>
            <w:r>
              <w:rPr>
                <w:b/>
              </w:rPr>
              <w:t>30</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de motie-Kerstens over zorggroepe</w:t>
            </w:r>
            <w:r>
              <w:t xml:space="preserve">n als penvoerder bij projecten </w:t>
            </w:r>
            <w:r w:rsidRPr="004C1C7E">
              <w:t xml:space="preserve">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w:t>
            </w:r>
            <w:r>
              <w:rPr>
                <w:b/>
              </w:rPr>
              <w:t>31</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motie-Kerstens over een stagegarantie realiseren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w:t>
            </w:r>
            <w:r>
              <w:rPr>
                <w:b/>
              </w:rPr>
              <w:t>32</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motie-Dik-Faber c.s. over een herverdeling van de beschikbare middelen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w:t>
            </w:r>
            <w:r>
              <w:rPr>
                <w:b/>
              </w:rPr>
              <w:t>33 (gewijzigd)</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w:t>
            </w:r>
            <w:r>
              <w:t xml:space="preserve">gewijzigde </w:t>
            </w:r>
            <w:r w:rsidRPr="004C1C7E">
              <w:t>motie-Dik-Faber</w:t>
            </w:r>
            <w:r>
              <w:t>/Van den Berg</w:t>
            </w:r>
            <w:r w:rsidRPr="004C1C7E">
              <w:t xml:space="preserve"> over specifieke opleidingsmogelijkheden voor verzorgenden niveau 2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w:t>
            </w:r>
            <w:r>
              <w:rPr>
                <w:b/>
              </w:rPr>
              <w:t>34</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motie-Ellemeet/Bergkamp over de versnipperde verantwoordingslast </w:t>
            </w:r>
          </w:p>
        </w:tc>
      </w:tr>
      <w:tr w:rsidRPr="004C1C7E" w:rsidR="00C5718C" w:rsidTr="00622080">
        <w:trPr>
          <w:trHeight w:val="146"/>
        </w:trPr>
        <w:tc>
          <w:tcPr>
            <w:tcW w:w="1504" w:type="pct"/>
            <w:tcBorders>
              <w:top w:val="nil"/>
              <w:left w:val="nil"/>
              <w:bottom w:val="nil"/>
              <w:right w:val="nil"/>
            </w:tcBorders>
          </w:tcPr>
          <w:p w:rsidR="00C5718C" w:rsidP="00622080" w:rsidRDefault="00C5718C">
            <w:r w:rsidRPr="00A61D6B">
              <w:rPr>
                <w:b/>
              </w:rPr>
              <w:t>29 282, nr. 3</w:t>
            </w:r>
            <w:r>
              <w:rPr>
                <w:b/>
              </w:rPr>
              <w:t>35 (aangehouden)</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4C1C7E" w:rsidR="00C5718C" w:rsidP="00622080" w:rsidRDefault="00C5718C">
            <w:r>
              <w:t>-</w:t>
            </w:r>
            <w:r w:rsidRPr="004C1C7E">
              <w:t xml:space="preserve">de motie-Van den Berg over stimuleren dat artsen in ieder geval een deel van hun opleiding bij een streekziekenhuis doen </w:t>
            </w:r>
          </w:p>
        </w:tc>
      </w:tr>
      <w:tr w:rsidR="00C5718C" w:rsidTr="00622080">
        <w:trPr>
          <w:trHeight w:val="345"/>
        </w:trPr>
        <w:tc>
          <w:tcPr>
            <w:tcW w:w="1504" w:type="pct"/>
            <w:tcBorders>
              <w:top w:val="nil"/>
              <w:left w:val="nil"/>
              <w:bottom w:val="nil"/>
              <w:right w:val="nil"/>
            </w:tcBorders>
          </w:tcPr>
          <w:p w:rsidR="00C5718C" w:rsidP="00622080" w:rsidRDefault="00C5718C">
            <w:r w:rsidRPr="00A61D6B">
              <w:rPr>
                <w:b/>
              </w:rPr>
              <w:t>29 282, nr. 3</w:t>
            </w:r>
            <w:r>
              <w:rPr>
                <w:b/>
              </w:rPr>
              <w:t>36</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00C5718C" w:rsidP="00622080" w:rsidRDefault="00C5718C">
            <w:r>
              <w:t>-</w:t>
            </w:r>
            <w:r w:rsidRPr="004C1C7E">
              <w:t xml:space="preserve">de motie-Van den Berg/Ellemeet over het bevorderen van sociale innovatie </w:t>
            </w:r>
          </w:p>
        </w:tc>
      </w:tr>
      <w:tr w:rsidRPr="009A514E" w:rsidR="00C5718C" w:rsidTr="00622080">
        <w:trPr>
          <w:trHeight w:val="345"/>
        </w:trPr>
        <w:tc>
          <w:tcPr>
            <w:tcW w:w="1504" w:type="pct"/>
            <w:tcBorders>
              <w:top w:val="nil"/>
              <w:left w:val="nil"/>
              <w:bottom w:val="nil"/>
              <w:right w:val="nil"/>
            </w:tcBorders>
          </w:tcPr>
          <w:p w:rsidRPr="00F33446" w:rsidR="00C5718C" w:rsidP="00622080" w:rsidRDefault="00C5718C">
            <w:pPr>
              <w:rPr>
                <w:b/>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tc>
      </w:tr>
      <w:tr w:rsidRPr="009A514E" w:rsidR="00C5718C" w:rsidTr="00622080">
        <w:trPr>
          <w:trHeight w:val="146"/>
        </w:trPr>
        <w:tc>
          <w:tcPr>
            <w:tcW w:w="1504" w:type="pct"/>
            <w:tcBorders>
              <w:top w:val="nil"/>
              <w:left w:val="nil"/>
              <w:bottom w:val="nil"/>
              <w:right w:val="nil"/>
            </w:tcBorders>
          </w:tcPr>
          <w:p w:rsidRPr="00F33446" w:rsidR="00C5718C" w:rsidP="00622080" w:rsidRDefault="00C5718C">
            <w:pPr>
              <w:rPr>
                <w:b/>
              </w:rPr>
            </w:pPr>
            <w:r>
              <w:rPr>
                <w:b/>
              </w:rPr>
              <w:t>Stemming</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r>
              <w:t>12. Stemming over: aangehouden motie ingediend bij</w:t>
            </w:r>
            <w:r w:rsidRPr="00DB1D13">
              <w:t xml:space="preserve"> het debat over werkdruk en salarissen van leraren in het basisonderwijs</w:t>
            </w:r>
          </w:p>
        </w:tc>
      </w:tr>
      <w:tr w:rsidRPr="009A514E" w:rsidR="00C5718C" w:rsidTr="00622080">
        <w:trPr>
          <w:trHeight w:val="146"/>
        </w:trPr>
        <w:tc>
          <w:tcPr>
            <w:tcW w:w="1504" w:type="pct"/>
            <w:tcBorders>
              <w:top w:val="nil"/>
              <w:left w:val="nil"/>
              <w:bottom w:val="nil"/>
              <w:right w:val="nil"/>
            </w:tcBorders>
          </w:tcPr>
          <w:p w:rsidRPr="00F33446" w:rsidR="00C5718C" w:rsidP="00622080" w:rsidRDefault="00C5718C">
            <w:pPr>
              <w:rPr>
                <w:b/>
              </w:rPr>
            </w:pPr>
            <w:r>
              <w:rPr>
                <w:b/>
              </w:rPr>
              <w:t xml:space="preserve">27 923, nr. </w:t>
            </w:r>
            <w:r w:rsidRPr="0011252D">
              <w:rPr>
                <w:b/>
              </w:rPr>
              <w:t>314</w:t>
            </w: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r>
              <w:t>-de m</w:t>
            </w:r>
            <w:r w:rsidRPr="00DB1D13">
              <w:t>otie</w:t>
            </w:r>
            <w:r>
              <w:t>-</w:t>
            </w:r>
            <w:r w:rsidRPr="00DB1D13">
              <w:t>Westerveld over een actieplan om de stille reserve te activeren</w:t>
            </w:r>
          </w:p>
        </w:tc>
      </w:tr>
      <w:tr w:rsidRPr="009A514E" w:rsidR="00C5718C" w:rsidTr="00622080">
        <w:trPr>
          <w:trHeight w:val="146"/>
        </w:trPr>
        <w:tc>
          <w:tcPr>
            <w:tcW w:w="1504" w:type="pct"/>
            <w:tcBorders>
              <w:top w:val="nil"/>
              <w:left w:val="nil"/>
              <w:bottom w:val="nil"/>
              <w:right w:val="nil"/>
            </w:tcBorders>
          </w:tcPr>
          <w:p w:rsidRPr="00F33446" w:rsidR="00C5718C" w:rsidP="00622080" w:rsidRDefault="00C5718C">
            <w:pPr>
              <w:rPr>
                <w:b/>
              </w:rPr>
            </w:pPr>
          </w:p>
        </w:tc>
        <w:tc>
          <w:tcPr>
            <w:tcW w:w="78" w:type="pct"/>
            <w:tcBorders>
              <w:top w:val="nil"/>
              <w:left w:val="nil"/>
              <w:bottom w:val="nil"/>
              <w:right w:val="nil"/>
            </w:tcBorders>
          </w:tcPr>
          <w:p w:rsidRPr="0027433B" w:rsidR="00C5718C" w:rsidP="00622080" w:rsidRDefault="00C5718C">
            <w:pPr>
              <w:rPr>
                <w:szCs w:val="24"/>
              </w:rPr>
            </w:pPr>
          </w:p>
        </w:tc>
        <w:tc>
          <w:tcPr>
            <w:tcW w:w="3418" w:type="pct"/>
            <w:tcBorders>
              <w:top w:val="nil"/>
              <w:left w:val="nil"/>
              <w:bottom w:val="nil"/>
              <w:right w:val="nil"/>
            </w:tcBorders>
          </w:tcPr>
          <w:p w:rsidRPr="009A514E" w:rsidR="00C5718C" w:rsidP="00622080" w:rsidRDefault="00C5718C"/>
        </w:tc>
      </w:tr>
    </w:tbl>
    <w:p w:rsidR="00BB03A2" w:rsidP="00B73642" w:rsidRDefault="00BB03A2">
      <w:pPr>
        <w:tabs>
          <w:tab w:val="left" w:pos="7620"/>
        </w:tabs>
        <w:rPr>
          <w:sz w:val="32"/>
        </w:rPr>
      </w:pPr>
    </w:p>
    <w:sectPr w:rsidR="00BB03A2" w:rsidSect="00631383">
      <w:footerReference w:type="even" r:id="rId9"/>
      <w:footerReference w:type="default" r:id="rId10"/>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524" w:rsidRDefault="00270524">
      <w:r>
        <w:separator/>
      </w:r>
    </w:p>
  </w:endnote>
  <w:endnote w:type="continuationSeparator" w:id="0">
    <w:p w:rsidR="00270524" w:rsidRDefault="0027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24" w:rsidRDefault="002705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70524" w:rsidRDefault="0027052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24" w:rsidRDefault="002705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56286">
      <w:rPr>
        <w:rStyle w:val="Paginanummer"/>
        <w:noProof/>
      </w:rPr>
      <w:t>6</w:t>
    </w:r>
    <w:r>
      <w:rPr>
        <w:rStyle w:val="Paginanummer"/>
      </w:rPr>
      <w:fldChar w:fldCharType="end"/>
    </w:r>
  </w:p>
  <w:p w:rsidR="00270524" w:rsidRDefault="00270524">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524" w:rsidRDefault="00270524">
      <w:r>
        <w:separator/>
      </w:r>
    </w:p>
  </w:footnote>
  <w:footnote w:type="continuationSeparator" w:id="0">
    <w:p w:rsidR="00270524" w:rsidRDefault="00270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abstractNum w:abstractNumId="2">
    <w:nsid w:val="6E3115B0"/>
    <w:multiLevelType w:val="hybridMultilevel"/>
    <w:tmpl w:val="398C1C44"/>
    <w:lvl w:ilvl="0" w:tplc="6AC2EE8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626002"/>
    <w:multiLevelType w:val="multilevel"/>
    <w:tmpl w:val="D12E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E6C493F"/>
    <w:multiLevelType w:val="multilevel"/>
    <w:tmpl w:val="97425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59"/>
    <w:rsid w:val="00001240"/>
    <w:rsid w:val="000012F9"/>
    <w:rsid w:val="00001425"/>
    <w:rsid w:val="00001763"/>
    <w:rsid w:val="00002532"/>
    <w:rsid w:val="0000416D"/>
    <w:rsid w:val="00005064"/>
    <w:rsid w:val="00006479"/>
    <w:rsid w:val="00006CA7"/>
    <w:rsid w:val="00007595"/>
    <w:rsid w:val="000107B0"/>
    <w:rsid w:val="00010EE8"/>
    <w:rsid w:val="00010FE4"/>
    <w:rsid w:val="00011A0E"/>
    <w:rsid w:val="00011AD5"/>
    <w:rsid w:val="00012B81"/>
    <w:rsid w:val="00013811"/>
    <w:rsid w:val="00013B30"/>
    <w:rsid w:val="00013C7A"/>
    <w:rsid w:val="00013F52"/>
    <w:rsid w:val="00014AEC"/>
    <w:rsid w:val="0001706F"/>
    <w:rsid w:val="00017393"/>
    <w:rsid w:val="00017761"/>
    <w:rsid w:val="00020D28"/>
    <w:rsid w:val="00021B3F"/>
    <w:rsid w:val="00022672"/>
    <w:rsid w:val="00023CAD"/>
    <w:rsid w:val="00024B29"/>
    <w:rsid w:val="00025A86"/>
    <w:rsid w:val="00025B9E"/>
    <w:rsid w:val="00027BA2"/>
    <w:rsid w:val="000317F1"/>
    <w:rsid w:val="0003244E"/>
    <w:rsid w:val="00032597"/>
    <w:rsid w:val="0003445F"/>
    <w:rsid w:val="00034A57"/>
    <w:rsid w:val="00035CD4"/>
    <w:rsid w:val="000360D7"/>
    <w:rsid w:val="000361E6"/>
    <w:rsid w:val="00043A75"/>
    <w:rsid w:val="00047D37"/>
    <w:rsid w:val="000513A8"/>
    <w:rsid w:val="000521BE"/>
    <w:rsid w:val="0005354F"/>
    <w:rsid w:val="00054789"/>
    <w:rsid w:val="0005589C"/>
    <w:rsid w:val="00055977"/>
    <w:rsid w:val="00055C2B"/>
    <w:rsid w:val="00056015"/>
    <w:rsid w:val="00056286"/>
    <w:rsid w:val="00057F48"/>
    <w:rsid w:val="00061B66"/>
    <w:rsid w:val="000627A0"/>
    <w:rsid w:val="00063FCD"/>
    <w:rsid w:val="000651C4"/>
    <w:rsid w:val="00065BD3"/>
    <w:rsid w:val="00066050"/>
    <w:rsid w:val="00066EB2"/>
    <w:rsid w:val="00070393"/>
    <w:rsid w:val="0007052D"/>
    <w:rsid w:val="00070FF2"/>
    <w:rsid w:val="00071E7C"/>
    <w:rsid w:val="00073F45"/>
    <w:rsid w:val="00074853"/>
    <w:rsid w:val="00074FAF"/>
    <w:rsid w:val="00076ADE"/>
    <w:rsid w:val="00076B66"/>
    <w:rsid w:val="0007732C"/>
    <w:rsid w:val="00077D2E"/>
    <w:rsid w:val="00077D89"/>
    <w:rsid w:val="0008029C"/>
    <w:rsid w:val="00080D88"/>
    <w:rsid w:val="000813B0"/>
    <w:rsid w:val="000816A0"/>
    <w:rsid w:val="00082E4D"/>
    <w:rsid w:val="0008364A"/>
    <w:rsid w:val="000845A2"/>
    <w:rsid w:val="00086482"/>
    <w:rsid w:val="000870A7"/>
    <w:rsid w:val="00087279"/>
    <w:rsid w:val="000911BE"/>
    <w:rsid w:val="00091AEC"/>
    <w:rsid w:val="00091BD8"/>
    <w:rsid w:val="00092EFD"/>
    <w:rsid w:val="00096077"/>
    <w:rsid w:val="000A0098"/>
    <w:rsid w:val="000A08ED"/>
    <w:rsid w:val="000A0D19"/>
    <w:rsid w:val="000A0EE5"/>
    <w:rsid w:val="000A19F8"/>
    <w:rsid w:val="000A1AE5"/>
    <w:rsid w:val="000A1F95"/>
    <w:rsid w:val="000A263F"/>
    <w:rsid w:val="000A4659"/>
    <w:rsid w:val="000A5714"/>
    <w:rsid w:val="000A5FF8"/>
    <w:rsid w:val="000A76F5"/>
    <w:rsid w:val="000B09E5"/>
    <w:rsid w:val="000B2C76"/>
    <w:rsid w:val="000B2E3E"/>
    <w:rsid w:val="000B349A"/>
    <w:rsid w:val="000B374D"/>
    <w:rsid w:val="000B52FB"/>
    <w:rsid w:val="000C15AD"/>
    <w:rsid w:val="000C25D5"/>
    <w:rsid w:val="000C2902"/>
    <w:rsid w:val="000C2B40"/>
    <w:rsid w:val="000C3A02"/>
    <w:rsid w:val="000C5292"/>
    <w:rsid w:val="000C5AFC"/>
    <w:rsid w:val="000C7336"/>
    <w:rsid w:val="000D0051"/>
    <w:rsid w:val="000D0566"/>
    <w:rsid w:val="000D0DC3"/>
    <w:rsid w:val="000D4F13"/>
    <w:rsid w:val="000D6B57"/>
    <w:rsid w:val="000E0E1E"/>
    <w:rsid w:val="000E101C"/>
    <w:rsid w:val="000E3808"/>
    <w:rsid w:val="000E3C09"/>
    <w:rsid w:val="000E5045"/>
    <w:rsid w:val="000E50A2"/>
    <w:rsid w:val="000E77AD"/>
    <w:rsid w:val="000F0A40"/>
    <w:rsid w:val="000F33A6"/>
    <w:rsid w:val="000F5185"/>
    <w:rsid w:val="000F5577"/>
    <w:rsid w:val="001020E1"/>
    <w:rsid w:val="0010268A"/>
    <w:rsid w:val="001031A1"/>
    <w:rsid w:val="001038F5"/>
    <w:rsid w:val="00104B16"/>
    <w:rsid w:val="001050A0"/>
    <w:rsid w:val="00107483"/>
    <w:rsid w:val="00113346"/>
    <w:rsid w:val="00113CB2"/>
    <w:rsid w:val="00114646"/>
    <w:rsid w:val="001149C1"/>
    <w:rsid w:val="0011514D"/>
    <w:rsid w:val="001159A7"/>
    <w:rsid w:val="001160B8"/>
    <w:rsid w:val="0011619E"/>
    <w:rsid w:val="00116B63"/>
    <w:rsid w:val="00120A0E"/>
    <w:rsid w:val="00120CF8"/>
    <w:rsid w:val="00120F4A"/>
    <w:rsid w:val="00121000"/>
    <w:rsid w:val="00121401"/>
    <w:rsid w:val="0012167A"/>
    <w:rsid w:val="001219F0"/>
    <w:rsid w:val="001222AE"/>
    <w:rsid w:val="001224AB"/>
    <w:rsid w:val="001239FC"/>
    <w:rsid w:val="00123EE4"/>
    <w:rsid w:val="00125940"/>
    <w:rsid w:val="00125BD5"/>
    <w:rsid w:val="00125C75"/>
    <w:rsid w:val="001264F8"/>
    <w:rsid w:val="00126DEA"/>
    <w:rsid w:val="001332B2"/>
    <w:rsid w:val="00133F05"/>
    <w:rsid w:val="001345CC"/>
    <w:rsid w:val="0013748E"/>
    <w:rsid w:val="001400D6"/>
    <w:rsid w:val="00140DFD"/>
    <w:rsid w:val="00141918"/>
    <w:rsid w:val="001433D5"/>
    <w:rsid w:val="00144C30"/>
    <w:rsid w:val="00145CC5"/>
    <w:rsid w:val="001500A9"/>
    <w:rsid w:val="00150FD5"/>
    <w:rsid w:val="001525E4"/>
    <w:rsid w:val="0015518F"/>
    <w:rsid w:val="00157135"/>
    <w:rsid w:val="001576A4"/>
    <w:rsid w:val="0016216D"/>
    <w:rsid w:val="00162A95"/>
    <w:rsid w:val="00165BCC"/>
    <w:rsid w:val="00166229"/>
    <w:rsid w:val="0016676B"/>
    <w:rsid w:val="00166A54"/>
    <w:rsid w:val="00166C15"/>
    <w:rsid w:val="00166E8B"/>
    <w:rsid w:val="001671EB"/>
    <w:rsid w:val="00167AD0"/>
    <w:rsid w:val="00170CB9"/>
    <w:rsid w:val="00171D3D"/>
    <w:rsid w:val="001724C6"/>
    <w:rsid w:val="00174E6C"/>
    <w:rsid w:val="0017538F"/>
    <w:rsid w:val="00176409"/>
    <w:rsid w:val="00177204"/>
    <w:rsid w:val="0017759B"/>
    <w:rsid w:val="001777E6"/>
    <w:rsid w:val="00177AD8"/>
    <w:rsid w:val="00177D5E"/>
    <w:rsid w:val="0018019C"/>
    <w:rsid w:val="00181A71"/>
    <w:rsid w:val="0018292B"/>
    <w:rsid w:val="0018312D"/>
    <w:rsid w:val="0018349A"/>
    <w:rsid w:val="00183E69"/>
    <w:rsid w:val="00183F5F"/>
    <w:rsid w:val="0018455D"/>
    <w:rsid w:val="00184770"/>
    <w:rsid w:val="00185289"/>
    <w:rsid w:val="001869E4"/>
    <w:rsid w:val="00186A73"/>
    <w:rsid w:val="001878BA"/>
    <w:rsid w:val="00187B1E"/>
    <w:rsid w:val="00187B5A"/>
    <w:rsid w:val="00190685"/>
    <w:rsid w:val="00192E34"/>
    <w:rsid w:val="00193BDA"/>
    <w:rsid w:val="00194C85"/>
    <w:rsid w:val="00194CC9"/>
    <w:rsid w:val="00195638"/>
    <w:rsid w:val="00195A0A"/>
    <w:rsid w:val="00196173"/>
    <w:rsid w:val="00196737"/>
    <w:rsid w:val="00197462"/>
    <w:rsid w:val="00197BFE"/>
    <w:rsid w:val="00197D84"/>
    <w:rsid w:val="001A021F"/>
    <w:rsid w:val="001A1815"/>
    <w:rsid w:val="001A20FF"/>
    <w:rsid w:val="001A21AE"/>
    <w:rsid w:val="001A29A5"/>
    <w:rsid w:val="001A5EA1"/>
    <w:rsid w:val="001A6C4F"/>
    <w:rsid w:val="001A6EB6"/>
    <w:rsid w:val="001B0AA4"/>
    <w:rsid w:val="001B0B7E"/>
    <w:rsid w:val="001B2301"/>
    <w:rsid w:val="001B24A6"/>
    <w:rsid w:val="001B5738"/>
    <w:rsid w:val="001C1BBC"/>
    <w:rsid w:val="001C374F"/>
    <w:rsid w:val="001C48BE"/>
    <w:rsid w:val="001C5F75"/>
    <w:rsid w:val="001C70E4"/>
    <w:rsid w:val="001C7862"/>
    <w:rsid w:val="001D04B8"/>
    <w:rsid w:val="001D0EBD"/>
    <w:rsid w:val="001D3037"/>
    <w:rsid w:val="001D3184"/>
    <w:rsid w:val="001D32C4"/>
    <w:rsid w:val="001D39B0"/>
    <w:rsid w:val="001D3A88"/>
    <w:rsid w:val="001D4359"/>
    <w:rsid w:val="001D44A6"/>
    <w:rsid w:val="001D6661"/>
    <w:rsid w:val="001D7A0B"/>
    <w:rsid w:val="001D7F38"/>
    <w:rsid w:val="001E053D"/>
    <w:rsid w:val="001E1BF5"/>
    <w:rsid w:val="001E1C8A"/>
    <w:rsid w:val="001E26CA"/>
    <w:rsid w:val="001E2728"/>
    <w:rsid w:val="001E2C2B"/>
    <w:rsid w:val="001E2E1E"/>
    <w:rsid w:val="001E2FF6"/>
    <w:rsid w:val="001E3485"/>
    <w:rsid w:val="001E3925"/>
    <w:rsid w:val="001E3A3F"/>
    <w:rsid w:val="001E70AD"/>
    <w:rsid w:val="001E74E2"/>
    <w:rsid w:val="001E754D"/>
    <w:rsid w:val="001F17CF"/>
    <w:rsid w:val="001F24A8"/>
    <w:rsid w:val="001F2B30"/>
    <w:rsid w:val="001F369E"/>
    <w:rsid w:val="001F531E"/>
    <w:rsid w:val="001F658C"/>
    <w:rsid w:val="001F6FEE"/>
    <w:rsid w:val="001F7435"/>
    <w:rsid w:val="00200298"/>
    <w:rsid w:val="002015E7"/>
    <w:rsid w:val="00204216"/>
    <w:rsid w:val="0020516C"/>
    <w:rsid w:val="00207522"/>
    <w:rsid w:val="0021013F"/>
    <w:rsid w:val="00210829"/>
    <w:rsid w:val="002113EB"/>
    <w:rsid w:val="00212F4E"/>
    <w:rsid w:val="00214547"/>
    <w:rsid w:val="0021458B"/>
    <w:rsid w:val="0021490C"/>
    <w:rsid w:val="00216465"/>
    <w:rsid w:val="002168B5"/>
    <w:rsid w:val="00220899"/>
    <w:rsid w:val="00220D1F"/>
    <w:rsid w:val="00221BE5"/>
    <w:rsid w:val="00222A6B"/>
    <w:rsid w:val="00223909"/>
    <w:rsid w:val="00224B69"/>
    <w:rsid w:val="0022611D"/>
    <w:rsid w:val="002264DB"/>
    <w:rsid w:val="00226A80"/>
    <w:rsid w:val="00227104"/>
    <w:rsid w:val="00227FA6"/>
    <w:rsid w:val="00230CC9"/>
    <w:rsid w:val="00230D64"/>
    <w:rsid w:val="00230DCA"/>
    <w:rsid w:val="00233484"/>
    <w:rsid w:val="00234996"/>
    <w:rsid w:val="00235D4B"/>
    <w:rsid w:val="00237EDA"/>
    <w:rsid w:val="00240ADC"/>
    <w:rsid w:val="00240D39"/>
    <w:rsid w:val="0024146B"/>
    <w:rsid w:val="00244E2D"/>
    <w:rsid w:val="00250729"/>
    <w:rsid w:val="002508CC"/>
    <w:rsid w:val="00250E22"/>
    <w:rsid w:val="002565BE"/>
    <w:rsid w:val="00257939"/>
    <w:rsid w:val="002600D9"/>
    <w:rsid w:val="0026019E"/>
    <w:rsid w:val="0026190E"/>
    <w:rsid w:val="00261F9B"/>
    <w:rsid w:val="002637A3"/>
    <w:rsid w:val="002647C7"/>
    <w:rsid w:val="00264890"/>
    <w:rsid w:val="00264B2F"/>
    <w:rsid w:val="00264B33"/>
    <w:rsid w:val="00265F4E"/>
    <w:rsid w:val="0026604E"/>
    <w:rsid w:val="002662DC"/>
    <w:rsid w:val="00267233"/>
    <w:rsid w:val="00267562"/>
    <w:rsid w:val="00267870"/>
    <w:rsid w:val="0027011E"/>
    <w:rsid w:val="00270524"/>
    <w:rsid w:val="00270E17"/>
    <w:rsid w:val="00271978"/>
    <w:rsid w:val="00272512"/>
    <w:rsid w:val="00273748"/>
    <w:rsid w:val="00273FEE"/>
    <w:rsid w:val="0027452A"/>
    <w:rsid w:val="00274CCD"/>
    <w:rsid w:val="002753B5"/>
    <w:rsid w:val="0027567E"/>
    <w:rsid w:val="002768B5"/>
    <w:rsid w:val="0027780D"/>
    <w:rsid w:val="00282BE2"/>
    <w:rsid w:val="00285866"/>
    <w:rsid w:val="00285970"/>
    <w:rsid w:val="002864C1"/>
    <w:rsid w:val="00286FB1"/>
    <w:rsid w:val="00292727"/>
    <w:rsid w:val="00294633"/>
    <w:rsid w:val="00294BD3"/>
    <w:rsid w:val="00295AAB"/>
    <w:rsid w:val="00295AF1"/>
    <w:rsid w:val="00296F46"/>
    <w:rsid w:val="002A0258"/>
    <w:rsid w:val="002A057F"/>
    <w:rsid w:val="002A1F19"/>
    <w:rsid w:val="002A2F99"/>
    <w:rsid w:val="002A2FC6"/>
    <w:rsid w:val="002A6F6E"/>
    <w:rsid w:val="002B017E"/>
    <w:rsid w:val="002B093A"/>
    <w:rsid w:val="002B0987"/>
    <w:rsid w:val="002B0D9D"/>
    <w:rsid w:val="002B267C"/>
    <w:rsid w:val="002B2B09"/>
    <w:rsid w:val="002B37AB"/>
    <w:rsid w:val="002B4834"/>
    <w:rsid w:val="002B5678"/>
    <w:rsid w:val="002B6D95"/>
    <w:rsid w:val="002C031A"/>
    <w:rsid w:val="002C137E"/>
    <w:rsid w:val="002C2148"/>
    <w:rsid w:val="002C3366"/>
    <w:rsid w:val="002C4A81"/>
    <w:rsid w:val="002C4F42"/>
    <w:rsid w:val="002C73A2"/>
    <w:rsid w:val="002D004D"/>
    <w:rsid w:val="002D0B7A"/>
    <w:rsid w:val="002D2EBA"/>
    <w:rsid w:val="002D3871"/>
    <w:rsid w:val="002D41D7"/>
    <w:rsid w:val="002D655F"/>
    <w:rsid w:val="002D65A8"/>
    <w:rsid w:val="002D734C"/>
    <w:rsid w:val="002D7659"/>
    <w:rsid w:val="002E1F33"/>
    <w:rsid w:val="002E24A8"/>
    <w:rsid w:val="002E28CB"/>
    <w:rsid w:val="002E302F"/>
    <w:rsid w:val="002E342B"/>
    <w:rsid w:val="002E6187"/>
    <w:rsid w:val="002E61D5"/>
    <w:rsid w:val="002E6B77"/>
    <w:rsid w:val="002E7D81"/>
    <w:rsid w:val="002F180F"/>
    <w:rsid w:val="002F236D"/>
    <w:rsid w:val="002F2417"/>
    <w:rsid w:val="002F28BE"/>
    <w:rsid w:val="002F28EF"/>
    <w:rsid w:val="002F2C5A"/>
    <w:rsid w:val="002F31F8"/>
    <w:rsid w:val="002F3F9D"/>
    <w:rsid w:val="002F45F2"/>
    <w:rsid w:val="002F549F"/>
    <w:rsid w:val="0030026D"/>
    <w:rsid w:val="0030141E"/>
    <w:rsid w:val="00301D62"/>
    <w:rsid w:val="00302ED9"/>
    <w:rsid w:val="00302F21"/>
    <w:rsid w:val="003034D8"/>
    <w:rsid w:val="00305450"/>
    <w:rsid w:val="00305DA6"/>
    <w:rsid w:val="00305DBC"/>
    <w:rsid w:val="00306E5F"/>
    <w:rsid w:val="0031040D"/>
    <w:rsid w:val="00311E7F"/>
    <w:rsid w:val="0031212A"/>
    <w:rsid w:val="00312A54"/>
    <w:rsid w:val="00314842"/>
    <w:rsid w:val="0031593B"/>
    <w:rsid w:val="0031752F"/>
    <w:rsid w:val="00320F64"/>
    <w:rsid w:val="003226A1"/>
    <w:rsid w:val="00323A9D"/>
    <w:rsid w:val="00323BA6"/>
    <w:rsid w:val="00323D70"/>
    <w:rsid w:val="0032691C"/>
    <w:rsid w:val="0032772E"/>
    <w:rsid w:val="00327BEA"/>
    <w:rsid w:val="00330119"/>
    <w:rsid w:val="003303E6"/>
    <w:rsid w:val="00330945"/>
    <w:rsid w:val="00331BB7"/>
    <w:rsid w:val="00332B1A"/>
    <w:rsid w:val="00332BE9"/>
    <w:rsid w:val="0033727A"/>
    <w:rsid w:val="00337B9D"/>
    <w:rsid w:val="00337E8F"/>
    <w:rsid w:val="003433E5"/>
    <w:rsid w:val="00343453"/>
    <w:rsid w:val="003441F5"/>
    <w:rsid w:val="0034498E"/>
    <w:rsid w:val="003459F5"/>
    <w:rsid w:val="00346A38"/>
    <w:rsid w:val="00346D6E"/>
    <w:rsid w:val="0035012E"/>
    <w:rsid w:val="00350DBA"/>
    <w:rsid w:val="00354B83"/>
    <w:rsid w:val="00356A92"/>
    <w:rsid w:val="00356F06"/>
    <w:rsid w:val="00357B7D"/>
    <w:rsid w:val="00357E1F"/>
    <w:rsid w:val="00360160"/>
    <w:rsid w:val="003611D8"/>
    <w:rsid w:val="003623E8"/>
    <w:rsid w:val="003648CB"/>
    <w:rsid w:val="00364E5F"/>
    <w:rsid w:val="003660D4"/>
    <w:rsid w:val="0037001D"/>
    <w:rsid w:val="00372B9F"/>
    <w:rsid w:val="00374E2C"/>
    <w:rsid w:val="00375144"/>
    <w:rsid w:val="00376AD1"/>
    <w:rsid w:val="00377AB5"/>
    <w:rsid w:val="00380508"/>
    <w:rsid w:val="0038464F"/>
    <w:rsid w:val="003878CD"/>
    <w:rsid w:val="003878FA"/>
    <w:rsid w:val="00390F4C"/>
    <w:rsid w:val="00392BE7"/>
    <w:rsid w:val="0039340B"/>
    <w:rsid w:val="00394D2E"/>
    <w:rsid w:val="00397137"/>
    <w:rsid w:val="003A256D"/>
    <w:rsid w:val="003A3167"/>
    <w:rsid w:val="003A3277"/>
    <w:rsid w:val="003A359D"/>
    <w:rsid w:val="003A4B13"/>
    <w:rsid w:val="003A4C2A"/>
    <w:rsid w:val="003A4FC7"/>
    <w:rsid w:val="003A5AD2"/>
    <w:rsid w:val="003A62DB"/>
    <w:rsid w:val="003A69E0"/>
    <w:rsid w:val="003B0A5C"/>
    <w:rsid w:val="003B19B9"/>
    <w:rsid w:val="003B1D3B"/>
    <w:rsid w:val="003B3B1B"/>
    <w:rsid w:val="003B3DFE"/>
    <w:rsid w:val="003B4D7C"/>
    <w:rsid w:val="003B5078"/>
    <w:rsid w:val="003C0240"/>
    <w:rsid w:val="003C0FD8"/>
    <w:rsid w:val="003C2A9F"/>
    <w:rsid w:val="003C2AEB"/>
    <w:rsid w:val="003C2BA8"/>
    <w:rsid w:val="003C2DFF"/>
    <w:rsid w:val="003C4899"/>
    <w:rsid w:val="003C506D"/>
    <w:rsid w:val="003C58D5"/>
    <w:rsid w:val="003C6980"/>
    <w:rsid w:val="003C79A8"/>
    <w:rsid w:val="003C7FA6"/>
    <w:rsid w:val="003D0909"/>
    <w:rsid w:val="003D0BF2"/>
    <w:rsid w:val="003D3528"/>
    <w:rsid w:val="003D37BF"/>
    <w:rsid w:val="003D4BA3"/>
    <w:rsid w:val="003D4C7C"/>
    <w:rsid w:val="003D4E89"/>
    <w:rsid w:val="003D527D"/>
    <w:rsid w:val="003D5319"/>
    <w:rsid w:val="003D5322"/>
    <w:rsid w:val="003D5B6C"/>
    <w:rsid w:val="003D6C65"/>
    <w:rsid w:val="003E0466"/>
    <w:rsid w:val="003E05E2"/>
    <w:rsid w:val="003E2643"/>
    <w:rsid w:val="003E2ED4"/>
    <w:rsid w:val="003E3F4C"/>
    <w:rsid w:val="003E4258"/>
    <w:rsid w:val="003E4E3A"/>
    <w:rsid w:val="003E749C"/>
    <w:rsid w:val="003E78E0"/>
    <w:rsid w:val="003E7AC2"/>
    <w:rsid w:val="003F01E0"/>
    <w:rsid w:val="003F1A7E"/>
    <w:rsid w:val="003F1EAB"/>
    <w:rsid w:val="003F4879"/>
    <w:rsid w:val="003F5EFC"/>
    <w:rsid w:val="003F6300"/>
    <w:rsid w:val="003F6590"/>
    <w:rsid w:val="003F6AB1"/>
    <w:rsid w:val="003F7840"/>
    <w:rsid w:val="004028B2"/>
    <w:rsid w:val="00403379"/>
    <w:rsid w:val="00403BB5"/>
    <w:rsid w:val="00403D30"/>
    <w:rsid w:val="00405564"/>
    <w:rsid w:val="00405D5A"/>
    <w:rsid w:val="00405FCC"/>
    <w:rsid w:val="00406DFF"/>
    <w:rsid w:val="00407625"/>
    <w:rsid w:val="0041143D"/>
    <w:rsid w:val="00412077"/>
    <w:rsid w:val="00412250"/>
    <w:rsid w:val="00412586"/>
    <w:rsid w:val="0041332F"/>
    <w:rsid w:val="004138A1"/>
    <w:rsid w:val="004157EE"/>
    <w:rsid w:val="00416263"/>
    <w:rsid w:val="004163E2"/>
    <w:rsid w:val="00420012"/>
    <w:rsid w:val="00420DC3"/>
    <w:rsid w:val="00421C59"/>
    <w:rsid w:val="00422D59"/>
    <w:rsid w:val="0042383C"/>
    <w:rsid w:val="004239A9"/>
    <w:rsid w:val="00423E4A"/>
    <w:rsid w:val="004252AA"/>
    <w:rsid w:val="0042738A"/>
    <w:rsid w:val="004309D7"/>
    <w:rsid w:val="004325D6"/>
    <w:rsid w:val="00434974"/>
    <w:rsid w:val="004350F9"/>
    <w:rsid w:val="0043602A"/>
    <w:rsid w:val="00437722"/>
    <w:rsid w:val="004435ED"/>
    <w:rsid w:val="004437B3"/>
    <w:rsid w:val="00443E0B"/>
    <w:rsid w:val="00444DCB"/>
    <w:rsid w:val="004455D1"/>
    <w:rsid w:val="00445E9E"/>
    <w:rsid w:val="00446965"/>
    <w:rsid w:val="004471C4"/>
    <w:rsid w:val="00447A39"/>
    <w:rsid w:val="00450501"/>
    <w:rsid w:val="00451650"/>
    <w:rsid w:val="00451B7F"/>
    <w:rsid w:val="00451C2F"/>
    <w:rsid w:val="00453B33"/>
    <w:rsid w:val="00455A07"/>
    <w:rsid w:val="00455A1E"/>
    <w:rsid w:val="00455AD3"/>
    <w:rsid w:val="00456918"/>
    <w:rsid w:val="00460312"/>
    <w:rsid w:val="00460D58"/>
    <w:rsid w:val="00461107"/>
    <w:rsid w:val="00461996"/>
    <w:rsid w:val="00463084"/>
    <w:rsid w:val="004641C5"/>
    <w:rsid w:val="00464CA6"/>
    <w:rsid w:val="00465001"/>
    <w:rsid w:val="004658C8"/>
    <w:rsid w:val="00465A30"/>
    <w:rsid w:val="004703BE"/>
    <w:rsid w:val="00470B22"/>
    <w:rsid w:val="004748AC"/>
    <w:rsid w:val="004766EB"/>
    <w:rsid w:val="00477342"/>
    <w:rsid w:val="00480052"/>
    <w:rsid w:val="004807BC"/>
    <w:rsid w:val="0048115F"/>
    <w:rsid w:val="004811F5"/>
    <w:rsid w:val="00483887"/>
    <w:rsid w:val="0048503E"/>
    <w:rsid w:val="00485CC5"/>
    <w:rsid w:val="00490C27"/>
    <w:rsid w:val="00491A37"/>
    <w:rsid w:val="00493178"/>
    <w:rsid w:val="00493444"/>
    <w:rsid w:val="0049386A"/>
    <w:rsid w:val="00495EDA"/>
    <w:rsid w:val="00495F29"/>
    <w:rsid w:val="00496321"/>
    <w:rsid w:val="004976B8"/>
    <w:rsid w:val="004A0EF1"/>
    <w:rsid w:val="004A1A70"/>
    <w:rsid w:val="004A2D87"/>
    <w:rsid w:val="004A2F0B"/>
    <w:rsid w:val="004A6E13"/>
    <w:rsid w:val="004B0CDD"/>
    <w:rsid w:val="004B0D5B"/>
    <w:rsid w:val="004B2C7B"/>
    <w:rsid w:val="004B2E94"/>
    <w:rsid w:val="004B39F1"/>
    <w:rsid w:val="004B3C2A"/>
    <w:rsid w:val="004B4353"/>
    <w:rsid w:val="004B43B0"/>
    <w:rsid w:val="004B5486"/>
    <w:rsid w:val="004B63E8"/>
    <w:rsid w:val="004B7843"/>
    <w:rsid w:val="004B7C72"/>
    <w:rsid w:val="004C087E"/>
    <w:rsid w:val="004C0E15"/>
    <w:rsid w:val="004C0F40"/>
    <w:rsid w:val="004C2E4D"/>
    <w:rsid w:val="004C3202"/>
    <w:rsid w:val="004C4FCF"/>
    <w:rsid w:val="004C53D6"/>
    <w:rsid w:val="004C6A01"/>
    <w:rsid w:val="004C6A96"/>
    <w:rsid w:val="004C73DF"/>
    <w:rsid w:val="004D066F"/>
    <w:rsid w:val="004D1689"/>
    <w:rsid w:val="004D2F95"/>
    <w:rsid w:val="004D438E"/>
    <w:rsid w:val="004D5AA8"/>
    <w:rsid w:val="004D64A4"/>
    <w:rsid w:val="004E2AB6"/>
    <w:rsid w:val="004E33DE"/>
    <w:rsid w:val="004E3DAB"/>
    <w:rsid w:val="004E6751"/>
    <w:rsid w:val="004F2D06"/>
    <w:rsid w:val="004F4A66"/>
    <w:rsid w:val="004F73F8"/>
    <w:rsid w:val="004F78C1"/>
    <w:rsid w:val="004F7A72"/>
    <w:rsid w:val="005015E9"/>
    <w:rsid w:val="005020E3"/>
    <w:rsid w:val="00502240"/>
    <w:rsid w:val="00502F1B"/>
    <w:rsid w:val="00502F27"/>
    <w:rsid w:val="005050E6"/>
    <w:rsid w:val="00507729"/>
    <w:rsid w:val="00507CB2"/>
    <w:rsid w:val="00510B63"/>
    <w:rsid w:val="00512E4B"/>
    <w:rsid w:val="005135A7"/>
    <w:rsid w:val="00514311"/>
    <w:rsid w:val="00514BDB"/>
    <w:rsid w:val="00516B5C"/>
    <w:rsid w:val="00521113"/>
    <w:rsid w:val="00521B2A"/>
    <w:rsid w:val="005222F9"/>
    <w:rsid w:val="005234AF"/>
    <w:rsid w:val="00523752"/>
    <w:rsid w:val="0052549D"/>
    <w:rsid w:val="00526189"/>
    <w:rsid w:val="0052663B"/>
    <w:rsid w:val="00527F01"/>
    <w:rsid w:val="00530B0A"/>
    <w:rsid w:val="00531A26"/>
    <w:rsid w:val="00533FEF"/>
    <w:rsid w:val="00542C49"/>
    <w:rsid w:val="0054423C"/>
    <w:rsid w:val="005443CA"/>
    <w:rsid w:val="00545546"/>
    <w:rsid w:val="00546FA9"/>
    <w:rsid w:val="0054750A"/>
    <w:rsid w:val="005478A2"/>
    <w:rsid w:val="00550F5C"/>
    <w:rsid w:val="00552A2D"/>
    <w:rsid w:val="005530F9"/>
    <w:rsid w:val="005531D7"/>
    <w:rsid w:val="00553F58"/>
    <w:rsid w:val="00554132"/>
    <w:rsid w:val="00554A5A"/>
    <w:rsid w:val="00554F9B"/>
    <w:rsid w:val="005552EA"/>
    <w:rsid w:val="005557F6"/>
    <w:rsid w:val="00555F33"/>
    <w:rsid w:val="00556AD2"/>
    <w:rsid w:val="00561C70"/>
    <w:rsid w:val="0056471A"/>
    <w:rsid w:val="00565320"/>
    <w:rsid w:val="005659ED"/>
    <w:rsid w:val="00565F50"/>
    <w:rsid w:val="005665D4"/>
    <w:rsid w:val="005668DB"/>
    <w:rsid w:val="0056737A"/>
    <w:rsid w:val="00570C02"/>
    <w:rsid w:val="00570E45"/>
    <w:rsid w:val="00571592"/>
    <w:rsid w:val="0057219D"/>
    <w:rsid w:val="005734A8"/>
    <w:rsid w:val="00573560"/>
    <w:rsid w:val="005735A9"/>
    <w:rsid w:val="00573B05"/>
    <w:rsid w:val="00574905"/>
    <w:rsid w:val="00576192"/>
    <w:rsid w:val="00576990"/>
    <w:rsid w:val="00577BAD"/>
    <w:rsid w:val="00580AE6"/>
    <w:rsid w:val="00581D0A"/>
    <w:rsid w:val="00581FBB"/>
    <w:rsid w:val="0058215F"/>
    <w:rsid w:val="00583099"/>
    <w:rsid w:val="00584F14"/>
    <w:rsid w:val="00586794"/>
    <w:rsid w:val="00587A7A"/>
    <w:rsid w:val="00587B96"/>
    <w:rsid w:val="00587C80"/>
    <w:rsid w:val="00593883"/>
    <w:rsid w:val="00594938"/>
    <w:rsid w:val="00594CA2"/>
    <w:rsid w:val="00596087"/>
    <w:rsid w:val="00596098"/>
    <w:rsid w:val="00597B43"/>
    <w:rsid w:val="005A12CB"/>
    <w:rsid w:val="005A3196"/>
    <w:rsid w:val="005A3ACC"/>
    <w:rsid w:val="005A3E01"/>
    <w:rsid w:val="005A4971"/>
    <w:rsid w:val="005A61F1"/>
    <w:rsid w:val="005A63E7"/>
    <w:rsid w:val="005A79A2"/>
    <w:rsid w:val="005B0B0A"/>
    <w:rsid w:val="005B103D"/>
    <w:rsid w:val="005B208E"/>
    <w:rsid w:val="005B3B7F"/>
    <w:rsid w:val="005B5BE4"/>
    <w:rsid w:val="005B5FD3"/>
    <w:rsid w:val="005B6760"/>
    <w:rsid w:val="005C0BEA"/>
    <w:rsid w:val="005C1A61"/>
    <w:rsid w:val="005C2D51"/>
    <w:rsid w:val="005C338C"/>
    <w:rsid w:val="005C3561"/>
    <w:rsid w:val="005C4C40"/>
    <w:rsid w:val="005C4EC9"/>
    <w:rsid w:val="005C4EF2"/>
    <w:rsid w:val="005C52EA"/>
    <w:rsid w:val="005D0032"/>
    <w:rsid w:val="005D1C93"/>
    <w:rsid w:val="005D32A9"/>
    <w:rsid w:val="005D35DC"/>
    <w:rsid w:val="005D4084"/>
    <w:rsid w:val="005D51C9"/>
    <w:rsid w:val="005D75F7"/>
    <w:rsid w:val="005D7D46"/>
    <w:rsid w:val="005E09BB"/>
    <w:rsid w:val="005E177E"/>
    <w:rsid w:val="005E1B12"/>
    <w:rsid w:val="005E2330"/>
    <w:rsid w:val="005E2E98"/>
    <w:rsid w:val="005E3579"/>
    <w:rsid w:val="005E43B2"/>
    <w:rsid w:val="005E4674"/>
    <w:rsid w:val="005E5ADE"/>
    <w:rsid w:val="005E7240"/>
    <w:rsid w:val="005E7386"/>
    <w:rsid w:val="005E74E0"/>
    <w:rsid w:val="005E7EF4"/>
    <w:rsid w:val="005F0660"/>
    <w:rsid w:val="005F1997"/>
    <w:rsid w:val="005F3133"/>
    <w:rsid w:val="005F3458"/>
    <w:rsid w:val="005F3C89"/>
    <w:rsid w:val="005F4C25"/>
    <w:rsid w:val="005F53ED"/>
    <w:rsid w:val="005F6027"/>
    <w:rsid w:val="005F625A"/>
    <w:rsid w:val="005F6D30"/>
    <w:rsid w:val="005F6F5A"/>
    <w:rsid w:val="005F733D"/>
    <w:rsid w:val="005F749B"/>
    <w:rsid w:val="00601ADE"/>
    <w:rsid w:val="00603E74"/>
    <w:rsid w:val="00604320"/>
    <w:rsid w:val="006049A1"/>
    <w:rsid w:val="00604F89"/>
    <w:rsid w:val="00605DCD"/>
    <w:rsid w:val="00605F7C"/>
    <w:rsid w:val="00606414"/>
    <w:rsid w:val="0060673F"/>
    <w:rsid w:val="00607A08"/>
    <w:rsid w:val="00613824"/>
    <w:rsid w:val="00615A2A"/>
    <w:rsid w:val="006160AA"/>
    <w:rsid w:val="00616C89"/>
    <w:rsid w:val="00616E29"/>
    <w:rsid w:val="00616F72"/>
    <w:rsid w:val="00617A20"/>
    <w:rsid w:val="00620703"/>
    <w:rsid w:val="0062097A"/>
    <w:rsid w:val="00620F69"/>
    <w:rsid w:val="00621DAD"/>
    <w:rsid w:val="0062220D"/>
    <w:rsid w:val="00622693"/>
    <w:rsid w:val="00622F50"/>
    <w:rsid w:val="00623004"/>
    <w:rsid w:val="006240A5"/>
    <w:rsid w:val="00624152"/>
    <w:rsid w:val="00624F4A"/>
    <w:rsid w:val="00626207"/>
    <w:rsid w:val="0062754E"/>
    <w:rsid w:val="00627561"/>
    <w:rsid w:val="006309B4"/>
    <w:rsid w:val="00631383"/>
    <w:rsid w:val="00632381"/>
    <w:rsid w:val="00632F0C"/>
    <w:rsid w:val="00633616"/>
    <w:rsid w:val="006355D9"/>
    <w:rsid w:val="00635C17"/>
    <w:rsid w:val="006367D3"/>
    <w:rsid w:val="0063692A"/>
    <w:rsid w:val="00636D53"/>
    <w:rsid w:val="0063750C"/>
    <w:rsid w:val="0064270E"/>
    <w:rsid w:val="00644F1B"/>
    <w:rsid w:val="00644FC9"/>
    <w:rsid w:val="00645DE2"/>
    <w:rsid w:val="006467EE"/>
    <w:rsid w:val="00646BC0"/>
    <w:rsid w:val="00650C2A"/>
    <w:rsid w:val="006513BA"/>
    <w:rsid w:val="0065160F"/>
    <w:rsid w:val="00652567"/>
    <w:rsid w:val="006525D8"/>
    <w:rsid w:val="00653FE4"/>
    <w:rsid w:val="00654C30"/>
    <w:rsid w:val="0065527F"/>
    <w:rsid w:val="0065682C"/>
    <w:rsid w:val="00656CEE"/>
    <w:rsid w:val="00656FA9"/>
    <w:rsid w:val="006601D3"/>
    <w:rsid w:val="006605A6"/>
    <w:rsid w:val="0066122F"/>
    <w:rsid w:val="00661249"/>
    <w:rsid w:val="006612A7"/>
    <w:rsid w:val="00661D02"/>
    <w:rsid w:val="006650FF"/>
    <w:rsid w:val="006664B7"/>
    <w:rsid w:val="0066722D"/>
    <w:rsid w:val="00670533"/>
    <w:rsid w:val="00671B81"/>
    <w:rsid w:val="00672568"/>
    <w:rsid w:val="00672B99"/>
    <w:rsid w:val="006746CE"/>
    <w:rsid w:val="00675890"/>
    <w:rsid w:val="00676514"/>
    <w:rsid w:val="00676DD8"/>
    <w:rsid w:val="00677942"/>
    <w:rsid w:val="00681732"/>
    <w:rsid w:val="00681E7B"/>
    <w:rsid w:val="00682408"/>
    <w:rsid w:val="006839D1"/>
    <w:rsid w:val="00684846"/>
    <w:rsid w:val="00684D8B"/>
    <w:rsid w:val="0069116D"/>
    <w:rsid w:val="00692C7E"/>
    <w:rsid w:val="00693572"/>
    <w:rsid w:val="00693A12"/>
    <w:rsid w:val="00693B7C"/>
    <w:rsid w:val="00694A55"/>
    <w:rsid w:val="00695D33"/>
    <w:rsid w:val="006965DF"/>
    <w:rsid w:val="00697E23"/>
    <w:rsid w:val="006A07C1"/>
    <w:rsid w:val="006A0A9D"/>
    <w:rsid w:val="006A0D87"/>
    <w:rsid w:val="006A1197"/>
    <w:rsid w:val="006A15C2"/>
    <w:rsid w:val="006A336F"/>
    <w:rsid w:val="006A499A"/>
    <w:rsid w:val="006A50A8"/>
    <w:rsid w:val="006A53EC"/>
    <w:rsid w:val="006A59B3"/>
    <w:rsid w:val="006A634C"/>
    <w:rsid w:val="006A6ED7"/>
    <w:rsid w:val="006A7400"/>
    <w:rsid w:val="006A7FF7"/>
    <w:rsid w:val="006B0756"/>
    <w:rsid w:val="006B1EEF"/>
    <w:rsid w:val="006B1EFD"/>
    <w:rsid w:val="006B226F"/>
    <w:rsid w:val="006B3C1C"/>
    <w:rsid w:val="006B6896"/>
    <w:rsid w:val="006B6F1F"/>
    <w:rsid w:val="006B7629"/>
    <w:rsid w:val="006B7B20"/>
    <w:rsid w:val="006C02F3"/>
    <w:rsid w:val="006C3615"/>
    <w:rsid w:val="006C3A74"/>
    <w:rsid w:val="006C41EF"/>
    <w:rsid w:val="006C4C1B"/>
    <w:rsid w:val="006C4E93"/>
    <w:rsid w:val="006C559F"/>
    <w:rsid w:val="006C6C4D"/>
    <w:rsid w:val="006C7333"/>
    <w:rsid w:val="006C75D8"/>
    <w:rsid w:val="006C7923"/>
    <w:rsid w:val="006D48B9"/>
    <w:rsid w:val="006D634B"/>
    <w:rsid w:val="006D7CAF"/>
    <w:rsid w:val="006E1931"/>
    <w:rsid w:val="006E2BE9"/>
    <w:rsid w:val="006E4712"/>
    <w:rsid w:val="006E64C9"/>
    <w:rsid w:val="006F16DC"/>
    <w:rsid w:val="006F1E23"/>
    <w:rsid w:val="006F2D68"/>
    <w:rsid w:val="006F3902"/>
    <w:rsid w:val="006F3D10"/>
    <w:rsid w:val="006F4B87"/>
    <w:rsid w:val="006F4C59"/>
    <w:rsid w:val="007023DE"/>
    <w:rsid w:val="00703C1A"/>
    <w:rsid w:val="00710473"/>
    <w:rsid w:val="007113B4"/>
    <w:rsid w:val="00711E4B"/>
    <w:rsid w:val="0071223D"/>
    <w:rsid w:val="00712F17"/>
    <w:rsid w:val="00713101"/>
    <w:rsid w:val="00713686"/>
    <w:rsid w:val="0071374C"/>
    <w:rsid w:val="0071471C"/>
    <w:rsid w:val="0071480B"/>
    <w:rsid w:val="007149E0"/>
    <w:rsid w:val="007153C9"/>
    <w:rsid w:val="0071606F"/>
    <w:rsid w:val="0071787C"/>
    <w:rsid w:val="00721457"/>
    <w:rsid w:val="00721952"/>
    <w:rsid w:val="00722104"/>
    <w:rsid w:val="007227DA"/>
    <w:rsid w:val="00724011"/>
    <w:rsid w:val="00725352"/>
    <w:rsid w:val="00725AA4"/>
    <w:rsid w:val="00725B4C"/>
    <w:rsid w:val="0072624B"/>
    <w:rsid w:val="00727AA1"/>
    <w:rsid w:val="0073048B"/>
    <w:rsid w:val="00730B08"/>
    <w:rsid w:val="0073309B"/>
    <w:rsid w:val="007338C7"/>
    <w:rsid w:val="00735291"/>
    <w:rsid w:val="007367FF"/>
    <w:rsid w:val="00740440"/>
    <w:rsid w:val="00741364"/>
    <w:rsid w:val="00741C4B"/>
    <w:rsid w:val="0074462C"/>
    <w:rsid w:val="00744AD0"/>
    <w:rsid w:val="00744C22"/>
    <w:rsid w:val="00745327"/>
    <w:rsid w:val="00745CBF"/>
    <w:rsid w:val="00745EF1"/>
    <w:rsid w:val="00746527"/>
    <w:rsid w:val="007470A3"/>
    <w:rsid w:val="00747340"/>
    <w:rsid w:val="00747E7E"/>
    <w:rsid w:val="00751E35"/>
    <w:rsid w:val="00754043"/>
    <w:rsid w:val="00757190"/>
    <w:rsid w:val="00757BB6"/>
    <w:rsid w:val="00760669"/>
    <w:rsid w:val="007641AB"/>
    <w:rsid w:val="007665BA"/>
    <w:rsid w:val="00766BE2"/>
    <w:rsid w:val="0077014A"/>
    <w:rsid w:val="00772F4E"/>
    <w:rsid w:val="00775DD1"/>
    <w:rsid w:val="00776BE1"/>
    <w:rsid w:val="00781517"/>
    <w:rsid w:val="00782545"/>
    <w:rsid w:val="00783352"/>
    <w:rsid w:val="00783667"/>
    <w:rsid w:val="00784027"/>
    <w:rsid w:val="00785554"/>
    <w:rsid w:val="0078600F"/>
    <w:rsid w:val="007876D3"/>
    <w:rsid w:val="0079036C"/>
    <w:rsid w:val="00790D8D"/>
    <w:rsid w:val="00791DA6"/>
    <w:rsid w:val="00792C90"/>
    <w:rsid w:val="00794A1D"/>
    <w:rsid w:val="00795AF8"/>
    <w:rsid w:val="00795D9B"/>
    <w:rsid w:val="007964DB"/>
    <w:rsid w:val="00796C36"/>
    <w:rsid w:val="00797145"/>
    <w:rsid w:val="007A110B"/>
    <w:rsid w:val="007A370C"/>
    <w:rsid w:val="007A39B5"/>
    <w:rsid w:val="007A419F"/>
    <w:rsid w:val="007A4DE0"/>
    <w:rsid w:val="007A4EE9"/>
    <w:rsid w:val="007A54FF"/>
    <w:rsid w:val="007A58CB"/>
    <w:rsid w:val="007A7E0C"/>
    <w:rsid w:val="007B0AE6"/>
    <w:rsid w:val="007B0B2E"/>
    <w:rsid w:val="007B32B7"/>
    <w:rsid w:val="007B528D"/>
    <w:rsid w:val="007B7209"/>
    <w:rsid w:val="007B7856"/>
    <w:rsid w:val="007C0E58"/>
    <w:rsid w:val="007C3C29"/>
    <w:rsid w:val="007C70C9"/>
    <w:rsid w:val="007C7AB1"/>
    <w:rsid w:val="007C7CFA"/>
    <w:rsid w:val="007D135D"/>
    <w:rsid w:val="007D232E"/>
    <w:rsid w:val="007D2672"/>
    <w:rsid w:val="007D4A78"/>
    <w:rsid w:val="007D576B"/>
    <w:rsid w:val="007D5E2B"/>
    <w:rsid w:val="007D74EF"/>
    <w:rsid w:val="007D78BD"/>
    <w:rsid w:val="007E3C7A"/>
    <w:rsid w:val="007E4877"/>
    <w:rsid w:val="007E4920"/>
    <w:rsid w:val="007E525E"/>
    <w:rsid w:val="007E5407"/>
    <w:rsid w:val="007E5443"/>
    <w:rsid w:val="007E5704"/>
    <w:rsid w:val="007E577C"/>
    <w:rsid w:val="007E5967"/>
    <w:rsid w:val="007E76BA"/>
    <w:rsid w:val="007F030F"/>
    <w:rsid w:val="007F096A"/>
    <w:rsid w:val="007F1081"/>
    <w:rsid w:val="007F1302"/>
    <w:rsid w:val="007F1599"/>
    <w:rsid w:val="007F1964"/>
    <w:rsid w:val="007F2280"/>
    <w:rsid w:val="007F2907"/>
    <w:rsid w:val="00800D4E"/>
    <w:rsid w:val="008018E5"/>
    <w:rsid w:val="00801983"/>
    <w:rsid w:val="00803097"/>
    <w:rsid w:val="00803582"/>
    <w:rsid w:val="00803ECC"/>
    <w:rsid w:val="00804795"/>
    <w:rsid w:val="00805563"/>
    <w:rsid w:val="008071FE"/>
    <w:rsid w:val="0080738F"/>
    <w:rsid w:val="00807D79"/>
    <w:rsid w:val="00807F2F"/>
    <w:rsid w:val="00810896"/>
    <w:rsid w:val="00810EDE"/>
    <w:rsid w:val="00811EDF"/>
    <w:rsid w:val="00812DA3"/>
    <w:rsid w:val="008130A3"/>
    <w:rsid w:val="008131D2"/>
    <w:rsid w:val="0081453F"/>
    <w:rsid w:val="00815E58"/>
    <w:rsid w:val="0081730B"/>
    <w:rsid w:val="00820790"/>
    <w:rsid w:val="00820BE7"/>
    <w:rsid w:val="00820FD9"/>
    <w:rsid w:val="008234BC"/>
    <w:rsid w:val="00823CE2"/>
    <w:rsid w:val="008252E9"/>
    <w:rsid w:val="00825393"/>
    <w:rsid w:val="00830416"/>
    <w:rsid w:val="008314E9"/>
    <w:rsid w:val="0083195D"/>
    <w:rsid w:val="0083225E"/>
    <w:rsid w:val="00833205"/>
    <w:rsid w:val="0083642B"/>
    <w:rsid w:val="00840BBC"/>
    <w:rsid w:val="00842BDF"/>
    <w:rsid w:val="00843C2A"/>
    <w:rsid w:val="00843C92"/>
    <w:rsid w:val="00845AD4"/>
    <w:rsid w:val="008464B5"/>
    <w:rsid w:val="0084733F"/>
    <w:rsid w:val="0085046C"/>
    <w:rsid w:val="0085071C"/>
    <w:rsid w:val="00851977"/>
    <w:rsid w:val="008519E1"/>
    <w:rsid w:val="00851AB6"/>
    <w:rsid w:val="008540B1"/>
    <w:rsid w:val="008540C4"/>
    <w:rsid w:val="008548A3"/>
    <w:rsid w:val="00854CD1"/>
    <w:rsid w:val="008557B1"/>
    <w:rsid w:val="008559A1"/>
    <w:rsid w:val="0085632E"/>
    <w:rsid w:val="0085686B"/>
    <w:rsid w:val="0086107E"/>
    <w:rsid w:val="008626FC"/>
    <w:rsid w:val="00863B9B"/>
    <w:rsid w:val="0086671C"/>
    <w:rsid w:val="00867322"/>
    <w:rsid w:val="008677AA"/>
    <w:rsid w:val="00867C15"/>
    <w:rsid w:val="00867FF4"/>
    <w:rsid w:val="0087119F"/>
    <w:rsid w:val="008721F8"/>
    <w:rsid w:val="008738C7"/>
    <w:rsid w:val="008739A3"/>
    <w:rsid w:val="00874A1A"/>
    <w:rsid w:val="00875DF9"/>
    <w:rsid w:val="008778E7"/>
    <w:rsid w:val="0088034D"/>
    <w:rsid w:val="00880F40"/>
    <w:rsid w:val="008822D3"/>
    <w:rsid w:val="00882E3E"/>
    <w:rsid w:val="008850AE"/>
    <w:rsid w:val="00885C2C"/>
    <w:rsid w:val="00886E32"/>
    <w:rsid w:val="00887348"/>
    <w:rsid w:val="00890745"/>
    <w:rsid w:val="0089080C"/>
    <w:rsid w:val="0089092A"/>
    <w:rsid w:val="00894D3C"/>
    <w:rsid w:val="008955DB"/>
    <w:rsid w:val="00895AB5"/>
    <w:rsid w:val="0089669B"/>
    <w:rsid w:val="00896BB6"/>
    <w:rsid w:val="00897474"/>
    <w:rsid w:val="008A0B0A"/>
    <w:rsid w:val="008A17AC"/>
    <w:rsid w:val="008A1894"/>
    <w:rsid w:val="008A1E0C"/>
    <w:rsid w:val="008A21D9"/>
    <w:rsid w:val="008A5763"/>
    <w:rsid w:val="008A5814"/>
    <w:rsid w:val="008A5E5F"/>
    <w:rsid w:val="008A5FD8"/>
    <w:rsid w:val="008A7485"/>
    <w:rsid w:val="008B0F1F"/>
    <w:rsid w:val="008B1038"/>
    <w:rsid w:val="008B2D46"/>
    <w:rsid w:val="008B43E6"/>
    <w:rsid w:val="008B5344"/>
    <w:rsid w:val="008B7AAA"/>
    <w:rsid w:val="008C1AF7"/>
    <w:rsid w:val="008C2534"/>
    <w:rsid w:val="008C3D67"/>
    <w:rsid w:val="008C424A"/>
    <w:rsid w:val="008C4FD7"/>
    <w:rsid w:val="008C55ED"/>
    <w:rsid w:val="008C5A4F"/>
    <w:rsid w:val="008C741A"/>
    <w:rsid w:val="008D0050"/>
    <w:rsid w:val="008D3149"/>
    <w:rsid w:val="008D3343"/>
    <w:rsid w:val="008D3B87"/>
    <w:rsid w:val="008D42ED"/>
    <w:rsid w:val="008D4762"/>
    <w:rsid w:val="008D47C8"/>
    <w:rsid w:val="008D4EB5"/>
    <w:rsid w:val="008D5056"/>
    <w:rsid w:val="008E04DB"/>
    <w:rsid w:val="008E0C5E"/>
    <w:rsid w:val="008E18E2"/>
    <w:rsid w:val="008E33BB"/>
    <w:rsid w:val="008E3C92"/>
    <w:rsid w:val="008E4D4B"/>
    <w:rsid w:val="008E78F9"/>
    <w:rsid w:val="008F11DA"/>
    <w:rsid w:val="008F1226"/>
    <w:rsid w:val="008F1BD5"/>
    <w:rsid w:val="008F44F9"/>
    <w:rsid w:val="008F4EC9"/>
    <w:rsid w:val="008F512B"/>
    <w:rsid w:val="008F5C53"/>
    <w:rsid w:val="008F6B43"/>
    <w:rsid w:val="008F7B38"/>
    <w:rsid w:val="00903F5B"/>
    <w:rsid w:val="00904573"/>
    <w:rsid w:val="00905CBC"/>
    <w:rsid w:val="00907B8E"/>
    <w:rsid w:val="009110AE"/>
    <w:rsid w:val="0091148D"/>
    <w:rsid w:val="00912169"/>
    <w:rsid w:val="00912BF8"/>
    <w:rsid w:val="0091385C"/>
    <w:rsid w:val="0092032C"/>
    <w:rsid w:val="009208E8"/>
    <w:rsid w:val="009210D3"/>
    <w:rsid w:val="00922D9B"/>
    <w:rsid w:val="00923662"/>
    <w:rsid w:val="00925709"/>
    <w:rsid w:val="009260CF"/>
    <w:rsid w:val="00926F1B"/>
    <w:rsid w:val="009278A7"/>
    <w:rsid w:val="00927966"/>
    <w:rsid w:val="00930F74"/>
    <w:rsid w:val="009315A1"/>
    <w:rsid w:val="00933906"/>
    <w:rsid w:val="00933BEC"/>
    <w:rsid w:val="00933DE2"/>
    <w:rsid w:val="00934EB4"/>
    <w:rsid w:val="0093583F"/>
    <w:rsid w:val="00935C7E"/>
    <w:rsid w:val="009362AF"/>
    <w:rsid w:val="00936FE5"/>
    <w:rsid w:val="009377A9"/>
    <w:rsid w:val="00937A0E"/>
    <w:rsid w:val="0094185F"/>
    <w:rsid w:val="00942598"/>
    <w:rsid w:val="00942A21"/>
    <w:rsid w:val="00943D4D"/>
    <w:rsid w:val="0094459B"/>
    <w:rsid w:val="009449DB"/>
    <w:rsid w:val="00946396"/>
    <w:rsid w:val="00947643"/>
    <w:rsid w:val="00950A3A"/>
    <w:rsid w:val="009551A7"/>
    <w:rsid w:val="00955DAA"/>
    <w:rsid w:val="00957A39"/>
    <w:rsid w:val="00957AB1"/>
    <w:rsid w:val="00957BC6"/>
    <w:rsid w:val="009606C1"/>
    <w:rsid w:val="0096085E"/>
    <w:rsid w:val="00960C2C"/>
    <w:rsid w:val="00961E07"/>
    <w:rsid w:val="00961E64"/>
    <w:rsid w:val="0096535B"/>
    <w:rsid w:val="00965CCC"/>
    <w:rsid w:val="00967509"/>
    <w:rsid w:val="00967E55"/>
    <w:rsid w:val="00967F8D"/>
    <w:rsid w:val="009704EC"/>
    <w:rsid w:val="0097103B"/>
    <w:rsid w:val="00971D8F"/>
    <w:rsid w:val="00975145"/>
    <w:rsid w:val="0098010E"/>
    <w:rsid w:val="00980CD7"/>
    <w:rsid w:val="00981564"/>
    <w:rsid w:val="0098203A"/>
    <w:rsid w:val="00986149"/>
    <w:rsid w:val="009865D8"/>
    <w:rsid w:val="00986975"/>
    <w:rsid w:val="00991BF1"/>
    <w:rsid w:val="00992539"/>
    <w:rsid w:val="00992D70"/>
    <w:rsid w:val="009933FD"/>
    <w:rsid w:val="0099537F"/>
    <w:rsid w:val="0099602E"/>
    <w:rsid w:val="0099604C"/>
    <w:rsid w:val="00996B96"/>
    <w:rsid w:val="009A0344"/>
    <w:rsid w:val="009A35F7"/>
    <w:rsid w:val="009A3F6E"/>
    <w:rsid w:val="009A3FDE"/>
    <w:rsid w:val="009A4A1F"/>
    <w:rsid w:val="009B067B"/>
    <w:rsid w:val="009B0E74"/>
    <w:rsid w:val="009B0F1D"/>
    <w:rsid w:val="009B104A"/>
    <w:rsid w:val="009B345E"/>
    <w:rsid w:val="009B592B"/>
    <w:rsid w:val="009B668E"/>
    <w:rsid w:val="009C014C"/>
    <w:rsid w:val="009C0B47"/>
    <w:rsid w:val="009C1938"/>
    <w:rsid w:val="009C1DA1"/>
    <w:rsid w:val="009C2725"/>
    <w:rsid w:val="009C2830"/>
    <w:rsid w:val="009C43BA"/>
    <w:rsid w:val="009C5DD3"/>
    <w:rsid w:val="009C694E"/>
    <w:rsid w:val="009C6F04"/>
    <w:rsid w:val="009C7706"/>
    <w:rsid w:val="009C7886"/>
    <w:rsid w:val="009C7B58"/>
    <w:rsid w:val="009D0E20"/>
    <w:rsid w:val="009D10FC"/>
    <w:rsid w:val="009D1B11"/>
    <w:rsid w:val="009D2ECF"/>
    <w:rsid w:val="009D392A"/>
    <w:rsid w:val="009D5149"/>
    <w:rsid w:val="009D57FC"/>
    <w:rsid w:val="009D6CC7"/>
    <w:rsid w:val="009D78A5"/>
    <w:rsid w:val="009E09A2"/>
    <w:rsid w:val="009E0F37"/>
    <w:rsid w:val="009E3B35"/>
    <w:rsid w:val="009E4321"/>
    <w:rsid w:val="009E43DC"/>
    <w:rsid w:val="009E5E00"/>
    <w:rsid w:val="009E628C"/>
    <w:rsid w:val="009E6647"/>
    <w:rsid w:val="009E6F4F"/>
    <w:rsid w:val="009E71DA"/>
    <w:rsid w:val="009F0212"/>
    <w:rsid w:val="009F194B"/>
    <w:rsid w:val="009F4B30"/>
    <w:rsid w:val="009F53B4"/>
    <w:rsid w:val="009F70BB"/>
    <w:rsid w:val="009F7371"/>
    <w:rsid w:val="009F7780"/>
    <w:rsid w:val="00A0098F"/>
    <w:rsid w:val="00A01020"/>
    <w:rsid w:val="00A032B1"/>
    <w:rsid w:val="00A03CC9"/>
    <w:rsid w:val="00A06F59"/>
    <w:rsid w:val="00A07215"/>
    <w:rsid w:val="00A104D8"/>
    <w:rsid w:val="00A11BE6"/>
    <w:rsid w:val="00A12E5F"/>
    <w:rsid w:val="00A145DC"/>
    <w:rsid w:val="00A1564C"/>
    <w:rsid w:val="00A15988"/>
    <w:rsid w:val="00A17D56"/>
    <w:rsid w:val="00A24AEC"/>
    <w:rsid w:val="00A24EE4"/>
    <w:rsid w:val="00A24FD9"/>
    <w:rsid w:val="00A25421"/>
    <w:rsid w:val="00A269D0"/>
    <w:rsid w:val="00A2745C"/>
    <w:rsid w:val="00A3049C"/>
    <w:rsid w:val="00A30EAB"/>
    <w:rsid w:val="00A31D18"/>
    <w:rsid w:val="00A323DA"/>
    <w:rsid w:val="00A34259"/>
    <w:rsid w:val="00A34CCE"/>
    <w:rsid w:val="00A35000"/>
    <w:rsid w:val="00A35F6D"/>
    <w:rsid w:val="00A36BF0"/>
    <w:rsid w:val="00A37C6E"/>
    <w:rsid w:val="00A412ED"/>
    <w:rsid w:val="00A43066"/>
    <w:rsid w:val="00A457E5"/>
    <w:rsid w:val="00A45A67"/>
    <w:rsid w:val="00A46B00"/>
    <w:rsid w:val="00A478D2"/>
    <w:rsid w:val="00A511D0"/>
    <w:rsid w:val="00A51C69"/>
    <w:rsid w:val="00A53481"/>
    <w:rsid w:val="00A53A32"/>
    <w:rsid w:val="00A54A07"/>
    <w:rsid w:val="00A571EE"/>
    <w:rsid w:val="00A60E1C"/>
    <w:rsid w:val="00A64042"/>
    <w:rsid w:val="00A65DBD"/>
    <w:rsid w:val="00A66076"/>
    <w:rsid w:val="00A66B00"/>
    <w:rsid w:val="00A67794"/>
    <w:rsid w:val="00A67C73"/>
    <w:rsid w:val="00A702E8"/>
    <w:rsid w:val="00A70448"/>
    <w:rsid w:val="00A7123B"/>
    <w:rsid w:val="00A71F13"/>
    <w:rsid w:val="00A73FA7"/>
    <w:rsid w:val="00A74109"/>
    <w:rsid w:val="00A75169"/>
    <w:rsid w:val="00A75A23"/>
    <w:rsid w:val="00A80132"/>
    <w:rsid w:val="00A80809"/>
    <w:rsid w:val="00A810C8"/>
    <w:rsid w:val="00A81B67"/>
    <w:rsid w:val="00A83AC4"/>
    <w:rsid w:val="00A84B9E"/>
    <w:rsid w:val="00A87D5D"/>
    <w:rsid w:val="00A90E54"/>
    <w:rsid w:val="00A91488"/>
    <w:rsid w:val="00A91CFB"/>
    <w:rsid w:val="00A91EDE"/>
    <w:rsid w:val="00A93455"/>
    <w:rsid w:val="00A95990"/>
    <w:rsid w:val="00AA0376"/>
    <w:rsid w:val="00AA1403"/>
    <w:rsid w:val="00AA2B70"/>
    <w:rsid w:val="00AA417F"/>
    <w:rsid w:val="00AA5881"/>
    <w:rsid w:val="00AA61C8"/>
    <w:rsid w:val="00AA6EAF"/>
    <w:rsid w:val="00AA7066"/>
    <w:rsid w:val="00AA7351"/>
    <w:rsid w:val="00AA76DD"/>
    <w:rsid w:val="00AA7EB6"/>
    <w:rsid w:val="00AB193F"/>
    <w:rsid w:val="00AB19F7"/>
    <w:rsid w:val="00AB1A87"/>
    <w:rsid w:val="00AB339F"/>
    <w:rsid w:val="00AB3606"/>
    <w:rsid w:val="00AB4671"/>
    <w:rsid w:val="00AB6800"/>
    <w:rsid w:val="00AB7D8D"/>
    <w:rsid w:val="00AC2794"/>
    <w:rsid w:val="00AC2A03"/>
    <w:rsid w:val="00AC411A"/>
    <w:rsid w:val="00AC4699"/>
    <w:rsid w:val="00AC4F54"/>
    <w:rsid w:val="00AC5CA6"/>
    <w:rsid w:val="00AC6829"/>
    <w:rsid w:val="00AC752E"/>
    <w:rsid w:val="00AC7EC7"/>
    <w:rsid w:val="00AD1F2C"/>
    <w:rsid w:val="00AD3B7C"/>
    <w:rsid w:val="00AD45EF"/>
    <w:rsid w:val="00AD48C3"/>
    <w:rsid w:val="00AD564C"/>
    <w:rsid w:val="00AE0073"/>
    <w:rsid w:val="00AE0D56"/>
    <w:rsid w:val="00AE2962"/>
    <w:rsid w:val="00AE2EC4"/>
    <w:rsid w:val="00AE6080"/>
    <w:rsid w:val="00AE6B51"/>
    <w:rsid w:val="00AE7B9B"/>
    <w:rsid w:val="00AE7FEC"/>
    <w:rsid w:val="00AF0BBC"/>
    <w:rsid w:val="00AF1B20"/>
    <w:rsid w:val="00AF39CD"/>
    <w:rsid w:val="00AF5925"/>
    <w:rsid w:val="00AF6C29"/>
    <w:rsid w:val="00B012DE"/>
    <w:rsid w:val="00B0437F"/>
    <w:rsid w:val="00B048BB"/>
    <w:rsid w:val="00B04C5E"/>
    <w:rsid w:val="00B05426"/>
    <w:rsid w:val="00B0563D"/>
    <w:rsid w:val="00B05FC8"/>
    <w:rsid w:val="00B0640F"/>
    <w:rsid w:val="00B06E6E"/>
    <w:rsid w:val="00B0779B"/>
    <w:rsid w:val="00B078AA"/>
    <w:rsid w:val="00B10A10"/>
    <w:rsid w:val="00B11BB4"/>
    <w:rsid w:val="00B128B7"/>
    <w:rsid w:val="00B13C3C"/>
    <w:rsid w:val="00B14198"/>
    <w:rsid w:val="00B157BD"/>
    <w:rsid w:val="00B15B3C"/>
    <w:rsid w:val="00B16A9B"/>
    <w:rsid w:val="00B16D56"/>
    <w:rsid w:val="00B1785F"/>
    <w:rsid w:val="00B17A48"/>
    <w:rsid w:val="00B207FF"/>
    <w:rsid w:val="00B20D4E"/>
    <w:rsid w:val="00B21665"/>
    <w:rsid w:val="00B22A28"/>
    <w:rsid w:val="00B23C5B"/>
    <w:rsid w:val="00B23CD4"/>
    <w:rsid w:val="00B23ED7"/>
    <w:rsid w:val="00B24600"/>
    <w:rsid w:val="00B24BB6"/>
    <w:rsid w:val="00B25EAB"/>
    <w:rsid w:val="00B26372"/>
    <w:rsid w:val="00B301E9"/>
    <w:rsid w:val="00B3056B"/>
    <w:rsid w:val="00B32B71"/>
    <w:rsid w:val="00B34B27"/>
    <w:rsid w:val="00B34C9D"/>
    <w:rsid w:val="00B35B1E"/>
    <w:rsid w:val="00B35D7A"/>
    <w:rsid w:val="00B3609F"/>
    <w:rsid w:val="00B375A1"/>
    <w:rsid w:val="00B40527"/>
    <w:rsid w:val="00B40FE6"/>
    <w:rsid w:val="00B41AD7"/>
    <w:rsid w:val="00B420D9"/>
    <w:rsid w:val="00B43A34"/>
    <w:rsid w:val="00B471B7"/>
    <w:rsid w:val="00B47325"/>
    <w:rsid w:val="00B477D1"/>
    <w:rsid w:val="00B47E2A"/>
    <w:rsid w:val="00B50657"/>
    <w:rsid w:val="00B50DF5"/>
    <w:rsid w:val="00B51E68"/>
    <w:rsid w:val="00B52DD0"/>
    <w:rsid w:val="00B5336E"/>
    <w:rsid w:val="00B5511B"/>
    <w:rsid w:val="00B560F5"/>
    <w:rsid w:val="00B56202"/>
    <w:rsid w:val="00B56278"/>
    <w:rsid w:val="00B56825"/>
    <w:rsid w:val="00B56D0B"/>
    <w:rsid w:val="00B634F9"/>
    <w:rsid w:val="00B64CEC"/>
    <w:rsid w:val="00B65766"/>
    <w:rsid w:val="00B66E3C"/>
    <w:rsid w:val="00B67110"/>
    <w:rsid w:val="00B73642"/>
    <w:rsid w:val="00B73ECD"/>
    <w:rsid w:val="00B7428E"/>
    <w:rsid w:val="00B75F86"/>
    <w:rsid w:val="00B77532"/>
    <w:rsid w:val="00B80E20"/>
    <w:rsid w:val="00B81EEF"/>
    <w:rsid w:val="00B82331"/>
    <w:rsid w:val="00B824F4"/>
    <w:rsid w:val="00B865ED"/>
    <w:rsid w:val="00B9037B"/>
    <w:rsid w:val="00B90D12"/>
    <w:rsid w:val="00B90D26"/>
    <w:rsid w:val="00B92334"/>
    <w:rsid w:val="00B93E02"/>
    <w:rsid w:val="00B97C3F"/>
    <w:rsid w:val="00BA02E3"/>
    <w:rsid w:val="00BA09A8"/>
    <w:rsid w:val="00BA1430"/>
    <w:rsid w:val="00BA795D"/>
    <w:rsid w:val="00BB03A2"/>
    <w:rsid w:val="00BB045A"/>
    <w:rsid w:val="00BB0EDC"/>
    <w:rsid w:val="00BB1A5B"/>
    <w:rsid w:val="00BB1AC6"/>
    <w:rsid w:val="00BB31D4"/>
    <w:rsid w:val="00BB3532"/>
    <w:rsid w:val="00BB3D4F"/>
    <w:rsid w:val="00BB538A"/>
    <w:rsid w:val="00BB6FCC"/>
    <w:rsid w:val="00BB7E1A"/>
    <w:rsid w:val="00BC1A21"/>
    <w:rsid w:val="00BC2029"/>
    <w:rsid w:val="00BC23DB"/>
    <w:rsid w:val="00BC41B3"/>
    <w:rsid w:val="00BC5389"/>
    <w:rsid w:val="00BC77EA"/>
    <w:rsid w:val="00BC7C7A"/>
    <w:rsid w:val="00BC7CD0"/>
    <w:rsid w:val="00BD17EC"/>
    <w:rsid w:val="00BD1816"/>
    <w:rsid w:val="00BD4420"/>
    <w:rsid w:val="00BD5E47"/>
    <w:rsid w:val="00BD5F12"/>
    <w:rsid w:val="00BD6683"/>
    <w:rsid w:val="00BD7229"/>
    <w:rsid w:val="00BE14EC"/>
    <w:rsid w:val="00BE15B6"/>
    <w:rsid w:val="00BE1F76"/>
    <w:rsid w:val="00BE27E2"/>
    <w:rsid w:val="00BE341B"/>
    <w:rsid w:val="00BE56C8"/>
    <w:rsid w:val="00BE6DD8"/>
    <w:rsid w:val="00BF25FA"/>
    <w:rsid w:val="00BF2EF3"/>
    <w:rsid w:val="00BF3464"/>
    <w:rsid w:val="00BF5851"/>
    <w:rsid w:val="00BF5D3D"/>
    <w:rsid w:val="00BF668F"/>
    <w:rsid w:val="00BF67E2"/>
    <w:rsid w:val="00BF7746"/>
    <w:rsid w:val="00BF7BF3"/>
    <w:rsid w:val="00BF7FDB"/>
    <w:rsid w:val="00C0077F"/>
    <w:rsid w:val="00C007A1"/>
    <w:rsid w:val="00C02C40"/>
    <w:rsid w:val="00C04D08"/>
    <w:rsid w:val="00C05D3B"/>
    <w:rsid w:val="00C06535"/>
    <w:rsid w:val="00C068B0"/>
    <w:rsid w:val="00C06A89"/>
    <w:rsid w:val="00C07C99"/>
    <w:rsid w:val="00C104CD"/>
    <w:rsid w:val="00C11E7A"/>
    <w:rsid w:val="00C12B95"/>
    <w:rsid w:val="00C1351E"/>
    <w:rsid w:val="00C138E0"/>
    <w:rsid w:val="00C13C1D"/>
    <w:rsid w:val="00C13CD6"/>
    <w:rsid w:val="00C150A8"/>
    <w:rsid w:val="00C15892"/>
    <w:rsid w:val="00C159B1"/>
    <w:rsid w:val="00C17422"/>
    <w:rsid w:val="00C20068"/>
    <w:rsid w:val="00C206B6"/>
    <w:rsid w:val="00C20D88"/>
    <w:rsid w:val="00C2156B"/>
    <w:rsid w:val="00C225F6"/>
    <w:rsid w:val="00C2317A"/>
    <w:rsid w:val="00C23197"/>
    <w:rsid w:val="00C23279"/>
    <w:rsid w:val="00C23A4F"/>
    <w:rsid w:val="00C24350"/>
    <w:rsid w:val="00C244DE"/>
    <w:rsid w:val="00C2501E"/>
    <w:rsid w:val="00C251EC"/>
    <w:rsid w:val="00C259D7"/>
    <w:rsid w:val="00C26640"/>
    <w:rsid w:val="00C26680"/>
    <w:rsid w:val="00C27B30"/>
    <w:rsid w:val="00C30048"/>
    <w:rsid w:val="00C3086F"/>
    <w:rsid w:val="00C30BE7"/>
    <w:rsid w:val="00C31DCA"/>
    <w:rsid w:val="00C31ECB"/>
    <w:rsid w:val="00C328CC"/>
    <w:rsid w:val="00C32901"/>
    <w:rsid w:val="00C33AE1"/>
    <w:rsid w:val="00C35595"/>
    <w:rsid w:val="00C361CC"/>
    <w:rsid w:val="00C3678B"/>
    <w:rsid w:val="00C36D64"/>
    <w:rsid w:val="00C40208"/>
    <w:rsid w:val="00C40F1B"/>
    <w:rsid w:val="00C41C03"/>
    <w:rsid w:val="00C41D1B"/>
    <w:rsid w:val="00C4384E"/>
    <w:rsid w:val="00C47555"/>
    <w:rsid w:val="00C52436"/>
    <w:rsid w:val="00C5292F"/>
    <w:rsid w:val="00C53281"/>
    <w:rsid w:val="00C541C6"/>
    <w:rsid w:val="00C547F9"/>
    <w:rsid w:val="00C54B35"/>
    <w:rsid w:val="00C553E1"/>
    <w:rsid w:val="00C55E88"/>
    <w:rsid w:val="00C567CC"/>
    <w:rsid w:val="00C5718C"/>
    <w:rsid w:val="00C5776B"/>
    <w:rsid w:val="00C604EF"/>
    <w:rsid w:val="00C606E8"/>
    <w:rsid w:val="00C60791"/>
    <w:rsid w:val="00C62C19"/>
    <w:rsid w:val="00C6528B"/>
    <w:rsid w:val="00C66A66"/>
    <w:rsid w:val="00C6762B"/>
    <w:rsid w:val="00C71523"/>
    <w:rsid w:val="00C71E32"/>
    <w:rsid w:val="00C7255C"/>
    <w:rsid w:val="00C725F9"/>
    <w:rsid w:val="00C732E1"/>
    <w:rsid w:val="00C75619"/>
    <w:rsid w:val="00C75782"/>
    <w:rsid w:val="00C80249"/>
    <w:rsid w:val="00C8028C"/>
    <w:rsid w:val="00C81E2E"/>
    <w:rsid w:val="00C835FD"/>
    <w:rsid w:val="00C85513"/>
    <w:rsid w:val="00C862E9"/>
    <w:rsid w:val="00C8720C"/>
    <w:rsid w:val="00C92B86"/>
    <w:rsid w:val="00C93859"/>
    <w:rsid w:val="00C9482E"/>
    <w:rsid w:val="00C94F30"/>
    <w:rsid w:val="00C95279"/>
    <w:rsid w:val="00C97849"/>
    <w:rsid w:val="00CA03F3"/>
    <w:rsid w:val="00CA0CCF"/>
    <w:rsid w:val="00CA142F"/>
    <w:rsid w:val="00CA164A"/>
    <w:rsid w:val="00CA242A"/>
    <w:rsid w:val="00CA2C63"/>
    <w:rsid w:val="00CA2E81"/>
    <w:rsid w:val="00CA3841"/>
    <w:rsid w:val="00CA46CA"/>
    <w:rsid w:val="00CA4A1A"/>
    <w:rsid w:val="00CA54EF"/>
    <w:rsid w:val="00CB1574"/>
    <w:rsid w:val="00CB2F93"/>
    <w:rsid w:val="00CB60BD"/>
    <w:rsid w:val="00CB6CBE"/>
    <w:rsid w:val="00CC3DB6"/>
    <w:rsid w:val="00CC44E0"/>
    <w:rsid w:val="00CC4E35"/>
    <w:rsid w:val="00CC4F88"/>
    <w:rsid w:val="00CC6094"/>
    <w:rsid w:val="00CC61AC"/>
    <w:rsid w:val="00CC72B0"/>
    <w:rsid w:val="00CD4525"/>
    <w:rsid w:val="00CD5BB5"/>
    <w:rsid w:val="00CD6010"/>
    <w:rsid w:val="00CE0D0E"/>
    <w:rsid w:val="00CE2A2D"/>
    <w:rsid w:val="00CE3497"/>
    <w:rsid w:val="00CE3C23"/>
    <w:rsid w:val="00CE3D9A"/>
    <w:rsid w:val="00CE4E7E"/>
    <w:rsid w:val="00CE5738"/>
    <w:rsid w:val="00CE6F4C"/>
    <w:rsid w:val="00CE6FD0"/>
    <w:rsid w:val="00CF09BC"/>
    <w:rsid w:val="00CF0BC2"/>
    <w:rsid w:val="00CF4509"/>
    <w:rsid w:val="00CF556C"/>
    <w:rsid w:val="00CF580E"/>
    <w:rsid w:val="00CF7F9B"/>
    <w:rsid w:val="00D00BAC"/>
    <w:rsid w:val="00D00C66"/>
    <w:rsid w:val="00D01BCE"/>
    <w:rsid w:val="00D02652"/>
    <w:rsid w:val="00D02677"/>
    <w:rsid w:val="00D02692"/>
    <w:rsid w:val="00D03473"/>
    <w:rsid w:val="00D04A92"/>
    <w:rsid w:val="00D05F6B"/>
    <w:rsid w:val="00D07B7E"/>
    <w:rsid w:val="00D1118C"/>
    <w:rsid w:val="00D13D73"/>
    <w:rsid w:val="00D1415C"/>
    <w:rsid w:val="00D157E3"/>
    <w:rsid w:val="00D15F13"/>
    <w:rsid w:val="00D16A8C"/>
    <w:rsid w:val="00D20598"/>
    <w:rsid w:val="00D21975"/>
    <w:rsid w:val="00D220CD"/>
    <w:rsid w:val="00D23062"/>
    <w:rsid w:val="00D2380E"/>
    <w:rsid w:val="00D255EE"/>
    <w:rsid w:val="00D327B3"/>
    <w:rsid w:val="00D32CF5"/>
    <w:rsid w:val="00D342D4"/>
    <w:rsid w:val="00D346F8"/>
    <w:rsid w:val="00D34F42"/>
    <w:rsid w:val="00D4059A"/>
    <w:rsid w:val="00D40AF4"/>
    <w:rsid w:val="00D41488"/>
    <w:rsid w:val="00D41CEB"/>
    <w:rsid w:val="00D41F9A"/>
    <w:rsid w:val="00D420C0"/>
    <w:rsid w:val="00D42672"/>
    <w:rsid w:val="00D447DB"/>
    <w:rsid w:val="00D45369"/>
    <w:rsid w:val="00D47343"/>
    <w:rsid w:val="00D50E40"/>
    <w:rsid w:val="00D53994"/>
    <w:rsid w:val="00D54402"/>
    <w:rsid w:val="00D56BA5"/>
    <w:rsid w:val="00D56F07"/>
    <w:rsid w:val="00D61008"/>
    <w:rsid w:val="00D612BD"/>
    <w:rsid w:val="00D62255"/>
    <w:rsid w:val="00D625C8"/>
    <w:rsid w:val="00D62E29"/>
    <w:rsid w:val="00D6306C"/>
    <w:rsid w:val="00D636E1"/>
    <w:rsid w:val="00D63E8F"/>
    <w:rsid w:val="00D64113"/>
    <w:rsid w:val="00D652D6"/>
    <w:rsid w:val="00D66A01"/>
    <w:rsid w:val="00D66BE7"/>
    <w:rsid w:val="00D66CF4"/>
    <w:rsid w:val="00D674E5"/>
    <w:rsid w:val="00D704B8"/>
    <w:rsid w:val="00D70EC6"/>
    <w:rsid w:val="00D7130C"/>
    <w:rsid w:val="00D73F14"/>
    <w:rsid w:val="00D74068"/>
    <w:rsid w:val="00D75CEC"/>
    <w:rsid w:val="00D763E8"/>
    <w:rsid w:val="00D76C7A"/>
    <w:rsid w:val="00D77478"/>
    <w:rsid w:val="00D77B5D"/>
    <w:rsid w:val="00D77F4B"/>
    <w:rsid w:val="00D81B6F"/>
    <w:rsid w:val="00D835A4"/>
    <w:rsid w:val="00D84F98"/>
    <w:rsid w:val="00D85960"/>
    <w:rsid w:val="00D86AE2"/>
    <w:rsid w:val="00D86D5D"/>
    <w:rsid w:val="00D87830"/>
    <w:rsid w:val="00D90AB8"/>
    <w:rsid w:val="00D92298"/>
    <w:rsid w:val="00D925A9"/>
    <w:rsid w:val="00D92D3F"/>
    <w:rsid w:val="00D94583"/>
    <w:rsid w:val="00D94FB6"/>
    <w:rsid w:val="00D953EA"/>
    <w:rsid w:val="00D958EB"/>
    <w:rsid w:val="00D9783B"/>
    <w:rsid w:val="00DA140F"/>
    <w:rsid w:val="00DA3C00"/>
    <w:rsid w:val="00DA4BD2"/>
    <w:rsid w:val="00DA5772"/>
    <w:rsid w:val="00DA6AE0"/>
    <w:rsid w:val="00DA731F"/>
    <w:rsid w:val="00DA7C66"/>
    <w:rsid w:val="00DB04F0"/>
    <w:rsid w:val="00DB08BD"/>
    <w:rsid w:val="00DB565B"/>
    <w:rsid w:val="00DB5981"/>
    <w:rsid w:val="00DB6108"/>
    <w:rsid w:val="00DB7831"/>
    <w:rsid w:val="00DC2C72"/>
    <w:rsid w:val="00DC3043"/>
    <w:rsid w:val="00DC7194"/>
    <w:rsid w:val="00DC7906"/>
    <w:rsid w:val="00DC7E2B"/>
    <w:rsid w:val="00DD0E50"/>
    <w:rsid w:val="00DD1AFD"/>
    <w:rsid w:val="00DD1D24"/>
    <w:rsid w:val="00DD50B3"/>
    <w:rsid w:val="00DD5426"/>
    <w:rsid w:val="00DD5F1D"/>
    <w:rsid w:val="00DE13BF"/>
    <w:rsid w:val="00DE268F"/>
    <w:rsid w:val="00DE3EAB"/>
    <w:rsid w:val="00DE4F2C"/>
    <w:rsid w:val="00DE60B1"/>
    <w:rsid w:val="00DE7068"/>
    <w:rsid w:val="00DE7DF4"/>
    <w:rsid w:val="00DE7ECE"/>
    <w:rsid w:val="00DF019F"/>
    <w:rsid w:val="00DF027C"/>
    <w:rsid w:val="00DF06A2"/>
    <w:rsid w:val="00DF2C8E"/>
    <w:rsid w:val="00DF3355"/>
    <w:rsid w:val="00DF5652"/>
    <w:rsid w:val="00DF5853"/>
    <w:rsid w:val="00DF633A"/>
    <w:rsid w:val="00E00569"/>
    <w:rsid w:val="00E028C0"/>
    <w:rsid w:val="00E02984"/>
    <w:rsid w:val="00E040AF"/>
    <w:rsid w:val="00E0457F"/>
    <w:rsid w:val="00E07517"/>
    <w:rsid w:val="00E07D61"/>
    <w:rsid w:val="00E11D58"/>
    <w:rsid w:val="00E1213B"/>
    <w:rsid w:val="00E12A93"/>
    <w:rsid w:val="00E14909"/>
    <w:rsid w:val="00E1535E"/>
    <w:rsid w:val="00E15A80"/>
    <w:rsid w:val="00E17F47"/>
    <w:rsid w:val="00E17FA4"/>
    <w:rsid w:val="00E20B9D"/>
    <w:rsid w:val="00E21E33"/>
    <w:rsid w:val="00E220EA"/>
    <w:rsid w:val="00E22351"/>
    <w:rsid w:val="00E22A3E"/>
    <w:rsid w:val="00E2308E"/>
    <w:rsid w:val="00E23FEF"/>
    <w:rsid w:val="00E26643"/>
    <w:rsid w:val="00E27408"/>
    <w:rsid w:val="00E30B0C"/>
    <w:rsid w:val="00E317CE"/>
    <w:rsid w:val="00E33126"/>
    <w:rsid w:val="00E33762"/>
    <w:rsid w:val="00E34B51"/>
    <w:rsid w:val="00E3548F"/>
    <w:rsid w:val="00E35A22"/>
    <w:rsid w:val="00E35F0F"/>
    <w:rsid w:val="00E40641"/>
    <w:rsid w:val="00E42027"/>
    <w:rsid w:val="00E420A5"/>
    <w:rsid w:val="00E44032"/>
    <w:rsid w:val="00E44872"/>
    <w:rsid w:val="00E47B31"/>
    <w:rsid w:val="00E508B6"/>
    <w:rsid w:val="00E52429"/>
    <w:rsid w:val="00E5279F"/>
    <w:rsid w:val="00E541E8"/>
    <w:rsid w:val="00E54A0C"/>
    <w:rsid w:val="00E5550D"/>
    <w:rsid w:val="00E562DF"/>
    <w:rsid w:val="00E60B53"/>
    <w:rsid w:val="00E617A2"/>
    <w:rsid w:val="00E61F1E"/>
    <w:rsid w:val="00E62022"/>
    <w:rsid w:val="00E62D1A"/>
    <w:rsid w:val="00E63611"/>
    <w:rsid w:val="00E63D59"/>
    <w:rsid w:val="00E63FDF"/>
    <w:rsid w:val="00E64BF2"/>
    <w:rsid w:val="00E6513A"/>
    <w:rsid w:val="00E65407"/>
    <w:rsid w:val="00E66652"/>
    <w:rsid w:val="00E66D08"/>
    <w:rsid w:val="00E70179"/>
    <w:rsid w:val="00E72A3A"/>
    <w:rsid w:val="00E72C7E"/>
    <w:rsid w:val="00E74069"/>
    <w:rsid w:val="00E76B51"/>
    <w:rsid w:val="00E77DFE"/>
    <w:rsid w:val="00E77FC6"/>
    <w:rsid w:val="00E80174"/>
    <w:rsid w:val="00E809F9"/>
    <w:rsid w:val="00E80C3D"/>
    <w:rsid w:val="00E80FE0"/>
    <w:rsid w:val="00E81615"/>
    <w:rsid w:val="00E84390"/>
    <w:rsid w:val="00E8456A"/>
    <w:rsid w:val="00E845EA"/>
    <w:rsid w:val="00E8602E"/>
    <w:rsid w:val="00E8645A"/>
    <w:rsid w:val="00E870D1"/>
    <w:rsid w:val="00E87122"/>
    <w:rsid w:val="00E87BC1"/>
    <w:rsid w:val="00E91D62"/>
    <w:rsid w:val="00E9344E"/>
    <w:rsid w:val="00E93A22"/>
    <w:rsid w:val="00E951E6"/>
    <w:rsid w:val="00E952CB"/>
    <w:rsid w:val="00E95C04"/>
    <w:rsid w:val="00E96324"/>
    <w:rsid w:val="00E97C65"/>
    <w:rsid w:val="00EA07A5"/>
    <w:rsid w:val="00EA0924"/>
    <w:rsid w:val="00EA492F"/>
    <w:rsid w:val="00EA4DCB"/>
    <w:rsid w:val="00EA4EF3"/>
    <w:rsid w:val="00EA7374"/>
    <w:rsid w:val="00EA77D7"/>
    <w:rsid w:val="00EB1574"/>
    <w:rsid w:val="00EB1687"/>
    <w:rsid w:val="00EB20D8"/>
    <w:rsid w:val="00EB380A"/>
    <w:rsid w:val="00EB5927"/>
    <w:rsid w:val="00EB67FD"/>
    <w:rsid w:val="00EB6A05"/>
    <w:rsid w:val="00EB714A"/>
    <w:rsid w:val="00EB7C40"/>
    <w:rsid w:val="00EC0D87"/>
    <w:rsid w:val="00EC125A"/>
    <w:rsid w:val="00EC1D5E"/>
    <w:rsid w:val="00EC2BF4"/>
    <w:rsid w:val="00EC31B9"/>
    <w:rsid w:val="00EC3923"/>
    <w:rsid w:val="00EC4EC6"/>
    <w:rsid w:val="00EC5205"/>
    <w:rsid w:val="00ED015D"/>
    <w:rsid w:val="00ED18EA"/>
    <w:rsid w:val="00ED5D5B"/>
    <w:rsid w:val="00ED5F62"/>
    <w:rsid w:val="00ED758B"/>
    <w:rsid w:val="00ED7EBC"/>
    <w:rsid w:val="00EE0516"/>
    <w:rsid w:val="00EE117A"/>
    <w:rsid w:val="00EE2E4D"/>
    <w:rsid w:val="00EE627B"/>
    <w:rsid w:val="00EE7269"/>
    <w:rsid w:val="00EE766C"/>
    <w:rsid w:val="00EF24F0"/>
    <w:rsid w:val="00EF3699"/>
    <w:rsid w:val="00EF3A92"/>
    <w:rsid w:val="00EF3FEF"/>
    <w:rsid w:val="00EF4662"/>
    <w:rsid w:val="00EF6A4C"/>
    <w:rsid w:val="00EF6D20"/>
    <w:rsid w:val="00F015A4"/>
    <w:rsid w:val="00F038FF"/>
    <w:rsid w:val="00F04E24"/>
    <w:rsid w:val="00F10551"/>
    <w:rsid w:val="00F10CE1"/>
    <w:rsid w:val="00F125A6"/>
    <w:rsid w:val="00F125AD"/>
    <w:rsid w:val="00F1284C"/>
    <w:rsid w:val="00F12CB9"/>
    <w:rsid w:val="00F14DBC"/>
    <w:rsid w:val="00F2130C"/>
    <w:rsid w:val="00F21B55"/>
    <w:rsid w:val="00F22ADD"/>
    <w:rsid w:val="00F239B0"/>
    <w:rsid w:val="00F23D4D"/>
    <w:rsid w:val="00F25839"/>
    <w:rsid w:val="00F25A5B"/>
    <w:rsid w:val="00F275D0"/>
    <w:rsid w:val="00F300F5"/>
    <w:rsid w:val="00F304A9"/>
    <w:rsid w:val="00F3101F"/>
    <w:rsid w:val="00F31548"/>
    <w:rsid w:val="00F32222"/>
    <w:rsid w:val="00F33399"/>
    <w:rsid w:val="00F3415E"/>
    <w:rsid w:val="00F34BF3"/>
    <w:rsid w:val="00F3707E"/>
    <w:rsid w:val="00F40298"/>
    <w:rsid w:val="00F41348"/>
    <w:rsid w:val="00F432B3"/>
    <w:rsid w:val="00F45242"/>
    <w:rsid w:val="00F463F3"/>
    <w:rsid w:val="00F46AD5"/>
    <w:rsid w:val="00F502A3"/>
    <w:rsid w:val="00F512B8"/>
    <w:rsid w:val="00F516C9"/>
    <w:rsid w:val="00F51B78"/>
    <w:rsid w:val="00F53D10"/>
    <w:rsid w:val="00F54774"/>
    <w:rsid w:val="00F54F49"/>
    <w:rsid w:val="00F55F82"/>
    <w:rsid w:val="00F60D42"/>
    <w:rsid w:val="00F613B1"/>
    <w:rsid w:val="00F61660"/>
    <w:rsid w:val="00F61751"/>
    <w:rsid w:val="00F6311F"/>
    <w:rsid w:val="00F6408F"/>
    <w:rsid w:val="00F6468D"/>
    <w:rsid w:val="00F6730D"/>
    <w:rsid w:val="00F70CAF"/>
    <w:rsid w:val="00F716A5"/>
    <w:rsid w:val="00F71F29"/>
    <w:rsid w:val="00F72132"/>
    <w:rsid w:val="00F735D0"/>
    <w:rsid w:val="00F737BE"/>
    <w:rsid w:val="00F73AC9"/>
    <w:rsid w:val="00F7410D"/>
    <w:rsid w:val="00F74693"/>
    <w:rsid w:val="00F764E0"/>
    <w:rsid w:val="00F76768"/>
    <w:rsid w:val="00F767BB"/>
    <w:rsid w:val="00F8034D"/>
    <w:rsid w:val="00F820EE"/>
    <w:rsid w:val="00F831FB"/>
    <w:rsid w:val="00F84C22"/>
    <w:rsid w:val="00F84CC2"/>
    <w:rsid w:val="00F8519A"/>
    <w:rsid w:val="00F8626B"/>
    <w:rsid w:val="00F90AF9"/>
    <w:rsid w:val="00F92148"/>
    <w:rsid w:val="00F92C38"/>
    <w:rsid w:val="00F92F51"/>
    <w:rsid w:val="00F932E9"/>
    <w:rsid w:val="00F9355B"/>
    <w:rsid w:val="00F95703"/>
    <w:rsid w:val="00F97A3C"/>
    <w:rsid w:val="00FA1E85"/>
    <w:rsid w:val="00FA29F5"/>
    <w:rsid w:val="00FA3F02"/>
    <w:rsid w:val="00FA7EED"/>
    <w:rsid w:val="00FB0866"/>
    <w:rsid w:val="00FB1EA4"/>
    <w:rsid w:val="00FB21F1"/>
    <w:rsid w:val="00FB31E7"/>
    <w:rsid w:val="00FB36A6"/>
    <w:rsid w:val="00FB4330"/>
    <w:rsid w:val="00FB522D"/>
    <w:rsid w:val="00FB533B"/>
    <w:rsid w:val="00FB6D3E"/>
    <w:rsid w:val="00FB7BC0"/>
    <w:rsid w:val="00FB7C35"/>
    <w:rsid w:val="00FC0268"/>
    <w:rsid w:val="00FC0B72"/>
    <w:rsid w:val="00FC3452"/>
    <w:rsid w:val="00FC3EEB"/>
    <w:rsid w:val="00FC41B9"/>
    <w:rsid w:val="00FC676D"/>
    <w:rsid w:val="00FC6DB6"/>
    <w:rsid w:val="00FD0446"/>
    <w:rsid w:val="00FD1E65"/>
    <w:rsid w:val="00FD3158"/>
    <w:rsid w:val="00FD3446"/>
    <w:rsid w:val="00FD3CAD"/>
    <w:rsid w:val="00FD3D3A"/>
    <w:rsid w:val="00FD48E7"/>
    <w:rsid w:val="00FD51F9"/>
    <w:rsid w:val="00FD57B8"/>
    <w:rsid w:val="00FD6241"/>
    <w:rsid w:val="00FD6E64"/>
    <w:rsid w:val="00FE07E5"/>
    <w:rsid w:val="00FE1798"/>
    <w:rsid w:val="00FE245C"/>
    <w:rsid w:val="00FE31C1"/>
    <w:rsid w:val="00FE3431"/>
    <w:rsid w:val="00FE3C7F"/>
    <w:rsid w:val="00FE3E73"/>
    <w:rsid w:val="00FE41AD"/>
    <w:rsid w:val="00FE4963"/>
    <w:rsid w:val="00FE688F"/>
    <w:rsid w:val="00FE778A"/>
    <w:rsid w:val="00FF14BC"/>
    <w:rsid w:val="00FF172E"/>
    <w:rsid w:val="00FF1CFA"/>
    <w:rsid w:val="00FF3010"/>
    <w:rsid w:val="00FF3571"/>
    <w:rsid w:val="00FF42CD"/>
    <w:rsid w:val="00FF4FD1"/>
    <w:rsid w:val="00FF4FE8"/>
    <w:rsid w:val="00FF603D"/>
    <w:rsid w:val="00FF7031"/>
    <w:rsid w:val="00FF74E3"/>
  </w:rsids>
  <m:mathPr>
    <m:mathFont m:val="Cambria Math"/>
    <m:brkBin m:val="before"/>
    <m:brkBinSub m:val="--"/>
    <m:smallFrac m:val="0"/>
    <m:dispDef/>
    <m:lMargin m:val="0"/>
    <m:rMargin m:val="0"/>
    <m:defJc m:val="centerGroup"/>
    <m:wrapIndent m:val="1440"/>
    <m:intLim m:val="subSup"/>
    <m:naryLim m:val="undOvr"/>
  </m:mathPr>
  <w:attachedSchema w:val="EP.Vlos.Verslagen2"/>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905CBC"/>
    <w:pPr>
      <w:keepNext/>
      <w:spacing w:line="288" w:lineRule="auto"/>
      <w:outlineLvl w:val="2"/>
    </w:pPr>
    <w:rPr>
      <w:b/>
      <w:smallCaps/>
    </w:rPr>
  </w:style>
  <w:style w:type="paragraph" w:styleId="Kop4">
    <w:name w:val="heading 4"/>
    <w:basedOn w:val="Standaard"/>
    <w:next w:val="Standaard"/>
    <w:link w:val="Kop4Char"/>
    <w:autoRedefine/>
    <w:uiPriority w:val="99"/>
    <w:qFormat/>
    <w:rsid w:val="00905CBC"/>
    <w:pPr>
      <w:keepNext/>
      <w:spacing w:line="288" w:lineRule="auto"/>
      <w:outlineLvl w:val="3"/>
    </w:pPr>
    <w:rPr>
      <w:b/>
    </w:rPr>
  </w:style>
  <w:style w:type="paragraph" w:styleId="Kop5">
    <w:name w:val="heading 5"/>
    <w:basedOn w:val="Standaard"/>
    <w:next w:val="Standaard"/>
    <w:link w:val="Kop5Char"/>
    <w:uiPriority w:val="99"/>
    <w:qFormat/>
    <w:rsid w:val="00905CBC"/>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9E6F4F"/>
    <w:rPr>
      <w:rFonts w:ascii="Tahoma" w:hAnsi="Tahoma" w:cs="Tahoma"/>
      <w:sz w:val="16"/>
      <w:szCs w:val="16"/>
    </w:rPr>
  </w:style>
  <w:style w:type="paragraph" w:styleId="Plattetekst">
    <w:name w:val="Body Text"/>
    <w:basedOn w:val="Standaard"/>
    <w:link w:val="PlattetekstChar"/>
    <w:uiPriority w:val="99"/>
    <w:rsid w:val="0015518F"/>
    <w:pPr>
      <w:widowControl w:val="0"/>
      <w:autoSpaceDE w:val="0"/>
      <w:autoSpaceDN w:val="0"/>
      <w:adjustRightInd w:val="0"/>
    </w:pPr>
    <w:rPr>
      <w:rFonts w:ascii="Arial" w:hAnsi="Arial" w:cs="Arial"/>
      <w:sz w:val="20"/>
    </w:rPr>
  </w:style>
  <w:style w:type="character" w:customStyle="1" w:styleId="Kop3Char">
    <w:name w:val="Kop 3 Char"/>
    <w:link w:val="Kop3"/>
    <w:uiPriority w:val="9"/>
    <w:rsid w:val="00905CBC"/>
    <w:rPr>
      <w:b/>
      <w:smallCaps/>
      <w:sz w:val="24"/>
    </w:rPr>
  </w:style>
  <w:style w:type="character" w:customStyle="1" w:styleId="Kop4Char">
    <w:name w:val="Kop 4 Char"/>
    <w:link w:val="Kop4"/>
    <w:uiPriority w:val="9"/>
    <w:rsid w:val="00905CBC"/>
    <w:rPr>
      <w:b/>
      <w:sz w:val="24"/>
    </w:rPr>
  </w:style>
  <w:style w:type="character" w:customStyle="1" w:styleId="Kop5Char">
    <w:name w:val="Kop 5 Char"/>
    <w:link w:val="Kop5"/>
    <w:uiPriority w:val="99"/>
    <w:rsid w:val="00905CBC"/>
    <w:rPr>
      <w:rFonts w:ascii="Arial" w:hAnsi="Arial" w:cs="Arial"/>
      <w:b/>
      <w:bCs/>
      <w:lang w:eastAsia="ar-SA"/>
    </w:rPr>
  </w:style>
  <w:style w:type="character" w:customStyle="1" w:styleId="Kop1Char">
    <w:name w:val="Kop 1 Char"/>
    <w:link w:val="Kop1"/>
    <w:uiPriority w:val="9"/>
    <w:locked/>
    <w:rsid w:val="00905CBC"/>
    <w:rPr>
      <w:sz w:val="28"/>
    </w:rPr>
  </w:style>
  <w:style w:type="character" w:customStyle="1" w:styleId="Kop2Char">
    <w:name w:val="Kop 2 Char"/>
    <w:link w:val="Kop2"/>
    <w:uiPriority w:val="9"/>
    <w:locked/>
    <w:rsid w:val="00905CBC"/>
    <w:rPr>
      <w:b/>
      <w:sz w:val="24"/>
    </w:rPr>
  </w:style>
  <w:style w:type="character" w:customStyle="1" w:styleId="BallontekstChar">
    <w:name w:val="Ballontekst Char"/>
    <w:link w:val="Ballontekst"/>
    <w:uiPriority w:val="99"/>
    <w:semiHidden/>
    <w:locked/>
    <w:rsid w:val="00905CBC"/>
    <w:rPr>
      <w:rFonts w:ascii="Tahoma" w:hAnsi="Tahoma" w:cs="Tahoma"/>
      <w:sz w:val="16"/>
      <w:szCs w:val="16"/>
    </w:rPr>
  </w:style>
  <w:style w:type="character" w:customStyle="1" w:styleId="PlattetekstChar">
    <w:name w:val="Platte tekst Char"/>
    <w:link w:val="Plattetekst"/>
    <w:uiPriority w:val="99"/>
    <w:locked/>
    <w:rsid w:val="00905CBC"/>
    <w:rPr>
      <w:rFonts w:ascii="Arial" w:hAnsi="Arial" w:cs="Arial"/>
    </w:rPr>
  </w:style>
  <w:style w:type="paragraph" w:customStyle="1" w:styleId="Opmaakprofiel1">
    <w:name w:val="Opmaakprofiel1"/>
    <w:basedOn w:val="Standaard"/>
    <w:next w:val="Standaard"/>
    <w:uiPriority w:val="99"/>
    <w:rsid w:val="00905CB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905CBC"/>
    <w:rPr>
      <w:sz w:val="20"/>
    </w:rPr>
  </w:style>
  <w:style w:type="character" w:customStyle="1" w:styleId="VoetnoottekstChar">
    <w:name w:val="Voetnoottekst Char"/>
    <w:basedOn w:val="Standaardalinea-lettertype"/>
    <w:link w:val="Voetnoottekst"/>
    <w:uiPriority w:val="99"/>
    <w:rsid w:val="00905CBC"/>
  </w:style>
  <w:style w:type="character" w:styleId="Voetnootmarkering">
    <w:name w:val="footnote reference"/>
    <w:uiPriority w:val="99"/>
    <w:rsid w:val="00905CBC"/>
    <w:rPr>
      <w:rFonts w:cs="Times New Roman"/>
      <w:vertAlign w:val="superscript"/>
    </w:rPr>
  </w:style>
  <w:style w:type="paragraph" w:styleId="Koptekst">
    <w:name w:val="header"/>
    <w:basedOn w:val="Standaard"/>
    <w:link w:val="KoptekstChar"/>
    <w:uiPriority w:val="99"/>
    <w:rsid w:val="00905CBC"/>
    <w:pPr>
      <w:tabs>
        <w:tab w:val="center" w:pos="4536"/>
        <w:tab w:val="right" w:pos="9072"/>
      </w:tabs>
    </w:pPr>
  </w:style>
  <w:style w:type="character" w:customStyle="1" w:styleId="KoptekstChar">
    <w:name w:val="Koptekst Char"/>
    <w:link w:val="Koptekst"/>
    <w:uiPriority w:val="99"/>
    <w:rsid w:val="00905CBC"/>
    <w:rPr>
      <w:sz w:val="24"/>
    </w:rPr>
  </w:style>
  <w:style w:type="character" w:customStyle="1" w:styleId="VoettekstChar">
    <w:name w:val="Voettekst Char"/>
    <w:link w:val="Voettekst"/>
    <w:uiPriority w:val="99"/>
    <w:locked/>
    <w:rsid w:val="00905CBC"/>
    <w:rPr>
      <w:sz w:val="24"/>
    </w:rPr>
  </w:style>
  <w:style w:type="character" w:styleId="HTMLDefinition">
    <w:name w:val="HTML Definition"/>
    <w:uiPriority w:val="99"/>
    <w:rsid w:val="00905CBC"/>
    <w:rPr>
      <w:rFonts w:cs="Times New Roman"/>
      <w:i/>
      <w:iCs/>
    </w:rPr>
  </w:style>
  <w:style w:type="table" w:styleId="Tabelraster">
    <w:name w:val="Table Grid"/>
    <w:basedOn w:val="Standaardtabel"/>
    <w:uiPriority w:val="99"/>
    <w:rsid w:val="00905CB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905CBC"/>
    <w:pPr>
      <w:shd w:val="clear" w:color="auto" w:fill="000080"/>
    </w:pPr>
    <w:rPr>
      <w:rFonts w:ascii="Tahoma" w:hAnsi="Tahoma" w:cs="Tahoma"/>
      <w:sz w:val="20"/>
    </w:rPr>
  </w:style>
  <w:style w:type="character" w:customStyle="1" w:styleId="DocumentstructuurChar">
    <w:name w:val="Documentstructuur Char"/>
    <w:link w:val="Documentstructuur"/>
    <w:uiPriority w:val="99"/>
    <w:rsid w:val="00905CBC"/>
    <w:rPr>
      <w:rFonts w:ascii="Tahoma" w:hAnsi="Tahoma" w:cs="Tahoma"/>
      <w:shd w:val="clear" w:color="auto" w:fill="000080"/>
    </w:rPr>
  </w:style>
  <w:style w:type="paragraph" w:customStyle="1" w:styleId="wanneer-datum">
    <w:name w:val="wanneer-datum"/>
    <w:basedOn w:val="Standaard"/>
    <w:autoRedefine/>
    <w:uiPriority w:val="99"/>
    <w:rsid w:val="00905CBC"/>
    <w:rPr>
      <w:b/>
      <w:bCs/>
    </w:rPr>
  </w:style>
  <w:style w:type="paragraph" w:customStyle="1" w:styleId="wanneer-tijd">
    <w:name w:val="wanneer-tijd"/>
    <w:basedOn w:val="Standaard"/>
    <w:autoRedefine/>
    <w:uiPriority w:val="99"/>
    <w:rsid w:val="00905CBC"/>
    <w:rPr>
      <w:b/>
      <w:bCs/>
    </w:rPr>
  </w:style>
  <w:style w:type="paragraph" w:customStyle="1" w:styleId="onderwerp">
    <w:name w:val="onderwerp"/>
    <w:basedOn w:val="Standaard"/>
    <w:autoRedefine/>
    <w:uiPriority w:val="99"/>
    <w:rsid w:val="00905CBC"/>
  </w:style>
  <w:style w:type="paragraph" w:customStyle="1" w:styleId="vergadering">
    <w:name w:val="vergadering"/>
    <w:basedOn w:val="Standaard"/>
    <w:autoRedefine/>
    <w:uiPriority w:val="99"/>
    <w:rsid w:val="00905CBC"/>
    <w:pPr>
      <w:outlineLvl w:val="1"/>
    </w:pPr>
    <w:rPr>
      <w:b/>
      <w:bCs/>
    </w:rPr>
  </w:style>
  <w:style w:type="paragraph" w:customStyle="1" w:styleId="mededelingen">
    <w:name w:val="mededelingen"/>
    <w:basedOn w:val="Standaard"/>
    <w:autoRedefine/>
    <w:uiPriority w:val="99"/>
    <w:rsid w:val="00905CBC"/>
    <w:pPr>
      <w:outlineLvl w:val="1"/>
    </w:pPr>
    <w:rPr>
      <w:b/>
      <w:bCs/>
    </w:rPr>
  </w:style>
  <w:style w:type="paragraph" w:customStyle="1" w:styleId="openbaar">
    <w:name w:val="openbaar"/>
    <w:basedOn w:val="Standaard"/>
    <w:autoRedefine/>
    <w:uiPriority w:val="99"/>
    <w:rsid w:val="00905CBC"/>
    <w:pPr>
      <w:outlineLvl w:val="1"/>
    </w:pPr>
    <w:rPr>
      <w:b/>
      <w:bCs/>
    </w:rPr>
  </w:style>
  <w:style w:type="paragraph" w:customStyle="1" w:styleId="agenda">
    <w:name w:val="agenda"/>
    <w:basedOn w:val="Standaard"/>
    <w:autoRedefine/>
    <w:uiPriority w:val="99"/>
    <w:rsid w:val="00905CBC"/>
    <w:pPr>
      <w:outlineLvl w:val="0"/>
    </w:pPr>
    <w:rPr>
      <w:b/>
      <w:sz w:val="28"/>
    </w:rPr>
  </w:style>
  <w:style w:type="paragraph" w:customStyle="1" w:styleId="vergaderjaar">
    <w:name w:val="vergaderjaar"/>
    <w:basedOn w:val="Standaard"/>
    <w:autoRedefine/>
    <w:uiPriority w:val="99"/>
    <w:rsid w:val="00905CBC"/>
  </w:style>
  <w:style w:type="paragraph" w:customStyle="1" w:styleId="agenda-uitgifte">
    <w:name w:val="agenda-uitgifte"/>
    <w:basedOn w:val="Standaard"/>
    <w:autoRedefine/>
    <w:uiPriority w:val="99"/>
    <w:rsid w:val="00905CBC"/>
  </w:style>
  <w:style w:type="paragraph" w:customStyle="1" w:styleId="subonderwerp">
    <w:name w:val="subonderwerp"/>
    <w:basedOn w:val="Standaard"/>
    <w:autoRedefine/>
    <w:uiPriority w:val="99"/>
    <w:rsid w:val="00905CBC"/>
  </w:style>
  <w:style w:type="paragraph" w:customStyle="1" w:styleId="tussenkop">
    <w:name w:val="tussenkop"/>
    <w:basedOn w:val="Standaard"/>
    <w:autoRedefine/>
    <w:uiPriority w:val="99"/>
    <w:rsid w:val="00905CBC"/>
    <w:rPr>
      <w:b/>
    </w:rPr>
  </w:style>
  <w:style w:type="paragraph" w:customStyle="1" w:styleId="dossiernummer">
    <w:name w:val="dossiernummer"/>
    <w:basedOn w:val="Standaard"/>
    <w:autoRedefine/>
    <w:uiPriority w:val="99"/>
    <w:rsid w:val="00905CBC"/>
    <w:rPr>
      <w:b/>
    </w:rPr>
  </w:style>
  <w:style w:type="paragraph" w:customStyle="1" w:styleId="voorbereidend">
    <w:name w:val="voorbereidend"/>
    <w:basedOn w:val="Standaard"/>
    <w:autoRedefine/>
    <w:uiPriority w:val="99"/>
    <w:rsid w:val="00905CBC"/>
    <w:pPr>
      <w:outlineLvl w:val="1"/>
    </w:pPr>
    <w:rPr>
      <w:b/>
    </w:rPr>
  </w:style>
  <w:style w:type="paragraph" w:customStyle="1" w:styleId="reces-kop">
    <w:name w:val="reces-kop"/>
    <w:basedOn w:val="openbaar"/>
    <w:autoRedefine/>
    <w:uiPriority w:val="99"/>
    <w:rsid w:val="00905CBC"/>
  </w:style>
  <w:style w:type="paragraph" w:customStyle="1" w:styleId="commissievergadering">
    <w:name w:val="commissievergadering"/>
    <w:basedOn w:val="Standaard"/>
    <w:autoRedefine/>
    <w:uiPriority w:val="99"/>
    <w:rsid w:val="00905CBC"/>
  </w:style>
  <w:style w:type="paragraph" w:customStyle="1" w:styleId="margekop">
    <w:name w:val="margekop"/>
    <w:basedOn w:val="Standaard"/>
    <w:autoRedefine/>
    <w:uiPriority w:val="99"/>
    <w:rsid w:val="00905CBC"/>
    <w:rPr>
      <w:b/>
    </w:rPr>
  </w:style>
  <w:style w:type="paragraph" w:customStyle="1" w:styleId="kamer">
    <w:name w:val="kamer"/>
    <w:basedOn w:val="Standaard"/>
    <w:next w:val="Standaard"/>
    <w:autoRedefine/>
    <w:uiPriority w:val="99"/>
    <w:rsid w:val="00905CBC"/>
    <w:pPr>
      <w:spacing w:line="288" w:lineRule="auto"/>
    </w:pPr>
    <w:rPr>
      <w:b/>
      <w:sz w:val="20"/>
      <w:szCs w:val="28"/>
    </w:rPr>
  </w:style>
  <w:style w:type="paragraph" w:customStyle="1" w:styleId="agenda-kop">
    <w:name w:val="agenda-kop"/>
    <w:basedOn w:val="Standaard"/>
    <w:autoRedefine/>
    <w:uiPriority w:val="99"/>
    <w:rsid w:val="00905CBC"/>
    <w:rPr>
      <w:b/>
      <w:sz w:val="20"/>
    </w:rPr>
  </w:style>
  <w:style w:type="paragraph" w:customStyle="1" w:styleId="ondertitel">
    <w:name w:val="ondertitel"/>
    <w:basedOn w:val="Standaard"/>
    <w:autoRedefine/>
    <w:uiPriority w:val="99"/>
    <w:rsid w:val="00905CBC"/>
    <w:rPr>
      <w:b/>
    </w:rPr>
  </w:style>
  <w:style w:type="paragraph" w:customStyle="1" w:styleId="overleg-kop">
    <w:name w:val="overleg-kop"/>
    <w:basedOn w:val="openbaar"/>
    <w:autoRedefine/>
    <w:uiPriority w:val="99"/>
    <w:rsid w:val="00905CBC"/>
  </w:style>
  <w:style w:type="paragraph" w:customStyle="1" w:styleId="wanneer-datum-tijd">
    <w:name w:val="wanneer-datum-tijd"/>
    <w:basedOn w:val="Standaard"/>
    <w:autoRedefine/>
    <w:uiPriority w:val="99"/>
    <w:rsid w:val="00905CBC"/>
    <w:rPr>
      <w:b/>
    </w:rPr>
  </w:style>
  <w:style w:type="paragraph" w:customStyle="1" w:styleId="alternatief">
    <w:name w:val="alternatief"/>
    <w:basedOn w:val="Standaard"/>
    <w:autoRedefine/>
    <w:uiPriority w:val="99"/>
    <w:rsid w:val="00905CB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05CBC"/>
    <w:rPr>
      <w:rFonts w:ascii="Arial" w:hAnsi="Arial" w:cs="Arial"/>
      <w:color w:val="000080"/>
      <w:sz w:val="20"/>
      <w:szCs w:val="20"/>
    </w:rPr>
  </w:style>
  <w:style w:type="character" w:styleId="Hyperlink">
    <w:name w:val="Hyperlink"/>
    <w:rsid w:val="00905CBC"/>
    <w:rPr>
      <w:rFonts w:cs="Times New Roman"/>
      <w:color w:val="0000FF"/>
      <w:u w:val="single"/>
    </w:rPr>
  </w:style>
  <w:style w:type="paragraph" w:customStyle="1" w:styleId="Default">
    <w:name w:val="Default"/>
    <w:rsid w:val="00905CB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905CBC"/>
    <w:rPr>
      <w:rFonts w:cs="Times New Roman"/>
      <w:color w:val="800080"/>
      <w:u w:val="single"/>
    </w:rPr>
  </w:style>
  <w:style w:type="character" w:customStyle="1" w:styleId="apple-style-span">
    <w:name w:val="apple-style-span"/>
    <w:uiPriority w:val="99"/>
    <w:rsid w:val="00905CBC"/>
    <w:rPr>
      <w:rFonts w:ascii="Times New Roman" w:hAnsi="Times New Roman" w:cs="Times New Roman"/>
    </w:rPr>
  </w:style>
  <w:style w:type="paragraph" w:styleId="Plattetekst2">
    <w:name w:val="Body Text 2"/>
    <w:basedOn w:val="Standaard"/>
    <w:link w:val="Plattetekst2Char"/>
    <w:rsid w:val="00905CBC"/>
    <w:pPr>
      <w:widowControl w:val="0"/>
    </w:pPr>
    <w:rPr>
      <w:rFonts w:ascii="Univers" w:hAnsi="Univers"/>
      <w:b/>
      <w:sz w:val="20"/>
    </w:rPr>
  </w:style>
  <w:style w:type="character" w:customStyle="1" w:styleId="Plattetekst2Char">
    <w:name w:val="Platte tekst 2 Char"/>
    <w:link w:val="Plattetekst2"/>
    <w:rsid w:val="00905CBC"/>
    <w:rPr>
      <w:rFonts w:ascii="Univers" w:hAnsi="Univers"/>
      <w:b/>
    </w:rPr>
  </w:style>
  <w:style w:type="character" w:styleId="Nadruk">
    <w:name w:val="Emphasis"/>
    <w:uiPriority w:val="99"/>
    <w:qFormat/>
    <w:rsid w:val="00905CBC"/>
    <w:rPr>
      <w:rFonts w:cs="Times New Roman"/>
      <w:i/>
      <w:iCs/>
    </w:rPr>
  </w:style>
  <w:style w:type="paragraph" w:styleId="Geenafstand">
    <w:name w:val="No Spacing"/>
    <w:uiPriority w:val="1"/>
    <w:qFormat/>
    <w:rsid w:val="00905CBC"/>
    <w:rPr>
      <w:sz w:val="24"/>
    </w:rPr>
  </w:style>
  <w:style w:type="character" w:styleId="Zwaar">
    <w:name w:val="Strong"/>
    <w:uiPriority w:val="22"/>
    <w:qFormat/>
    <w:rsid w:val="00905CBC"/>
    <w:rPr>
      <w:b/>
      <w:bCs/>
    </w:rPr>
  </w:style>
  <w:style w:type="paragraph" w:styleId="Lijstalinea">
    <w:name w:val="List Paragraph"/>
    <w:basedOn w:val="Standaard"/>
    <w:uiPriority w:val="34"/>
    <w:qFormat/>
    <w:rsid w:val="00545546"/>
    <w:pPr>
      <w:ind w:left="720"/>
      <w:contextualSpacing/>
    </w:pPr>
  </w:style>
  <w:style w:type="paragraph" w:styleId="Normaalweb">
    <w:name w:val="Normal (Web)"/>
    <w:basedOn w:val="Standaard"/>
    <w:uiPriority w:val="99"/>
    <w:rsid w:val="006C6C4D"/>
    <w:pPr>
      <w:spacing w:before="100" w:beforeAutospacing="1" w:after="100" w:afterAutospacing="1"/>
    </w:pPr>
    <w:rPr>
      <w:szCs w:val="24"/>
    </w:rPr>
  </w:style>
  <w:style w:type="paragraph" w:customStyle="1" w:styleId="Amendement">
    <w:name w:val="Amendement"/>
    <w:rsid w:val="006C6C4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6C6C4D"/>
    <w:pPr>
      <w:numPr>
        <w:numId w:val="2"/>
      </w:numPr>
      <w:contextualSpacing/>
    </w:pPr>
  </w:style>
  <w:style w:type="paragraph" w:styleId="Plattetekstinspringen">
    <w:name w:val="Body Text Indent"/>
    <w:basedOn w:val="Standaard"/>
    <w:link w:val="PlattetekstinspringenChar"/>
    <w:rsid w:val="006C6C4D"/>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6C6C4D"/>
    <w:rPr>
      <w:rFonts w:ascii="CG Times" w:hAnsi="CG Time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905CBC"/>
    <w:pPr>
      <w:keepNext/>
      <w:spacing w:line="288" w:lineRule="auto"/>
      <w:outlineLvl w:val="2"/>
    </w:pPr>
    <w:rPr>
      <w:b/>
      <w:smallCaps/>
    </w:rPr>
  </w:style>
  <w:style w:type="paragraph" w:styleId="Kop4">
    <w:name w:val="heading 4"/>
    <w:basedOn w:val="Standaard"/>
    <w:next w:val="Standaard"/>
    <w:link w:val="Kop4Char"/>
    <w:autoRedefine/>
    <w:uiPriority w:val="99"/>
    <w:qFormat/>
    <w:rsid w:val="00905CBC"/>
    <w:pPr>
      <w:keepNext/>
      <w:spacing w:line="288" w:lineRule="auto"/>
      <w:outlineLvl w:val="3"/>
    </w:pPr>
    <w:rPr>
      <w:b/>
    </w:rPr>
  </w:style>
  <w:style w:type="paragraph" w:styleId="Kop5">
    <w:name w:val="heading 5"/>
    <w:basedOn w:val="Standaard"/>
    <w:next w:val="Standaard"/>
    <w:link w:val="Kop5Char"/>
    <w:uiPriority w:val="99"/>
    <w:qFormat/>
    <w:rsid w:val="00905CBC"/>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9E6F4F"/>
    <w:rPr>
      <w:rFonts w:ascii="Tahoma" w:hAnsi="Tahoma" w:cs="Tahoma"/>
      <w:sz w:val="16"/>
      <w:szCs w:val="16"/>
    </w:rPr>
  </w:style>
  <w:style w:type="paragraph" w:styleId="Plattetekst">
    <w:name w:val="Body Text"/>
    <w:basedOn w:val="Standaard"/>
    <w:link w:val="PlattetekstChar"/>
    <w:uiPriority w:val="99"/>
    <w:rsid w:val="0015518F"/>
    <w:pPr>
      <w:widowControl w:val="0"/>
      <w:autoSpaceDE w:val="0"/>
      <w:autoSpaceDN w:val="0"/>
      <w:adjustRightInd w:val="0"/>
    </w:pPr>
    <w:rPr>
      <w:rFonts w:ascii="Arial" w:hAnsi="Arial" w:cs="Arial"/>
      <w:sz w:val="20"/>
    </w:rPr>
  </w:style>
  <w:style w:type="character" w:customStyle="1" w:styleId="Kop3Char">
    <w:name w:val="Kop 3 Char"/>
    <w:link w:val="Kop3"/>
    <w:uiPriority w:val="9"/>
    <w:rsid w:val="00905CBC"/>
    <w:rPr>
      <w:b/>
      <w:smallCaps/>
      <w:sz w:val="24"/>
    </w:rPr>
  </w:style>
  <w:style w:type="character" w:customStyle="1" w:styleId="Kop4Char">
    <w:name w:val="Kop 4 Char"/>
    <w:link w:val="Kop4"/>
    <w:uiPriority w:val="9"/>
    <w:rsid w:val="00905CBC"/>
    <w:rPr>
      <w:b/>
      <w:sz w:val="24"/>
    </w:rPr>
  </w:style>
  <w:style w:type="character" w:customStyle="1" w:styleId="Kop5Char">
    <w:name w:val="Kop 5 Char"/>
    <w:link w:val="Kop5"/>
    <w:uiPriority w:val="99"/>
    <w:rsid w:val="00905CBC"/>
    <w:rPr>
      <w:rFonts w:ascii="Arial" w:hAnsi="Arial" w:cs="Arial"/>
      <w:b/>
      <w:bCs/>
      <w:lang w:eastAsia="ar-SA"/>
    </w:rPr>
  </w:style>
  <w:style w:type="character" w:customStyle="1" w:styleId="Kop1Char">
    <w:name w:val="Kop 1 Char"/>
    <w:link w:val="Kop1"/>
    <w:uiPriority w:val="9"/>
    <w:locked/>
    <w:rsid w:val="00905CBC"/>
    <w:rPr>
      <w:sz w:val="28"/>
    </w:rPr>
  </w:style>
  <w:style w:type="character" w:customStyle="1" w:styleId="Kop2Char">
    <w:name w:val="Kop 2 Char"/>
    <w:link w:val="Kop2"/>
    <w:uiPriority w:val="9"/>
    <w:locked/>
    <w:rsid w:val="00905CBC"/>
    <w:rPr>
      <w:b/>
      <w:sz w:val="24"/>
    </w:rPr>
  </w:style>
  <w:style w:type="character" w:customStyle="1" w:styleId="BallontekstChar">
    <w:name w:val="Ballontekst Char"/>
    <w:link w:val="Ballontekst"/>
    <w:uiPriority w:val="99"/>
    <w:semiHidden/>
    <w:locked/>
    <w:rsid w:val="00905CBC"/>
    <w:rPr>
      <w:rFonts w:ascii="Tahoma" w:hAnsi="Tahoma" w:cs="Tahoma"/>
      <w:sz w:val="16"/>
      <w:szCs w:val="16"/>
    </w:rPr>
  </w:style>
  <w:style w:type="character" w:customStyle="1" w:styleId="PlattetekstChar">
    <w:name w:val="Platte tekst Char"/>
    <w:link w:val="Plattetekst"/>
    <w:uiPriority w:val="99"/>
    <w:locked/>
    <w:rsid w:val="00905CBC"/>
    <w:rPr>
      <w:rFonts w:ascii="Arial" w:hAnsi="Arial" w:cs="Arial"/>
    </w:rPr>
  </w:style>
  <w:style w:type="paragraph" w:customStyle="1" w:styleId="Opmaakprofiel1">
    <w:name w:val="Opmaakprofiel1"/>
    <w:basedOn w:val="Standaard"/>
    <w:next w:val="Standaard"/>
    <w:uiPriority w:val="99"/>
    <w:rsid w:val="00905CB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905CBC"/>
    <w:rPr>
      <w:sz w:val="20"/>
    </w:rPr>
  </w:style>
  <w:style w:type="character" w:customStyle="1" w:styleId="VoetnoottekstChar">
    <w:name w:val="Voetnoottekst Char"/>
    <w:basedOn w:val="Standaardalinea-lettertype"/>
    <w:link w:val="Voetnoottekst"/>
    <w:uiPriority w:val="99"/>
    <w:rsid w:val="00905CBC"/>
  </w:style>
  <w:style w:type="character" w:styleId="Voetnootmarkering">
    <w:name w:val="footnote reference"/>
    <w:uiPriority w:val="99"/>
    <w:rsid w:val="00905CBC"/>
    <w:rPr>
      <w:rFonts w:cs="Times New Roman"/>
      <w:vertAlign w:val="superscript"/>
    </w:rPr>
  </w:style>
  <w:style w:type="paragraph" w:styleId="Koptekst">
    <w:name w:val="header"/>
    <w:basedOn w:val="Standaard"/>
    <w:link w:val="KoptekstChar"/>
    <w:uiPriority w:val="99"/>
    <w:rsid w:val="00905CBC"/>
    <w:pPr>
      <w:tabs>
        <w:tab w:val="center" w:pos="4536"/>
        <w:tab w:val="right" w:pos="9072"/>
      </w:tabs>
    </w:pPr>
  </w:style>
  <w:style w:type="character" w:customStyle="1" w:styleId="KoptekstChar">
    <w:name w:val="Koptekst Char"/>
    <w:link w:val="Koptekst"/>
    <w:uiPriority w:val="99"/>
    <w:rsid w:val="00905CBC"/>
    <w:rPr>
      <w:sz w:val="24"/>
    </w:rPr>
  </w:style>
  <w:style w:type="character" w:customStyle="1" w:styleId="VoettekstChar">
    <w:name w:val="Voettekst Char"/>
    <w:link w:val="Voettekst"/>
    <w:uiPriority w:val="99"/>
    <w:locked/>
    <w:rsid w:val="00905CBC"/>
    <w:rPr>
      <w:sz w:val="24"/>
    </w:rPr>
  </w:style>
  <w:style w:type="character" w:styleId="HTMLDefinition">
    <w:name w:val="HTML Definition"/>
    <w:uiPriority w:val="99"/>
    <w:rsid w:val="00905CBC"/>
    <w:rPr>
      <w:rFonts w:cs="Times New Roman"/>
      <w:i/>
      <w:iCs/>
    </w:rPr>
  </w:style>
  <w:style w:type="table" w:styleId="Tabelraster">
    <w:name w:val="Table Grid"/>
    <w:basedOn w:val="Standaardtabel"/>
    <w:uiPriority w:val="99"/>
    <w:rsid w:val="00905CB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905CBC"/>
    <w:pPr>
      <w:shd w:val="clear" w:color="auto" w:fill="000080"/>
    </w:pPr>
    <w:rPr>
      <w:rFonts w:ascii="Tahoma" w:hAnsi="Tahoma" w:cs="Tahoma"/>
      <w:sz w:val="20"/>
    </w:rPr>
  </w:style>
  <w:style w:type="character" w:customStyle="1" w:styleId="DocumentstructuurChar">
    <w:name w:val="Documentstructuur Char"/>
    <w:link w:val="Documentstructuur"/>
    <w:uiPriority w:val="99"/>
    <w:rsid w:val="00905CBC"/>
    <w:rPr>
      <w:rFonts w:ascii="Tahoma" w:hAnsi="Tahoma" w:cs="Tahoma"/>
      <w:shd w:val="clear" w:color="auto" w:fill="000080"/>
    </w:rPr>
  </w:style>
  <w:style w:type="paragraph" w:customStyle="1" w:styleId="wanneer-datum">
    <w:name w:val="wanneer-datum"/>
    <w:basedOn w:val="Standaard"/>
    <w:autoRedefine/>
    <w:uiPriority w:val="99"/>
    <w:rsid w:val="00905CBC"/>
    <w:rPr>
      <w:b/>
      <w:bCs/>
    </w:rPr>
  </w:style>
  <w:style w:type="paragraph" w:customStyle="1" w:styleId="wanneer-tijd">
    <w:name w:val="wanneer-tijd"/>
    <w:basedOn w:val="Standaard"/>
    <w:autoRedefine/>
    <w:uiPriority w:val="99"/>
    <w:rsid w:val="00905CBC"/>
    <w:rPr>
      <w:b/>
      <w:bCs/>
    </w:rPr>
  </w:style>
  <w:style w:type="paragraph" w:customStyle="1" w:styleId="onderwerp">
    <w:name w:val="onderwerp"/>
    <w:basedOn w:val="Standaard"/>
    <w:autoRedefine/>
    <w:uiPriority w:val="99"/>
    <w:rsid w:val="00905CBC"/>
  </w:style>
  <w:style w:type="paragraph" w:customStyle="1" w:styleId="vergadering">
    <w:name w:val="vergadering"/>
    <w:basedOn w:val="Standaard"/>
    <w:autoRedefine/>
    <w:uiPriority w:val="99"/>
    <w:rsid w:val="00905CBC"/>
    <w:pPr>
      <w:outlineLvl w:val="1"/>
    </w:pPr>
    <w:rPr>
      <w:b/>
      <w:bCs/>
    </w:rPr>
  </w:style>
  <w:style w:type="paragraph" w:customStyle="1" w:styleId="mededelingen">
    <w:name w:val="mededelingen"/>
    <w:basedOn w:val="Standaard"/>
    <w:autoRedefine/>
    <w:uiPriority w:val="99"/>
    <w:rsid w:val="00905CBC"/>
    <w:pPr>
      <w:outlineLvl w:val="1"/>
    </w:pPr>
    <w:rPr>
      <w:b/>
      <w:bCs/>
    </w:rPr>
  </w:style>
  <w:style w:type="paragraph" w:customStyle="1" w:styleId="openbaar">
    <w:name w:val="openbaar"/>
    <w:basedOn w:val="Standaard"/>
    <w:autoRedefine/>
    <w:uiPriority w:val="99"/>
    <w:rsid w:val="00905CBC"/>
    <w:pPr>
      <w:outlineLvl w:val="1"/>
    </w:pPr>
    <w:rPr>
      <w:b/>
      <w:bCs/>
    </w:rPr>
  </w:style>
  <w:style w:type="paragraph" w:customStyle="1" w:styleId="agenda">
    <w:name w:val="agenda"/>
    <w:basedOn w:val="Standaard"/>
    <w:autoRedefine/>
    <w:uiPriority w:val="99"/>
    <w:rsid w:val="00905CBC"/>
    <w:pPr>
      <w:outlineLvl w:val="0"/>
    </w:pPr>
    <w:rPr>
      <w:b/>
      <w:sz w:val="28"/>
    </w:rPr>
  </w:style>
  <w:style w:type="paragraph" w:customStyle="1" w:styleId="vergaderjaar">
    <w:name w:val="vergaderjaar"/>
    <w:basedOn w:val="Standaard"/>
    <w:autoRedefine/>
    <w:uiPriority w:val="99"/>
    <w:rsid w:val="00905CBC"/>
  </w:style>
  <w:style w:type="paragraph" w:customStyle="1" w:styleId="agenda-uitgifte">
    <w:name w:val="agenda-uitgifte"/>
    <w:basedOn w:val="Standaard"/>
    <w:autoRedefine/>
    <w:uiPriority w:val="99"/>
    <w:rsid w:val="00905CBC"/>
  </w:style>
  <w:style w:type="paragraph" w:customStyle="1" w:styleId="subonderwerp">
    <w:name w:val="subonderwerp"/>
    <w:basedOn w:val="Standaard"/>
    <w:autoRedefine/>
    <w:uiPriority w:val="99"/>
    <w:rsid w:val="00905CBC"/>
  </w:style>
  <w:style w:type="paragraph" w:customStyle="1" w:styleId="tussenkop">
    <w:name w:val="tussenkop"/>
    <w:basedOn w:val="Standaard"/>
    <w:autoRedefine/>
    <w:uiPriority w:val="99"/>
    <w:rsid w:val="00905CBC"/>
    <w:rPr>
      <w:b/>
    </w:rPr>
  </w:style>
  <w:style w:type="paragraph" w:customStyle="1" w:styleId="dossiernummer">
    <w:name w:val="dossiernummer"/>
    <w:basedOn w:val="Standaard"/>
    <w:autoRedefine/>
    <w:uiPriority w:val="99"/>
    <w:rsid w:val="00905CBC"/>
    <w:rPr>
      <w:b/>
    </w:rPr>
  </w:style>
  <w:style w:type="paragraph" w:customStyle="1" w:styleId="voorbereidend">
    <w:name w:val="voorbereidend"/>
    <w:basedOn w:val="Standaard"/>
    <w:autoRedefine/>
    <w:uiPriority w:val="99"/>
    <w:rsid w:val="00905CBC"/>
    <w:pPr>
      <w:outlineLvl w:val="1"/>
    </w:pPr>
    <w:rPr>
      <w:b/>
    </w:rPr>
  </w:style>
  <w:style w:type="paragraph" w:customStyle="1" w:styleId="reces-kop">
    <w:name w:val="reces-kop"/>
    <w:basedOn w:val="openbaar"/>
    <w:autoRedefine/>
    <w:uiPriority w:val="99"/>
    <w:rsid w:val="00905CBC"/>
  </w:style>
  <w:style w:type="paragraph" w:customStyle="1" w:styleId="commissievergadering">
    <w:name w:val="commissievergadering"/>
    <w:basedOn w:val="Standaard"/>
    <w:autoRedefine/>
    <w:uiPriority w:val="99"/>
    <w:rsid w:val="00905CBC"/>
  </w:style>
  <w:style w:type="paragraph" w:customStyle="1" w:styleId="margekop">
    <w:name w:val="margekop"/>
    <w:basedOn w:val="Standaard"/>
    <w:autoRedefine/>
    <w:uiPriority w:val="99"/>
    <w:rsid w:val="00905CBC"/>
    <w:rPr>
      <w:b/>
    </w:rPr>
  </w:style>
  <w:style w:type="paragraph" w:customStyle="1" w:styleId="kamer">
    <w:name w:val="kamer"/>
    <w:basedOn w:val="Standaard"/>
    <w:next w:val="Standaard"/>
    <w:autoRedefine/>
    <w:uiPriority w:val="99"/>
    <w:rsid w:val="00905CBC"/>
    <w:pPr>
      <w:spacing w:line="288" w:lineRule="auto"/>
    </w:pPr>
    <w:rPr>
      <w:b/>
      <w:sz w:val="20"/>
      <w:szCs w:val="28"/>
    </w:rPr>
  </w:style>
  <w:style w:type="paragraph" w:customStyle="1" w:styleId="agenda-kop">
    <w:name w:val="agenda-kop"/>
    <w:basedOn w:val="Standaard"/>
    <w:autoRedefine/>
    <w:uiPriority w:val="99"/>
    <w:rsid w:val="00905CBC"/>
    <w:rPr>
      <w:b/>
      <w:sz w:val="20"/>
    </w:rPr>
  </w:style>
  <w:style w:type="paragraph" w:customStyle="1" w:styleId="ondertitel">
    <w:name w:val="ondertitel"/>
    <w:basedOn w:val="Standaard"/>
    <w:autoRedefine/>
    <w:uiPriority w:val="99"/>
    <w:rsid w:val="00905CBC"/>
    <w:rPr>
      <w:b/>
    </w:rPr>
  </w:style>
  <w:style w:type="paragraph" w:customStyle="1" w:styleId="overleg-kop">
    <w:name w:val="overleg-kop"/>
    <w:basedOn w:val="openbaar"/>
    <w:autoRedefine/>
    <w:uiPriority w:val="99"/>
    <w:rsid w:val="00905CBC"/>
  </w:style>
  <w:style w:type="paragraph" w:customStyle="1" w:styleId="wanneer-datum-tijd">
    <w:name w:val="wanneer-datum-tijd"/>
    <w:basedOn w:val="Standaard"/>
    <w:autoRedefine/>
    <w:uiPriority w:val="99"/>
    <w:rsid w:val="00905CBC"/>
    <w:rPr>
      <w:b/>
    </w:rPr>
  </w:style>
  <w:style w:type="paragraph" w:customStyle="1" w:styleId="alternatief">
    <w:name w:val="alternatief"/>
    <w:basedOn w:val="Standaard"/>
    <w:autoRedefine/>
    <w:uiPriority w:val="99"/>
    <w:rsid w:val="00905CB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05CBC"/>
    <w:rPr>
      <w:rFonts w:ascii="Arial" w:hAnsi="Arial" w:cs="Arial"/>
      <w:color w:val="000080"/>
      <w:sz w:val="20"/>
      <w:szCs w:val="20"/>
    </w:rPr>
  </w:style>
  <w:style w:type="character" w:styleId="Hyperlink">
    <w:name w:val="Hyperlink"/>
    <w:rsid w:val="00905CBC"/>
    <w:rPr>
      <w:rFonts w:cs="Times New Roman"/>
      <w:color w:val="0000FF"/>
      <w:u w:val="single"/>
    </w:rPr>
  </w:style>
  <w:style w:type="paragraph" w:customStyle="1" w:styleId="Default">
    <w:name w:val="Default"/>
    <w:rsid w:val="00905CB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905CBC"/>
    <w:rPr>
      <w:rFonts w:cs="Times New Roman"/>
      <w:color w:val="800080"/>
      <w:u w:val="single"/>
    </w:rPr>
  </w:style>
  <w:style w:type="character" w:customStyle="1" w:styleId="apple-style-span">
    <w:name w:val="apple-style-span"/>
    <w:uiPriority w:val="99"/>
    <w:rsid w:val="00905CBC"/>
    <w:rPr>
      <w:rFonts w:ascii="Times New Roman" w:hAnsi="Times New Roman" w:cs="Times New Roman"/>
    </w:rPr>
  </w:style>
  <w:style w:type="paragraph" w:styleId="Plattetekst2">
    <w:name w:val="Body Text 2"/>
    <w:basedOn w:val="Standaard"/>
    <w:link w:val="Plattetekst2Char"/>
    <w:rsid w:val="00905CBC"/>
    <w:pPr>
      <w:widowControl w:val="0"/>
    </w:pPr>
    <w:rPr>
      <w:rFonts w:ascii="Univers" w:hAnsi="Univers"/>
      <w:b/>
      <w:sz w:val="20"/>
    </w:rPr>
  </w:style>
  <w:style w:type="character" w:customStyle="1" w:styleId="Plattetekst2Char">
    <w:name w:val="Platte tekst 2 Char"/>
    <w:link w:val="Plattetekst2"/>
    <w:rsid w:val="00905CBC"/>
    <w:rPr>
      <w:rFonts w:ascii="Univers" w:hAnsi="Univers"/>
      <w:b/>
    </w:rPr>
  </w:style>
  <w:style w:type="character" w:styleId="Nadruk">
    <w:name w:val="Emphasis"/>
    <w:uiPriority w:val="99"/>
    <w:qFormat/>
    <w:rsid w:val="00905CBC"/>
    <w:rPr>
      <w:rFonts w:cs="Times New Roman"/>
      <w:i/>
      <w:iCs/>
    </w:rPr>
  </w:style>
  <w:style w:type="paragraph" w:styleId="Geenafstand">
    <w:name w:val="No Spacing"/>
    <w:uiPriority w:val="1"/>
    <w:qFormat/>
    <w:rsid w:val="00905CBC"/>
    <w:rPr>
      <w:sz w:val="24"/>
    </w:rPr>
  </w:style>
  <w:style w:type="character" w:styleId="Zwaar">
    <w:name w:val="Strong"/>
    <w:uiPriority w:val="22"/>
    <w:qFormat/>
    <w:rsid w:val="00905CBC"/>
    <w:rPr>
      <w:b/>
      <w:bCs/>
    </w:rPr>
  </w:style>
  <w:style w:type="paragraph" w:styleId="Lijstalinea">
    <w:name w:val="List Paragraph"/>
    <w:basedOn w:val="Standaard"/>
    <w:uiPriority w:val="34"/>
    <w:qFormat/>
    <w:rsid w:val="00545546"/>
    <w:pPr>
      <w:ind w:left="720"/>
      <w:contextualSpacing/>
    </w:pPr>
  </w:style>
  <w:style w:type="paragraph" w:styleId="Normaalweb">
    <w:name w:val="Normal (Web)"/>
    <w:basedOn w:val="Standaard"/>
    <w:uiPriority w:val="99"/>
    <w:rsid w:val="006C6C4D"/>
    <w:pPr>
      <w:spacing w:before="100" w:beforeAutospacing="1" w:after="100" w:afterAutospacing="1"/>
    </w:pPr>
    <w:rPr>
      <w:szCs w:val="24"/>
    </w:rPr>
  </w:style>
  <w:style w:type="paragraph" w:customStyle="1" w:styleId="Amendement">
    <w:name w:val="Amendement"/>
    <w:rsid w:val="006C6C4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6C6C4D"/>
    <w:pPr>
      <w:numPr>
        <w:numId w:val="2"/>
      </w:numPr>
      <w:contextualSpacing/>
    </w:pPr>
  </w:style>
  <w:style w:type="paragraph" w:styleId="Plattetekstinspringen">
    <w:name w:val="Body Text Indent"/>
    <w:basedOn w:val="Standaard"/>
    <w:link w:val="PlattetekstinspringenChar"/>
    <w:rsid w:val="006C6C4D"/>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6C6C4D"/>
    <w:rPr>
      <w:rFonts w:ascii="CG Times" w:hAnsi="CG Time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40378">
      <w:bodyDiv w:val="1"/>
      <w:marLeft w:val="0"/>
      <w:marRight w:val="0"/>
      <w:marTop w:val="0"/>
      <w:marBottom w:val="0"/>
      <w:divBdr>
        <w:top w:val="none" w:sz="0" w:space="0" w:color="auto"/>
        <w:left w:val="none" w:sz="0" w:space="0" w:color="auto"/>
        <w:bottom w:val="none" w:sz="0" w:space="0" w:color="auto"/>
        <w:right w:val="none" w:sz="0" w:space="0" w:color="auto"/>
      </w:divBdr>
    </w:div>
    <w:div w:id="427317119">
      <w:bodyDiv w:val="1"/>
      <w:marLeft w:val="0"/>
      <w:marRight w:val="0"/>
      <w:marTop w:val="0"/>
      <w:marBottom w:val="0"/>
      <w:divBdr>
        <w:top w:val="none" w:sz="0" w:space="0" w:color="auto"/>
        <w:left w:val="none" w:sz="0" w:space="0" w:color="auto"/>
        <w:bottom w:val="none" w:sz="0" w:space="0" w:color="auto"/>
        <w:right w:val="none" w:sz="0" w:space="0" w:color="auto"/>
      </w:divBdr>
    </w:div>
    <w:div w:id="626592268">
      <w:bodyDiv w:val="1"/>
      <w:marLeft w:val="0"/>
      <w:marRight w:val="0"/>
      <w:marTop w:val="0"/>
      <w:marBottom w:val="0"/>
      <w:divBdr>
        <w:top w:val="none" w:sz="0" w:space="0" w:color="auto"/>
        <w:left w:val="none" w:sz="0" w:space="0" w:color="auto"/>
        <w:bottom w:val="none" w:sz="0" w:space="0" w:color="auto"/>
        <w:right w:val="none" w:sz="0" w:space="0" w:color="auto"/>
      </w:divBdr>
    </w:div>
    <w:div w:id="660044570">
      <w:bodyDiv w:val="1"/>
      <w:marLeft w:val="0"/>
      <w:marRight w:val="0"/>
      <w:marTop w:val="0"/>
      <w:marBottom w:val="0"/>
      <w:divBdr>
        <w:top w:val="none" w:sz="0" w:space="0" w:color="auto"/>
        <w:left w:val="none" w:sz="0" w:space="0" w:color="auto"/>
        <w:bottom w:val="none" w:sz="0" w:space="0" w:color="auto"/>
        <w:right w:val="none" w:sz="0" w:space="0" w:color="auto"/>
      </w:divBdr>
    </w:div>
    <w:div w:id="169661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1861</ap:Words>
  <ap:Characters>11116</ap:Characters>
  <ap:DocSecurity>0</ap:DocSecurity>
  <ap:Lines>555</ap:Lines>
  <ap:Paragraphs>193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12784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2016-02-16T09:26:00.0000000Z</lastPrinted>
  <dcterms:created xsi:type="dcterms:W3CDTF">2018-10-16T08:42:00.0000000Z</dcterms:created>
  <dcterms:modified xsi:type="dcterms:W3CDTF">2018-10-16T10:54:00.0000000Z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0x010100DCA2DF43168B664A9BB8AB75497C8D95</vt:lpwstr>
  </property>
</Properties>
</file>