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F51" w:rsidRDefault="00336ACB">
      <w:pPr>
        <w:pStyle w:val="StandaardAanhef"/>
      </w:pPr>
      <w:r>
        <w:t>Geachte Voorzitter,</w:t>
      </w:r>
    </w:p>
    <w:p w:rsidR="00336ACB" w:rsidP="00336ACB" w:rsidRDefault="00336ACB">
      <w:r>
        <w:t xml:space="preserve">Hierbij bied ik u mijn reactie aan op de vragen en opmerkingen van de fracties in het kader van het schriftelijk overleg van de vaste commissie voor Financiën over mijn brief van 22 juni 2018 met </w:t>
      </w:r>
      <w:r w:rsidRPr="00336ACB">
        <w:t>een nadere reactie over btw en pensioenen, en belastingheffing in de digitale economie.</w:t>
      </w:r>
      <w:r>
        <w:rPr>
          <w:rStyle w:val="Voetnootmarkering"/>
        </w:rPr>
        <w:footnoteReference w:id="1"/>
      </w:r>
      <w:r>
        <w:t xml:space="preserve"> </w:t>
      </w:r>
    </w:p>
    <w:p w:rsidR="00E10F51" w:rsidRDefault="00E10F51"/>
    <w:p w:rsidR="00E10F51" w:rsidRDefault="00336ACB">
      <w:pPr>
        <w:pStyle w:val="StandaardSlotzin"/>
      </w:pPr>
      <w:r>
        <w:t>Hoogachtend,</w:t>
      </w:r>
    </w:p>
    <w:p w:rsidR="00336ACB" w:rsidP="00336ACB" w:rsidRDefault="00336ACB"/>
    <w:p w:rsidR="00336ACB" w:rsidP="00336ACB" w:rsidRDefault="00336ACB">
      <w:r>
        <w:t xml:space="preserve">De </w:t>
      </w:r>
      <w:r w:rsidRPr="00CF2A03">
        <w:t>Staatssecretaris</w:t>
      </w:r>
      <w:r>
        <w:t xml:space="preserve"> van Financiën, </w:t>
      </w:r>
    </w:p>
    <w:p w:rsidR="00336ACB" w:rsidP="00336ACB" w:rsidRDefault="00336ACB"/>
    <w:p w:rsidR="00336ACB" w:rsidP="00336ACB" w:rsidRDefault="00336ACB"/>
    <w:p w:rsidR="00336ACB" w:rsidP="00336ACB" w:rsidRDefault="00336ACB"/>
    <w:p w:rsidR="00336ACB" w:rsidP="00336ACB" w:rsidRDefault="00336ACB"/>
    <w:p w:rsidR="00336ACB" w:rsidP="00336ACB" w:rsidRDefault="00336ACB"/>
    <w:p w:rsidR="00336ACB" w:rsidP="00336ACB" w:rsidRDefault="00336ACB">
      <w:r>
        <w:t>Menno Snel</w:t>
      </w:r>
    </w:p>
    <w:p w:rsidR="00336ACB" w:rsidP="00336ACB" w:rsidRDefault="00336ACB"/>
    <w:p w:rsidR="00336ACB" w:rsidP="00336ACB" w:rsidRDefault="00336ACB"/>
    <w:p w:rsidRPr="00336ACB" w:rsidR="00336ACB" w:rsidP="00336ACB" w:rsidRDefault="00336ACB"/>
    <w:sectPr w:rsidRPr="00336ACB" w:rsidR="00336ACB">
      <w:headerReference w:type="even" r:id="rId8"/>
      <w:headerReference w:type="default" r:id="rId9"/>
      <w:footerReference w:type="even" r:id="rId10"/>
      <w:footerReference w:type="default" r:id="rId11"/>
      <w:headerReference w:type="first" r:id="rId12"/>
      <w:footerReference w:type="first" r:id="rId13"/>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AEE" w:rsidRDefault="00336ACB">
      <w:pPr>
        <w:spacing w:line="240" w:lineRule="auto"/>
      </w:pPr>
      <w:r>
        <w:separator/>
      </w:r>
    </w:p>
  </w:endnote>
  <w:endnote w:type="continuationSeparator" w:id="0">
    <w:p w:rsidR="00262AEE" w:rsidRDefault="00336A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D6E" w:rsidRDefault="005E4D6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D6E" w:rsidRDefault="005E4D6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D6E" w:rsidRDefault="005E4D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AEE" w:rsidRDefault="00336ACB">
      <w:pPr>
        <w:spacing w:line="240" w:lineRule="auto"/>
      </w:pPr>
      <w:r>
        <w:separator/>
      </w:r>
    </w:p>
  </w:footnote>
  <w:footnote w:type="continuationSeparator" w:id="0">
    <w:p w:rsidR="00262AEE" w:rsidRDefault="00336ACB">
      <w:pPr>
        <w:spacing w:line="240" w:lineRule="auto"/>
      </w:pPr>
      <w:r>
        <w:continuationSeparator/>
      </w:r>
    </w:p>
  </w:footnote>
  <w:footnote w:id="1">
    <w:p w:rsidR="00336ACB" w:rsidRDefault="00336ACB" w:rsidP="00336ACB">
      <w:pPr>
        <w:pStyle w:val="Voetnoottekst"/>
      </w:pPr>
      <w:r>
        <w:rPr>
          <w:rStyle w:val="Voetnootmarkering"/>
        </w:rPr>
        <w:footnoteRef/>
      </w:r>
      <w:r>
        <w:t xml:space="preserve"> </w:t>
      </w:r>
      <w:r w:rsidRPr="00A01E1F">
        <w:t>Kamerstuk</w:t>
      </w:r>
      <w:r>
        <w:t>ken II 2017/18</w:t>
      </w:r>
      <w:r w:rsidRPr="00A01E1F">
        <w:t xml:space="preserve"> 21 501-07, nr. 1</w:t>
      </w:r>
      <w:r>
        <w:t>528</w:t>
      </w:r>
      <w:r w:rsidRPr="00A01E1F">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D6E" w:rsidRDefault="005E4D6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F51" w:rsidRDefault="00336ACB">
    <w:r>
      <w:rPr>
        <w:noProof/>
      </w:rPr>
      <mc:AlternateContent>
        <mc:Choice Requires="wps">
          <w:drawing>
            <wp:anchor distT="0" distB="0" distL="0" distR="0" simplePos="1" relativeHeight="251652096" behindDoc="0" locked="1" layoutInCell="1" allowOverlap="1">
              <wp:simplePos x="5921375" y="1936750"/>
              <wp:positionH relativeFrom="page">
                <wp:posOffset>5921375</wp:posOffset>
              </wp:positionH>
              <wp:positionV relativeFrom="page">
                <wp:posOffset>1936750</wp:posOffset>
              </wp:positionV>
              <wp:extent cx="1259840" cy="8009890"/>
              <wp:effectExtent l="0" t="0" r="0" b="0"/>
              <wp:wrapNone/>
              <wp:docPr id="11"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E10F51" w:rsidRDefault="00336ACB">
                          <w:pPr>
                            <w:pStyle w:val="StandaardReferentiegegevensKop"/>
                          </w:pPr>
                          <w:r>
                            <w:t>Directie Internationale Zaken en Verbruiksbelastingen</w:t>
                          </w:r>
                        </w:p>
                        <w:p w:rsidR="00E10F51" w:rsidRDefault="00E10F51">
                          <w:pPr>
                            <w:pStyle w:val="WitregelW2"/>
                          </w:pPr>
                        </w:p>
                        <w:p w:rsidR="00E10F51" w:rsidRDefault="00336ACB">
                          <w:pPr>
                            <w:pStyle w:val="StandaardReferentiegegevensKop"/>
                          </w:pPr>
                          <w:r>
                            <w:t>Ons kenmerk</w:t>
                          </w:r>
                        </w:p>
                        <w:p w:rsidR="00E10F51" w:rsidRDefault="00336ACB">
                          <w:pPr>
                            <w:pStyle w:val="StandaardReferentiegegevens"/>
                          </w:pPr>
                          <w:fldSimple w:instr=" DOCPROPERTY  &quot;Kenmerk&quot;  \* MERGEFORMAT ">
                            <w:r w:rsidR="00E54F0C">
                              <w:t>2018-0000160774</w:t>
                            </w:r>
                          </w:fldSimple>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1zgQ0q0BAAA/AwAADgAAAAAAAAAAAAAAAAAuAgAAZHJzL2Uyb0RvYy54&#10;bWxQSwECLQAUAAYACAAAACEAHLYtzeIAAAANAQAADwAAAAAAAAAAAAAAAAAHBAAAZHJzL2Rvd25y&#10;ZXYueG1sUEsFBgAAAAAEAAQA8wAAABYFAAAAAA==&#10;" filled="f" stroked="f">
              <v:textbox inset="0,0,0,0">
                <w:txbxContent>
                  <w:p w:rsidR="00E10F51" w:rsidRDefault="00336ACB">
                    <w:pPr>
                      <w:pStyle w:val="StandaardReferentiegegevensKop"/>
                    </w:pPr>
                    <w:r>
                      <w:t>Directie Internationale Zaken en Verbruiksbelastingen</w:t>
                    </w:r>
                  </w:p>
                  <w:p w:rsidR="00E10F51" w:rsidRDefault="00E10F51">
                    <w:pPr>
                      <w:pStyle w:val="WitregelW2"/>
                    </w:pPr>
                  </w:p>
                  <w:p w:rsidR="00E10F51" w:rsidRDefault="00336ACB">
                    <w:pPr>
                      <w:pStyle w:val="StandaardReferentiegegevensKop"/>
                    </w:pPr>
                    <w:r>
                      <w:t>Ons kenmerk</w:t>
                    </w:r>
                  </w:p>
                  <w:p w:rsidR="00E10F51" w:rsidRDefault="00336ACB">
                    <w:pPr>
                      <w:pStyle w:val="StandaardReferentiegegevens"/>
                    </w:pPr>
                    <w:fldSimple w:instr=" DOCPROPERTY  &quot;Kenmerk&quot;  \* MERGEFORMAT ">
                      <w:r w:rsidR="00E54F0C">
                        <w:t>2018-0000160774</w:t>
                      </w:r>
                    </w:fldSimple>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simplePos x="5921375" y="10223500"/>
              <wp:positionH relativeFrom="page">
                <wp:posOffset>5921375</wp:posOffset>
              </wp:positionH>
              <wp:positionV relativeFrom="page">
                <wp:posOffset>10223500</wp:posOffset>
              </wp:positionV>
              <wp:extent cx="1257300" cy="180975"/>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E10F51" w:rsidRDefault="00336ACB">
                          <w:pPr>
                            <w:pStyle w:val="StandaardReferentiegegevens"/>
                          </w:pPr>
                          <w:r>
                            <w:t xml:space="preserve">Pagina </w:t>
                          </w:r>
                          <w:r>
                            <w:fldChar w:fldCharType="begin"/>
                          </w:r>
                          <w:r>
                            <w:instrText>PAGE</w:instrText>
                          </w:r>
                          <w:r>
                            <w:fldChar w:fldCharType="separate"/>
                          </w:r>
                          <w:r w:rsidR="005E4D6E">
                            <w:rPr>
                              <w:noProof/>
                            </w:rPr>
                            <w:t>1</w:t>
                          </w:r>
                          <w:r>
                            <w:fldChar w:fldCharType="end"/>
                          </w:r>
                          <w:r>
                            <w:t xml:space="preserve"> van </w:t>
                          </w:r>
                          <w:r>
                            <w:fldChar w:fldCharType="begin"/>
                          </w:r>
                          <w:r>
                            <w:instrText>NUMPAGES</w:instrText>
                          </w:r>
                          <w:r>
                            <w:fldChar w:fldCharType="separate"/>
                          </w:r>
                          <w:r w:rsidR="00E54F0C">
                            <w:rPr>
                              <w:noProof/>
                            </w:rPr>
                            <w:t>1</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bWfr3LEBAABKAwAADgAAAAAAAAAAAAAAAAAuAgAAZHJzL2Uyb0Rv&#10;Yy54bWxQSwECLQAUAAYACAAAACEAWk66ieEAAAAOAQAADwAAAAAAAAAAAAAAAAALBAAAZHJzL2Rv&#10;d25yZXYueG1sUEsFBgAAAAAEAAQA8wAAABkFAAAAAA==&#10;" filled="f" stroked="f">
              <v:textbox inset="0,0,0,0">
                <w:txbxContent>
                  <w:p w:rsidR="00E10F51" w:rsidRDefault="00336ACB">
                    <w:pPr>
                      <w:pStyle w:val="StandaardReferentiegegevens"/>
                    </w:pPr>
                    <w:r>
                      <w:t xml:space="preserve">Pagina </w:t>
                    </w:r>
                    <w:r>
                      <w:fldChar w:fldCharType="begin"/>
                    </w:r>
                    <w:r>
                      <w:instrText>PAGE</w:instrText>
                    </w:r>
                    <w:r>
                      <w:fldChar w:fldCharType="separate"/>
                    </w:r>
                    <w:r w:rsidR="005E4D6E">
                      <w:rPr>
                        <w:noProof/>
                      </w:rPr>
                      <w:t>1</w:t>
                    </w:r>
                    <w:r>
                      <w:fldChar w:fldCharType="end"/>
                    </w:r>
                    <w:r>
                      <w:t xml:space="preserve"> van </w:t>
                    </w:r>
                    <w:r>
                      <w:fldChar w:fldCharType="begin"/>
                    </w:r>
                    <w:r>
                      <w:instrText>NUMPAGES</w:instrText>
                    </w:r>
                    <w:r>
                      <w:fldChar w:fldCharType="separate"/>
                    </w:r>
                    <w:r w:rsidR="00E54F0C">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simplePos x="1007744" y="10197465"/>
              <wp:positionH relativeFrom="page">
                <wp:posOffset>1007744</wp:posOffset>
              </wp:positionH>
              <wp:positionV relativeFrom="page">
                <wp:posOffset>10197465</wp:posOffset>
              </wp:positionV>
              <wp:extent cx="1799589" cy="161925"/>
              <wp:effectExtent l="0" t="0" r="0" b="0"/>
              <wp:wrapNone/>
              <wp:docPr id="13"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rsidR="00E10F51" w:rsidRDefault="00336ACB">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MSsgEAAEgDAAAOAAAAZHJzL2Uyb0RvYy54bWysU1GP0zAMfkfiP0R5Z92G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lEtMSsgEAAEgDAAAOAAAAAAAAAAAAAAAAAC4CAABkcnMvZTJv&#10;RG9jLnhtbFBLAQItABQABgAIAAAAIQCZPvzY4gAAAA0BAAAPAAAAAAAAAAAAAAAAAAwEAABkcnMv&#10;ZG93bnJldi54bWxQSwUGAAAAAAQABADzAAAAGwUAAAAA&#10;" filled="f" stroked="f">
              <v:textbox inset="0,0,0,0">
                <w:txbxContent>
                  <w:p w:rsidR="00E10F51" w:rsidRDefault="00336ACB">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F51" w:rsidRDefault="00336ACB">
    <w:pPr>
      <w:spacing w:after="7029" w:line="14" w:lineRule="exact"/>
    </w:pPr>
    <w:r>
      <w:rPr>
        <w:noProof/>
      </w:rPr>
      <mc:AlternateContent>
        <mc:Choice Requires="wps">
          <w:drawing>
            <wp:anchor distT="0" distB="0" distL="0" distR="0" simplePos="0" relativeHeight="251655168" behindDoc="0" locked="1" layoutInCell="1" allowOverlap="1">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rsidR="00E10F51" w:rsidRDefault="00336ACB">
                          <w:pPr>
                            <w:spacing w:line="240" w:lineRule="auto"/>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rsidR="00E10F51" w:rsidRDefault="00336ACB">
                    <w:pPr>
                      <w:spacing w:line="240" w:lineRule="auto"/>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rsidR="00262AEE" w:rsidRDefault="00262AEE"/>
                      </w:txbxContent>
                    </wps:txbx>
                    <wps:bodyPr vert="horz" wrap="square" lIns="0" tIns="0" rIns="0" bIns="0" anchor="t" anchorCtr="0"/>
                  </wps:wsp>
                </a:graphicData>
              </a:graphic>
            </wp:anchor>
          </w:drawing>
        </mc:Choice>
        <mc:Fallback>
          <w:pict>
            <v:shape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rsidR="00262AEE" w:rsidRDefault="00262AEE"/>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5930900</wp:posOffset>
              </wp:positionH>
              <wp:positionV relativeFrom="page">
                <wp:posOffset>1961514</wp:posOffset>
              </wp:positionV>
              <wp:extent cx="1228090" cy="3285490"/>
              <wp:effectExtent l="0" t="0" r="0" b="0"/>
              <wp:wrapNone/>
              <wp:docPr id="4"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rsidR="00E10F51" w:rsidRDefault="00336ACB">
                          <w:pPr>
                            <w:pStyle w:val="StandaardReferentiegegevensKop"/>
                          </w:pPr>
                          <w:r>
                            <w:t>Directie Internationale Zaken en Verbruiksbelastingen</w:t>
                          </w:r>
                        </w:p>
                        <w:p w:rsidR="00E10F51" w:rsidRDefault="00E10F51">
                          <w:pPr>
                            <w:pStyle w:val="WitregelW1"/>
                          </w:pPr>
                        </w:p>
                        <w:p w:rsidR="00E10F51" w:rsidRDefault="00336ACB">
                          <w:pPr>
                            <w:pStyle w:val="StandaardReferentiegegevens"/>
                          </w:pPr>
                          <w:r>
                            <w:t>Korte Voorhout 7</w:t>
                          </w:r>
                        </w:p>
                        <w:p w:rsidR="00E10F51" w:rsidRDefault="00336ACB">
                          <w:pPr>
                            <w:pStyle w:val="StandaardReferentiegegevens"/>
                          </w:pPr>
                          <w:r>
                            <w:t>2511 CW  Den Haag</w:t>
                          </w:r>
                        </w:p>
                        <w:p w:rsidR="00E10F51" w:rsidRDefault="00336ACB">
                          <w:pPr>
                            <w:pStyle w:val="StandaardReferentiegegevens"/>
                          </w:pPr>
                          <w:r>
                            <w:t>Postbus 20201</w:t>
                          </w:r>
                        </w:p>
                        <w:p w:rsidR="00E10F51" w:rsidRDefault="00336ACB">
                          <w:pPr>
                            <w:pStyle w:val="StandaardReferentiegegevens"/>
                          </w:pPr>
                          <w:r>
                            <w:t>2500 EE  Den Haag</w:t>
                          </w:r>
                        </w:p>
                        <w:p w:rsidR="00E10F51" w:rsidRDefault="00336ACB">
                          <w:pPr>
                            <w:pStyle w:val="StandaardReferentiegegevens"/>
                          </w:pPr>
                          <w:r>
                            <w:t>www.rijksoverheid.nl</w:t>
                          </w:r>
                        </w:p>
                        <w:p w:rsidR="00E10F51" w:rsidRDefault="00E10F51">
                          <w:pPr>
                            <w:pStyle w:val="WitregelW1"/>
                          </w:pPr>
                        </w:p>
                        <w:p w:rsidR="00E10F51" w:rsidRPr="00E54F0C" w:rsidRDefault="00E10F51">
                          <w:pPr>
                            <w:pStyle w:val="WitregelW2"/>
                          </w:pPr>
                          <w:bookmarkStart w:id="0" w:name="_GoBack"/>
                          <w:bookmarkEnd w:id="0"/>
                        </w:p>
                        <w:p w:rsidR="00E10F51" w:rsidRPr="00336ACB" w:rsidRDefault="00336ACB">
                          <w:pPr>
                            <w:pStyle w:val="StandaardReferentiegegevensKop"/>
                          </w:pPr>
                          <w:r w:rsidRPr="00336ACB">
                            <w:t>Ons kenmerk</w:t>
                          </w:r>
                        </w:p>
                        <w:p w:rsidR="00E10F51" w:rsidRPr="00336ACB" w:rsidRDefault="00336ACB">
                          <w:pPr>
                            <w:pStyle w:val="StandaardReferentiegegevens"/>
                          </w:pPr>
                          <w:r>
                            <w:fldChar w:fldCharType="begin"/>
                          </w:r>
                          <w:r w:rsidRPr="00336ACB">
                            <w:instrText xml:space="preserve"> DOCPROPERTY  "Kenmerk"  \* MERGEFORMAT </w:instrText>
                          </w:r>
                          <w:r>
                            <w:fldChar w:fldCharType="separate"/>
                          </w:r>
                          <w:r w:rsidR="00E54F0C">
                            <w:t>2018-0000160774</w:t>
                          </w:r>
                          <w:r>
                            <w:fldChar w:fldCharType="end"/>
                          </w:r>
                        </w:p>
                        <w:p w:rsidR="00E10F51" w:rsidRPr="00336ACB" w:rsidRDefault="00E10F51">
                          <w:pPr>
                            <w:pStyle w:val="WitregelW1"/>
                          </w:pPr>
                        </w:p>
                        <w:p w:rsidR="00E10F51" w:rsidRDefault="00336ACB">
                          <w:pPr>
                            <w:pStyle w:val="StandaardReferentiegegevensKop"/>
                          </w:pPr>
                          <w:r>
                            <w:t>Uw brief (kenmerk)</w:t>
                          </w:r>
                        </w:p>
                        <w:p w:rsidR="00E10F51" w:rsidRDefault="00336ACB">
                          <w:pPr>
                            <w:pStyle w:val="StandaardReferentiegegevens"/>
                          </w:pPr>
                          <w:fldSimple w:instr=" DOCPROPERTY  &quot;UwKenmerk&quot;  \* MERGEFORMAT ">
                            <w:r w:rsidR="00E54F0C">
                              <w:t>2018D39997</w:t>
                            </w:r>
                          </w:fldSimple>
                        </w:p>
                        <w:p w:rsidR="00E10F51" w:rsidRDefault="00E10F51">
                          <w:pPr>
                            <w:pStyle w:val="WitregelW1"/>
                          </w:pPr>
                        </w:p>
                        <w:p w:rsidR="00E10F51" w:rsidRDefault="00336ACB">
                          <w:pPr>
                            <w:pStyle w:val="StandaardReferentiegegevensKop"/>
                          </w:pPr>
                          <w:r>
                            <w:t>Bijlagen</w:t>
                          </w:r>
                        </w:p>
                        <w:p w:rsidR="00E10F51" w:rsidRDefault="00336ACB">
                          <w:pPr>
                            <w:pStyle w:val="StandaardReferentiegegevens"/>
                          </w:pPr>
                          <w:r>
                            <w:t>1</w:t>
                          </w:r>
                        </w:p>
                      </w:txbxContent>
                    </wps:txbx>
                    <wps:bodyPr vert="horz" wrap="square" lIns="0" tIns="0" rIns="0" bIns="0" anchor="t" anchorCtr="0"/>
                  </wps:wsp>
                </a:graphicData>
              </a:graphic>
            </wp:anchor>
          </w:drawing>
        </mc:Choice>
        <mc:Fallback>
          <w:pict>
            <v:shape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" filled="f" stroked="f">
              <v:textbox inset="0,0,0,0">
                <w:txbxContent>
                  <w:p w:rsidR="00E10F51" w:rsidRDefault="00336ACB">
                    <w:pPr>
                      <w:pStyle w:val="StandaardReferentiegegevensKop"/>
                    </w:pPr>
                    <w:r>
                      <w:t>Directie Internationale Zaken en Verbruiksbelastingen</w:t>
                    </w:r>
                  </w:p>
                  <w:p w:rsidR="00E10F51" w:rsidRDefault="00E10F51">
                    <w:pPr>
                      <w:pStyle w:val="WitregelW1"/>
                    </w:pPr>
                  </w:p>
                  <w:p w:rsidR="00E10F51" w:rsidRDefault="00336ACB">
                    <w:pPr>
                      <w:pStyle w:val="StandaardReferentiegegevens"/>
                    </w:pPr>
                    <w:r>
                      <w:t>Korte Voorhout 7</w:t>
                    </w:r>
                  </w:p>
                  <w:p w:rsidR="00E10F51" w:rsidRDefault="00336ACB">
                    <w:pPr>
                      <w:pStyle w:val="StandaardReferentiegegevens"/>
                    </w:pPr>
                    <w:r>
                      <w:t>2511 CW  Den Haag</w:t>
                    </w:r>
                  </w:p>
                  <w:p w:rsidR="00E10F51" w:rsidRDefault="00336ACB">
                    <w:pPr>
                      <w:pStyle w:val="StandaardReferentiegegevens"/>
                    </w:pPr>
                    <w:r>
                      <w:t>Postbus 20201</w:t>
                    </w:r>
                  </w:p>
                  <w:p w:rsidR="00E10F51" w:rsidRDefault="00336ACB">
                    <w:pPr>
                      <w:pStyle w:val="StandaardReferentiegegevens"/>
                    </w:pPr>
                    <w:r>
                      <w:t>2500 EE  Den Haag</w:t>
                    </w:r>
                  </w:p>
                  <w:p w:rsidR="00E10F51" w:rsidRDefault="00336ACB">
                    <w:pPr>
                      <w:pStyle w:val="StandaardReferentiegegevens"/>
                    </w:pPr>
                    <w:r>
                      <w:t>www.rijksoverheid.nl</w:t>
                    </w:r>
                  </w:p>
                  <w:p w:rsidR="00E10F51" w:rsidRDefault="00E10F51">
                    <w:pPr>
                      <w:pStyle w:val="WitregelW1"/>
                    </w:pPr>
                  </w:p>
                  <w:p w:rsidR="00E10F51" w:rsidRPr="00E54F0C" w:rsidRDefault="00E10F51">
                    <w:pPr>
                      <w:pStyle w:val="WitregelW2"/>
                    </w:pPr>
                    <w:bookmarkStart w:id="1" w:name="_GoBack"/>
                    <w:bookmarkEnd w:id="1"/>
                  </w:p>
                  <w:p w:rsidR="00E10F51" w:rsidRPr="00336ACB" w:rsidRDefault="00336ACB">
                    <w:pPr>
                      <w:pStyle w:val="StandaardReferentiegegevensKop"/>
                    </w:pPr>
                    <w:r w:rsidRPr="00336ACB">
                      <w:t>Ons kenmerk</w:t>
                    </w:r>
                  </w:p>
                  <w:p w:rsidR="00E10F51" w:rsidRPr="00336ACB" w:rsidRDefault="00336ACB">
                    <w:pPr>
                      <w:pStyle w:val="StandaardReferentiegegevens"/>
                    </w:pPr>
                    <w:r>
                      <w:fldChar w:fldCharType="begin"/>
                    </w:r>
                    <w:r w:rsidRPr="00336ACB">
                      <w:instrText xml:space="preserve"> DOCPROPERTY  "Kenmerk"  \* MERGEFORMAT </w:instrText>
                    </w:r>
                    <w:r>
                      <w:fldChar w:fldCharType="separate"/>
                    </w:r>
                    <w:r w:rsidR="00E54F0C">
                      <w:t>2018-0000160774</w:t>
                    </w:r>
                    <w:r>
                      <w:fldChar w:fldCharType="end"/>
                    </w:r>
                  </w:p>
                  <w:p w:rsidR="00E10F51" w:rsidRPr="00336ACB" w:rsidRDefault="00E10F51">
                    <w:pPr>
                      <w:pStyle w:val="WitregelW1"/>
                    </w:pPr>
                  </w:p>
                  <w:p w:rsidR="00E10F51" w:rsidRDefault="00336ACB">
                    <w:pPr>
                      <w:pStyle w:val="StandaardReferentiegegevensKop"/>
                    </w:pPr>
                    <w:r>
                      <w:t>Uw brief (kenmerk)</w:t>
                    </w:r>
                  </w:p>
                  <w:p w:rsidR="00E10F51" w:rsidRDefault="00336ACB">
                    <w:pPr>
                      <w:pStyle w:val="StandaardReferentiegegevens"/>
                    </w:pPr>
                    <w:fldSimple w:instr=" DOCPROPERTY  &quot;UwKenmerk&quot;  \* MERGEFORMAT ">
                      <w:r w:rsidR="00E54F0C">
                        <w:t>2018D39997</w:t>
                      </w:r>
                    </w:fldSimple>
                  </w:p>
                  <w:p w:rsidR="00E10F51" w:rsidRDefault="00E10F51">
                    <w:pPr>
                      <w:pStyle w:val="WitregelW1"/>
                    </w:pPr>
                  </w:p>
                  <w:p w:rsidR="00E10F51" w:rsidRDefault="00336ACB">
                    <w:pPr>
                      <w:pStyle w:val="StandaardReferentiegegevensKop"/>
                    </w:pPr>
                    <w:r>
                      <w:t>Bijlagen</w:t>
                    </w:r>
                  </w:p>
                  <w:p w:rsidR="00E10F51" w:rsidRDefault="00336ACB">
                    <w:pPr>
                      <w:pStyle w:val="Standaard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1691639</wp:posOffset>
              </wp:positionV>
              <wp:extent cx="3561715" cy="142875"/>
              <wp:effectExtent l="0" t="0" r="0" b="0"/>
              <wp:wrapNone/>
              <wp:docPr id="5"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rsidR="00E10F51" w:rsidRDefault="00336ACB">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J7h4d2qAQAAOgMAAA4AAAAAAAAAAAAAAAAALgIAAGRycy9lMm9Eb2MueG1sUEsB&#10;Ai0AFAAGAAgAAAAhAKa4f1rgAAAACwEAAA8AAAAAAAAAAAAAAAAABAQAAGRycy9kb3ducmV2Lnht&#10;bFBLBQYAAAAABAAEAPMAAAARBQAAAAA=&#10;" filled="f" stroked="f">
              <v:textbox inset="0,0,0,0">
                <w:txbxContent>
                  <w:p w:rsidR="00E10F51" w:rsidRDefault="00336ACB">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1007744</wp:posOffset>
              </wp:positionH>
              <wp:positionV relativeFrom="page">
                <wp:posOffset>1943735</wp:posOffset>
              </wp:positionV>
              <wp:extent cx="3491865" cy="107950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rsidR="00E10F51" w:rsidRDefault="00336ACB">
                          <w:pPr>
                            <w:pStyle w:val="Rubricering"/>
                          </w:pPr>
                          <w:r>
                            <w:fldChar w:fldCharType="begin"/>
                          </w:r>
                          <w:r>
                            <w:instrText xml:space="preserve"> DOCPROPERTY  "Rubricering"  \* MERGEFORMAT </w:instrText>
                          </w:r>
                          <w:r>
                            <w:fldChar w:fldCharType="end"/>
                          </w:r>
                        </w:p>
                        <w:p w:rsidR="00E54F0C" w:rsidRDefault="00336ACB">
                          <w:r>
                            <w:fldChar w:fldCharType="begin"/>
                          </w:r>
                          <w:r>
                            <w:instrText xml:space="preserve"> DOCPROPERTY  "Aan"  \* MERGEFORMAT </w:instrText>
                          </w:r>
                          <w:r>
                            <w:fldChar w:fldCharType="separate"/>
                          </w:r>
                          <w:r w:rsidR="00E54F0C">
                            <w:t>De Voorzitter van de Tweede Kamer der Staten-Generaal</w:t>
                          </w:r>
                        </w:p>
                        <w:p w:rsidR="00E54F0C" w:rsidRDefault="00E54F0C">
                          <w:r>
                            <w:t>Postbus 20018</w:t>
                          </w:r>
                        </w:p>
                        <w:p w:rsidR="00E10F51" w:rsidRDefault="00E54F0C">
                          <w:r>
                            <w:t>2500 EA  Den Haag</w:t>
                          </w:r>
                          <w:r w:rsidR="00336ACB">
                            <w:fldChar w:fldCharType="end"/>
                          </w:r>
                        </w:p>
                      </w:txbxContent>
                    </wps:txbx>
                    <wps:bodyPr vert="horz" wrap="square" lIns="0" tIns="0" rIns="0" bIns="0" anchor="t" anchorCtr="0"/>
                  </wps:wsp>
                </a:graphicData>
              </a:graphic>
            </wp:anchor>
          </w:drawing>
        </mc:Choice>
        <mc:Fallback>
          <w:pict>
            <v:shape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" filled="f" stroked="f">
              <v:textbox inset="0,0,0,0">
                <w:txbxContent>
                  <w:p w:rsidR="00E10F51" w:rsidRDefault="00336ACB">
                    <w:pPr>
                      <w:pStyle w:val="Rubricering"/>
                    </w:pPr>
                    <w:r>
                      <w:fldChar w:fldCharType="begin"/>
                    </w:r>
                    <w:r>
                      <w:instrText xml:space="preserve"> DOCPROPERTY  "Rubricering"  \* MERGEFORMAT </w:instrText>
                    </w:r>
                    <w:r>
                      <w:fldChar w:fldCharType="end"/>
                    </w:r>
                  </w:p>
                  <w:p w:rsidR="00E54F0C" w:rsidRDefault="00336ACB">
                    <w:r>
                      <w:fldChar w:fldCharType="begin"/>
                    </w:r>
                    <w:r>
                      <w:instrText xml:space="preserve"> DOCPROPERTY  "Aan"  \* MERGEFORMAT </w:instrText>
                    </w:r>
                    <w:r>
                      <w:fldChar w:fldCharType="separate"/>
                    </w:r>
                    <w:r w:rsidR="00E54F0C">
                      <w:t>De Voorzitter van de Tweede Kamer der Staten-Generaal</w:t>
                    </w:r>
                  </w:p>
                  <w:p w:rsidR="00E54F0C" w:rsidRDefault="00E54F0C">
                    <w:r>
                      <w:t>Postbus 20018</w:t>
                    </w:r>
                  </w:p>
                  <w:p w:rsidR="00E10F51" w:rsidRDefault="00E54F0C">
                    <w:r>
                      <w:t>2500 EA  Den Haag</w:t>
                    </w:r>
                    <w:r w:rsidR="00336ACB">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10223500</wp:posOffset>
              </wp:positionV>
              <wp:extent cx="1259840" cy="17970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E10F51" w:rsidRDefault="00336ACB">
                          <w:pPr>
                            <w:pStyle w:val="StandaardReferentiegegevens"/>
                          </w:pPr>
                          <w:r>
                            <w:t xml:space="preserve">Pagina </w:t>
                          </w:r>
                          <w:r>
                            <w:fldChar w:fldCharType="begin"/>
                          </w:r>
                          <w:r>
                            <w:instrText>PAGE</w:instrText>
                          </w:r>
                          <w:r>
                            <w:fldChar w:fldCharType="separate"/>
                          </w:r>
                          <w:r w:rsidR="00E54F0C">
                            <w:rPr>
                              <w:noProof/>
                            </w:rPr>
                            <w:t>1</w:t>
                          </w:r>
                          <w:r>
                            <w:fldChar w:fldCharType="end"/>
                          </w:r>
                          <w:r>
                            <w:t xml:space="preserve"> van </w:t>
                          </w:r>
                          <w:r>
                            <w:fldChar w:fldCharType="begin"/>
                          </w:r>
                          <w:r>
                            <w:instrText>NUMPAGES</w:instrText>
                          </w:r>
                          <w:r>
                            <w:fldChar w:fldCharType="separate"/>
                          </w:r>
                          <w:r w:rsidR="00E54F0C">
                            <w:rPr>
                              <w:noProof/>
                            </w:rPr>
                            <w:t>1</w:t>
                          </w:r>
                          <w:r>
                            <w:fldChar w:fldCharType="end"/>
                          </w:r>
                        </w:p>
                      </w:txbxContent>
                    </wps:txbx>
                    <wps:bodyPr vert="horz" wrap="square" lIns="0" tIns="0" rIns="0" bIns="0" anchor="t" anchorCtr="0"/>
                  </wps:wsp>
                </a:graphicData>
              </a:graphic>
            </wp:anchor>
          </w:drawing>
        </mc:Choice>
        <mc:Fallback>
          <w:pict>
            <v:shape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ICu8JWpAQAAOwMAAA4AAAAAAAAAAAAAAAAALgIAAGRycy9lMm9Eb2MueG1sUEsB&#10;Ai0AFAAGAAgAAAAhADri1O3hAAAADgEAAA8AAAAAAAAAAAAAAAAAAwQAAGRycy9kb3ducmV2Lnht&#10;bFBLBQYAAAAABAAEAPMAAAARBQAAAAA=&#10;" filled="f" stroked="f">
              <v:textbox inset="0,0,0,0">
                <w:txbxContent>
                  <w:p w:rsidR="00E10F51" w:rsidRDefault="00336ACB">
                    <w:pPr>
                      <w:pStyle w:val="StandaardReferentiegegevens"/>
                    </w:pPr>
                    <w:r>
                      <w:t xml:space="preserve">Pagina </w:t>
                    </w:r>
                    <w:r>
                      <w:fldChar w:fldCharType="begin"/>
                    </w:r>
                    <w:r>
                      <w:instrText>PAGE</w:instrText>
                    </w:r>
                    <w:r>
                      <w:fldChar w:fldCharType="separate"/>
                    </w:r>
                    <w:r w:rsidR="00E54F0C">
                      <w:rPr>
                        <w:noProof/>
                      </w:rPr>
                      <w:t>1</w:t>
                    </w:r>
                    <w:r>
                      <w:fldChar w:fldCharType="end"/>
                    </w:r>
                    <w:r>
                      <w:t xml:space="preserve"> van </w:t>
                    </w:r>
                    <w:r>
                      <w:fldChar w:fldCharType="begin"/>
                    </w:r>
                    <w:r>
                      <w:instrText>NUMPAGES</w:instrText>
                    </w:r>
                    <w:r>
                      <w:fldChar w:fldCharType="separate"/>
                    </w:r>
                    <w:r w:rsidR="00E54F0C">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1007744</wp:posOffset>
              </wp:positionH>
              <wp:positionV relativeFrom="page">
                <wp:posOffset>3635375</wp:posOffset>
              </wp:positionV>
              <wp:extent cx="4105275" cy="755650"/>
              <wp:effectExtent l="0" t="0" r="0" b="0"/>
              <wp:wrapNone/>
              <wp:docPr id="8"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400"/>
                          </w:tblGrid>
                          <w:tr w:rsidR="00E10F51">
                            <w:trPr>
                              <w:trHeight w:val="200"/>
                            </w:trPr>
                            <w:tc>
                              <w:tcPr>
                                <w:tcW w:w="1140" w:type="dxa"/>
                              </w:tcPr>
                              <w:p w:rsidR="00E10F51" w:rsidRDefault="00E10F51"/>
                            </w:tc>
                            <w:tc>
                              <w:tcPr>
                                <w:tcW w:w="5400" w:type="dxa"/>
                              </w:tcPr>
                              <w:p w:rsidR="00E10F51" w:rsidRDefault="00E10F51"/>
                            </w:tc>
                          </w:tr>
                          <w:tr w:rsidR="00E10F51">
                            <w:trPr>
                              <w:trHeight w:val="240"/>
                            </w:trPr>
                            <w:tc>
                              <w:tcPr>
                                <w:tcW w:w="1140" w:type="dxa"/>
                              </w:tcPr>
                              <w:p w:rsidR="00E10F51" w:rsidRDefault="00336ACB">
                                <w:r>
                                  <w:t>Datum</w:t>
                                </w:r>
                              </w:p>
                            </w:tc>
                            <w:tc>
                              <w:tcPr>
                                <w:tcW w:w="5400" w:type="dxa"/>
                              </w:tcPr>
                              <w:p w:rsidR="00E10F51" w:rsidRDefault="005E4D6E">
                                <w:r>
                                  <w:t>2 oktober 2018</w:t>
                                </w:r>
                                <w:r w:rsidR="00336ACB">
                                  <w:fldChar w:fldCharType="begin"/>
                                </w:r>
                                <w:r w:rsidR="00336ACB">
                                  <w:instrText xml:space="preserve"> DOCPROPERTY  "Datum"  \* MERGEFORMAT </w:instrText>
                                </w:r>
                                <w:r w:rsidR="00336ACB">
                                  <w:fldChar w:fldCharType="end"/>
                                </w:r>
                              </w:p>
                            </w:tc>
                          </w:tr>
                          <w:tr w:rsidR="00E10F51">
                            <w:trPr>
                              <w:trHeight w:val="240"/>
                            </w:trPr>
                            <w:tc>
                              <w:tcPr>
                                <w:tcW w:w="1140" w:type="dxa"/>
                              </w:tcPr>
                              <w:p w:rsidR="00E10F51" w:rsidRDefault="00336ACB">
                                <w:r>
                                  <w:t>Betreft</w:t>
                                </w:r>
                              </w:p>
                            </w:tc>
                            <w:tc>
                              <w:tcPr>
                                <w:tcW w:w="5400" w:type="dxa"/>
                              </w:tcPr>
                              <w:p w:rsidR="00E10F51" w:rsidRDefault="00336ACB">
                                <w:fldSimple w:instr=" DOCPROPERTY  &quot;Onderwerp&quot;  \* MERGEFORMAT ">
                                  <w:r w:rsidR="00E54F0C">
                                    <w:t>Antwoorden schriftelijk overleg inzake brief van 22 juni met een nadere reactie over btw en pensioenen en belastingheffing in de digitale economie</w:t>
                                  </w:r>
                                </w:fldSimple>
                              </w:p>
                            </w:tc>
                          </w:tr>
                          <w:tr w:rsidR="00E10F51">
                            <w:trPr>
                              <w:trHeight w:val="200"/>
                            </w:trPr>
                            <w:tc>
                              <w:tcPr>
                                <w:tcW w:w="1140" w:type="dxa"/>
                              </w:tcPr>
                              <w:p w:rsidR="00E10F51" w:rsidRDefault="00E10F51"/>
                            </w:tc>
                            <w:tc>
                              <w:tcPr>
                                <w:tcW w:w="4738" w:type="dxa"/>
                              </w:tcPr>
                              <w:p w:rsidR="00E10F51" w:rsidRDefault="00E10F51"/>
                            </w:tc>
                          </w:tr>
                        </w:tbl>
                        <w:p w:rsidR="00262AEE" w:rsidRDefault="00262AEE"/>
                      </w:txbxContent>
                    </wps:txbx>
                    <wps:bodyPr vert="horz" wrap="square" lIns="0" tIns="0" rIns="0" bIns="0" anchor="t" anchorCtr="0"/>
                  </wps:wsp>
                </a:graphicData>
              </a:graphic>
            </wp:anchor>
          </w:drawing>
        </mc:Choice>
        <mc:Fallback>
          <w:pict>
            <v:shape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" filled="f" stroked="f">
              <v:textbox inset="0,0,0,0">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400"/>
                    </w:tblGrid>
                    <w:tr w:rsidR="00E10F51">
                      <w:trPr>
                        <w:trHeight w:val="200"/>
                      </w:trPr>
                      <w:tc>
                        <w:tcPr>
                          <w:tcW w:w="1140" w:type="dxa"/>
                        </w:tcPr>
                        <w:p w:rsidR="00E10F51" w:rsidRDefault="00E10F51"/>
                      </w:tc>
                      <w:tc>
                        <w:tcPr>
                          <w:tcW w:w="5400" w:type="dxa"/>
                        </w:tcPr>
                        <w:p w:rsidR="00E10F51" w:rsidRDefault="00E10F51"/>
                      </w:tc>
                    </w:tr>
                    <w:tr w:rsidR="00E10F51">
                      <w:trPr>
                        <w:trHeight w:val="240"/>
                      </w:trPr>
                      <w:tc>
                        <w:tcPr>
                          <w:tcW w:w="1140" w:type="dxa"/>
                        </w:tcPr>
                        <w:p w:rsidR="00E10F51" w:rsidRDefault="00336ACB">
                          <w:r>
                            <w:t>Datum</w:t>
                          </w:r>
                        </w:p>
                      </w:tc>
                      <w:tc>
                        <w:tcPr>
                          <w:tcW w:w="5400" w:type="dxa"/>
                        </w:tcPr>
                        <w:p w:rsidR="00E10F51" w:rsidRDefault="005E4D6E">
                          <w:r>
                            <w:t>2 oktober 2018</w:t>
                          </w:r>
                          <w:r w:rsidR="00336ACB">
                            <w:fldChar w:fldCharType="begin"/>
                          </w:r>
                          <w:r w:rsidR="00336ACB">
                            <w:instrText xml:space="preserve"> DOCPROPERTY  "Datum"  \* MERGEFORMAT </w:instrText>
                          </w:r>
                          <w:r w:rsidR="00336ACB">
                            <w:fldChar w:fldCharType="end"/>
                          </w:r>
                        </w:p>
                      </w:tc>
                    </w:tr>
                    <w:tr w:rsidR="00E10F51">
                      <w:trPr>
                        <w:trHeight w:val="240"/>
                      </w:trPr>
                      <w:tc>
                        <w:tcPr>
                          <w:tcW w:w="1140" w:type="dxa"/>
                        </w:tcPr>
                        <w:p w:rsidR="00E10F51" w:rsidRDefault="00336ACB">
                          <w:r>
                            <w:t>Betreft</w:t>
                          </w:r>
                        </w:p>
                      </w:tc>
                      <w:tc>
                        <w:tcPr>
                          <w:tcW w:w="5400" w:type="dxa"/>
                        </w:tcPr>
                        <w:p w:rsidR="00E10F51" w:rsidRDefault="00336ACB">
                          <w:fldSimple w:instr=" DOCPROPERTY  &quot;Onderwerp&quot;  \* MERGEFORMAT ">
                            <w:r w:rsidR="00E54F0C">
                              <w:t>Antwoorden schriftelijk overleg inzake brief van 22 juni met een nadere reactie over btw en pensioenen en belastingheffing in de digitale economie</w:t>
                            </w:r>
                          </w:fldSimple>
                        </w:p>
                      </w:tc>
                    </w:tr>
                    <w:tr w:rsidR="00E10F51">
                      <w:trPr>
                        <w:trHeight w:val="200"/>
                      </w:trPr>
                      <w:tc>
                        <w:tcPr>
                          <w:tcW w:w="1140" w:type="dxa"/>
                        </w:tcPr>
                        <w:p w:rsidR="00E10F51" w:rsidRDefault="00E10F51"/>
                      </w:tc>
                      <w:tc>
                        <w:tcPr>
                          <w:tcW w:w="4738" w:type="dxa"/>
                        </w:tcPr>
                        <w:p w:rsidR="00E10F51" w:rsidRDefault="00E10F51"/>
                      </w:tc>
                    </w:tr>
                  </w:tbl>
                  <w:p w:rsidR="00262AEE" w:rsidRDefault="00262AEE"/>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10197465</wp:posOffset>
              </wp:positionV>
              <wp:extent cx="1800225" cy="161925"/>
              <wp:effectExtent l="0" t="0" r="0" b="0"/>
              <wp:wrapNone/>
              <wp:docPr id="9"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rsidR="00E10F51" w:rsidRDefault="00336ACB">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" filled="f" stroked="f">
              <v:textbox inset="0,0,0,0">
                <w:txbxContent>
                  <w:p w:rsidR="00E10F51" w:rsidRDefault="00336ACB">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simplePos x="0" y="0"/>
              <wp:positionH relativeFrom="page">
                <wp:posOffset>5921375</wp:posOffset>
              </wp:positionH>
              <wp:positionV relativeFrom="page">
                <wp:posOffset>5309870</wp:posOffset>
              </wp:positionV>
              <wp:extent cx="1148080" cy="762635"/>
              <wp:effectExtent l="0" t="0" r="0" b="0"/>
              <wp:wrapNone/>
              <wp:docPr id="10"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rsidR="00262AEE" w:rsidRDefault="00262AEE"/>
                      </w:txbxContent>
                    </wps:txbx>
                    <wps:bodyPr vert="horz" wrap="square" lIns="0" tIns="0" rIns="0" bIns="0" anchor="t" anchorCtr="0"/>
                  </wps:wsp>
                </a:graphicData>
              </a:graphic>
            </wp:anchor>
          </w:drawing>
        </mc:Choice>
        <mc:Fallback>
          <w:pict>
            <v:shape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" filled="f" stroked="f">
              <v:textbox inset="0,0,0,0">
                <w:txbxContent>
                  <w:p w:rsidR="00262AEE" w:rsidRDefault="00262AE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15D1B3"/>
    <w:multiLevelType w:val="multilevel"/>
    <w:tmpl w:val="67EA4921"/>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0C06890"/>
    <w:multiLevelType w:val="multilevel"/>
    <w:tmpl w:val="1FFE9FD2"/>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993130"/>
    <w:multiLevelType w:val="multilevel"/>
    <w:tmpl w:val="EF3714C4"/>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055859D"/>
    <w:multiLevelType w:val="multilevel"/>
    <w:tmpl w:val="18705CE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F51"/>
    <w:rsid w:val="00262AEE"/>
    <w:rsid w:val="00336ACB"/>
    <w:rsid w:val="005E4D6E"/>
    <w:rsid w:val="00E10F51"/>
    <w:rsid w:val="00E54F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299E7BAA"/>
  <w15:docId w15:val="{D6B57152-CB7E-4CAA-9D54-47C0577BE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ummyfield">
    <w:name w:val="_dummy_field"/>
    <w:basedOn w:val="Standaard"/>
    <w:next w:val="Standaard"/>
    <w:rPr>
      <w:color w:val="FFFFFF"/>
      <w:sz w:val="2"/>
      <w:szCs w:val="2"/>
    </w:rPr>
  </w:style>
  <w:style w:type="paragraph" w:customStyle="1" w:styleId="AanvraagICTmiddelenproductentabel">
    <w:name w:val="Aanvraag ICT middelen producten tabel"/>
    <w:basedOn w:val="Standaard"/>
    <w:next w:val="Standaard"/>
    <w:pPr>
      <w:ind w:left="60"/>
    </w:pPr>
  </w:style>
  <w:style w:type="paragraph" w:customStyle="1" w:styleId="AanvraagformulierICTmiddelenCalibri">
    <w:name w:val="Aanvraagformulier ICT middelen Calibri"/>
    <w:basedOn w:val="Standaard"/>
    <w:next w:val="Standaard"/>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style>
  <w:style w:type="paragraph" w:customStyle="1" w:styleId="BulletOpdrBev">
    <w:name w:val="Bullet Opdr.Bev."/>
    <w:basedOn w:val="Standaard"/>
    <w:next w:val="Standaard"/>
    <w:pPr>
      <w:numPr>
        <w:numId w:val="2"/>
      </w:numPr>
    </w:pPr>
  </w:style>
  <w:style w:type="paragraph" w:customStyle="1" w:styleId="BulletOpdrachtbevestiging">
    <w:name w:val="Bullet Opdrachtbevestiging"/>
    <w:basedOn w:val="Standaard"/>
    <w:next w:val="Standaard"/>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pPr>
  </w:style>
  <w:style w:type="paragraph" w:styleId="Inhopg1">
    <w:name w:val="toc 1"/>
    <w:basedOn w:val="Standaard"/>
    <w:next w:val="Standaard"/>
    <w:pPr>
      <w:tabs>
        <w:tab w:val="left" w:pos="0"/>
        <w:tab w:val="right" w:pos="283"/>
      </w:tabs>
      <w:spacing w:before="280"/>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rPr>
      <w:sz w:val="16"/>
      <w:szCs w:val="16"/>
    </w:rPr>
  </w:style>
  <w:style w:type="paragraph" w:customStyle="1" w:styleId="InterimrapportVerdana8wit">
    <w:name w:val="Interimrapport Verdana 8 wit"/>
    <w:basedOn w:val="Standaard"/>
    <w:next w:val="Standaard"/>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Notitietabel">
    <w:name w:val="Notitie tabel"/>
    <w:basedOn w:val="Standaard"/>
    <w:next w:val="Standaard"/>
    <w:pPr>
      <w:spacing w:before="160"/>
    </w:pPr>
    <w:rPr>
      <w:sz w:val="13"/>
      <w:szCs w:val="13"/>
    </w:rPr>
  </w:style>
  <w:style w:type="paragraph" w:customStyle="1" w:styleId="NummeringlijstOpdrbev">
    <w:name w:val="Nummering lijst Opdr.bev."/>
    <w:basedOn w:val="Standaard"/>
    <w:next w:val="Standaard"/>
    <w:pPr>
      <w:numPr>
        <w:numId w:val="3"/>
      </w:numPr>
    </w:pPr>
  </w:style>
  <w:style w:type="paragraph" w:customStyle="1" w:styleId="NummeringlijstOpdrbevniv2">
    <w:name w:val="Nummering lijst Opdr.bev. niv. 2"/>
    <w:basedOn w:val="Standaard"/>
    <w:next w:val="Standaard"/>
    <w:pPr>
      <w:numPr>
        <w:ilvl w:val="1"/>
        <w:numId w:val="3"/>
      </w:numPr>
    </w:pPr>
  </w:style>
  <w:style w:type="paragraph" w:customStyle="1" w:styleId="NummeringlijstOpdrachtbevestiging">
    <w:name w:val="Nummering lijst Opdrachtbevestiging"/>
    <w:basedOn w:val="Standaard"/>
    <w:next w:val="Standaard"/>
  </w:style>
  <w:style w:type="paragraph" w:customStyle="1" w:styleId="Paginaeinde">
    <w:name w:val="Paginaeinde"/>
    <w:basedOn w:val="Standaard"/>
    <w:next w:val="Standaard"/>
    <w:pPr>
      <w:pageBreakBefore/>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rPr>
      <w:b/>
      <w:smallCaps/>
      <w:sz w:val="13"/>
      <w:szCs w:val="13"/>
    </w:rPr>
  </w:style>
  <w:style w:type="paragraph" w:customStyle="1" w:styleId="Rubriceringvoettekst">
    <w:name w:val="Rubricering voettekst"/>
    <w:basedOn w:val="Standaard"/>
    <w:next w:val="Standaard"/>
    <w:rPr>
      <w:sz w:val="13"/>
      <w:szCs w:val="13"/>
    </w:rPr>
  </w:style>
  <w:style w:type="paragraph" w:customStyle="1" w:styleId="Standaardgecentreerd">
    <w:name w:val="Standaard gecentreerd"/>
    <w:basedOn w:val="Standaard"/>
    <w:next w:val="Standaard"/>
    <w:pPr>
      <w:jc w:val="center"/>
    </w:pPr>
  </w:style>
  <w:style w:type="paragraph" w:customStyle="1" w:styleId="StandaardVet">
    <w:name w:val="Standaard Vet"/>
    <w:basedOn w:val="Standaard"/>
    <w:next w:val="Standaard"/>
    <w:rPr>
      <w:b/>
    </w:rPr>
  </w:style>
  <w:style w:type="paragraph" w:customStyle="1" w:styleId="StandaardAanhef">
    <w:name w:val="Standaard_Aanhef"/>
    <w:basedOn w:val="Standaard"/>
    <w:next w:val="Standaard"/>
    <w:pPr>
      <w:spacing w:before="100" w:after="240"/>
    </w:pPr>
  </w:style>
  <w:style w:type="paragraph" w:customStyle="1" w:styleId="StandaardCursief">
    <w:name w:val="Standaard_Cursief"/>
    <w:basedOn w:val="Standaard"/>
    <w:next w:val="Standaard"/>
    <w:rPr>
      <w:i/>
    </w:rPr>
  </w:style>
  <w:style w:type="paragraph" w:customStyle="1" w:styleId="StandaardOndertekening">
    <w:name w:val="Standaard_Ondertekening"/>
    <w:basedOn w:val="Standaard"/>
    <w:next w:val="Standaard"/>
    <w:pPr>
      <w:spacing w:before="240"/>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Lijstopsomteken">
    <w:name w:val="List Bullet"/>
    <w:basedOn w:val="Standaard"/>
    <w:rsid w:val="00336ACB"/>
    <w:pPr>
      <w:numPr>
        <w:numId w:val="5"/>
      </w:numPr>
      <w:autoSpaceDN/>
      <w:spacing w:line="240" w:lineRule="atLeast"/>
      <w:textAlignment w:val="auto"/>
    </w:pPr>
    <w:rPr>
      <w:rFonts w:eastAsia="Times New Roman" w:cs="Times New Roman"/>
      <w:noProof/>
      <w:color w:val="auto"/>
      <w:szCs w:val="24"/>
    </w:rPr>
  </w:style>
  <w:style w:type="paragraph" w:styleId="Voetnoottekst">
    <w:name w:val="footnote text"/>
    <w:basedOn w:val="Standaard"/>
    <w:link w:val="VoetnoottekstChar"/>
    <w:rsid w:val="00336ACB"/>
    <w:pPr>
      <w:autoSpaceDN/>
      <w:spacing w:line="180" w:lineRule="atLeast"/>
      <w:textAlignment w:val="auto"/>
    </w:pPr>
    <w:rPr>
      <w:rFonts w:eastAsia="Times New Roman" w:cs="Times New Roman"/>
      <w:color w:val="auto"/>
      <w:sz w:val="13"/>
      <w:szCs w:val="20"/>
    </w:rPr>
  </w:style>
  <w:style w:type="character" w:customStyle="1" w:styleId="VoetnoottekstChar">
    <w:name w:val="Voetnoottekst Char"/>
    <w:basedOn w:val="Standaardalinea-lettertype"/>
    <w:link w:val="Voetnoottekst"/>
    <w:rsid w:val="00336ACB"/>
    <w:rPr>
      <w:rFonts w:ascii="Verdana" w:eastAsia="Times New Roman" w:hAnsi="Verdana" w:cs="Times New Roman"/>
      <w:sz w:val="13"/>
    </w:rPr>
  </w:style>
  <w:style w:type="character" w:styleId="Voetnootmarkering">
    <w:name w:val="footnote reference"/>
    <w:basedOn w:val="Standaardalinea-lettertype"/>
    <w:uiPriority w:val="99"/>
    <w:semiHidden/>
    <w:unhideWhenUsed/>
    <w:rsid w:val="00336ACB"/>
    <w:rPr>
      <w:vertAlign w:val="superscript"/>
    </w:rPr>
  </w:style>
  <w:style w:type="paragraph" w:styleId="Koptekst">
    <w:name w:val="header"/>
    <w:basedOn w:val="Standaard"/>
    <w:link w:val="KoptekstChar"/>
    <w:uiPriority w:val="99"/>
    <w:unhideWhenUsed/>
    <w:rsid w:val="00336AC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36ACB"/>
    <w:rPr>
      <w:rFonts w:ascii="Verdana" w:hAnsi="Verdana"/>
      <w:color w:val="000000"/>
      <w:sz w:val="18"/>
      <w:szCs w:val="18"/>
    </w:rPr>
  </w:style>
  <w:style w:type="paragraph" w:styleId="Voettekst">
    <w:name w:val="footer"/>
    <w:basedOn w:val="Standaard"/>
    <w:link w:val="VoettekstChar"/>
    <w:uiPriority w:val="99"/>
    <w:unhideWhenUsed/>
    <w:rsid w:val="00336AC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36ACB"/>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webSetting" Target="webSettings0.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57</ap:Words>
  <ap:Characters>319</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2018-10-02T12:17:00.0000000Z</lastPrinted>
  <dcterms:created xsi:type="dcterms:W3CDTF">2018-09-20T10:06:00.0000000Z</dcterms:created>
  <dcterms:modified xsi:type="dcterms:W3CDTF">2018-10-02T12:17:00.0000000Z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Antwoorden schriftelijk overleg inzake brief van 22 juni met een nadere reactie over btw en pensioenen en belastingheffing in de digitale economie</vt:lpwstr>
  </property>
  <property fmtid="{D5CDD505-2E9C-101B-9397-08002B2CF9AE}" pid="4" name="Datum">
    <vt:lpwstr/>
  </property>
  <property fmtid="{D5CDD505-2E9C-101B-9397-08002B2CF9AE}" pid="5" name="Aan">
    <vt:lpwstr>De Voorzitter van de Tweede Kamer der Staten-Generaal_x000d_
Postbus 20018_x000d_
2500 EA  Den Haag</vt:lpwstr>
  </property>
  <property fmtid="{D5CDD505-2E9C-101B-9397-08002B2CF9AE}" pid="6" name="Kenmerk">
    <vt:lpwstr>2018-0000160774</vt:lpwstr>
  </property>
  <property fmtid="{D5CDD505-2E9C-101B-9397-08002B2CF9AE}" pid="7" name="UwKenmerk">
    <vt:lpwstr>2018D39997</vt:lpwstr>
  </property>
  <property fmtid="{D5CDD505-2E9C-101B-9397-08002B2CF9AE}" pid="8" name="Rubricering">
    <vt:lpwstr/>
  </property>
  <property fmtid="{D5CDD505-2E9C-101B-9397-08002B2CF9AE}" pid="9" name="ContentTypeId">
    <vt:lpwstr>0x010100CF15A64EC0F3BA4E9CF0B5431372051E</vt:lpwstr>
  </property>
</Properties>
</file>