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F29E3" w:rsidR="00BD7CD8" w:rsidP="00BD7CD8" w:rsidRDefault="00136542">
      <w:pPr>
        <w:pStyle w:val="Hoofstuk3a"/>
        <w:rPr>
          <w:lang w:val="nl-NL"/>
        </w:rPr>
      </w:pPr>
      <w:r>
        <w:rPr>
          <w:lang w:val="nl-NL"/>
        </w:rPr>
        <w:t>Gespreksnotitie</w:t>
      </w:r>
    </w:p>
    <w:p w:rsidRPr="007F29E3" w:rsidR="00BD7CD8" w:rsidP="00BD7CD8" w:rsidRDefault="00BD7CD8">
      <w:pPr>
        <w:rPr>
          <w:rFonts w:asciiTheme="minorHAnsi" w:hAnsiTheme="minorHAnsi" w:cstheme="minorHAnsi"/>
        </w:rPr>
      </w:pPr>
    </w:p>
    <w:p w:rsidRPr="007F29E3" w:rsidR="00BD7CD8" w:rsidP="00BD7CD8" w:rsidRDefault="00BD7CD8">
      <w:pPr>
        <w:rPr>
          <w:rFonts w:asciiTheme="minorHAnsi" w:hAnsiTheme="minorHAnsi" w:cstheme="minorHAnsi"/>
        </w:rPr>
      </w:pPr>
    </w:p>
    <w:tbl>
      <w:tblPr>
        <w:tblW w:w="9200" w:type="dxa"/>
        <w:tblLayout w:type="fixed"/>
        <w:tblCellMar>
          <w:left w:w="70" w:type="dxa"/>
          <w:right w:w="70" w:type="dxa"/>
        </w:tblCellMar>
        <w:tblLook w:val="0000"/>
      </w:tblPr>
      <w:tblGrid>
        <w:gridCol w:w="1629"/>
        <w:gridCol w:w="201"/>
        <w:gridCol w:w="7370"/>
      </w:tblGrid>
      <w:tr w:rsidRPr="007F29E3" w:rsidR="00BD7CD8" w:rsidTr="008A544D">
        <w:tc>
          <w:tcPr>
            <w:tcW w:w="1629"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Van</w:t>
            </w:r>
          </w:p>
        </w:tc>
        <w:tc>
          <w:tcPr>
            <w:tcW w:w="201"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w:t>
            </w:r>
          </w:p>
        </w:tc>
        <w:tc>
          <w:tcPr>
            <w:tcW w:w="7370" w:type="dxa"/>
          </w:tcPr>
          <w:p w:rsidRPr="00160830" w:rsidR="00BD7CD8" w:rsidP="00486E2A" w:rsidRDefault="00BD7CD8">
            <w:pPr>
              <w:rPr>
                <w:rFonts w:cs="Calibri" w:asciiTheme="minorHAnsi" w:hAnsiTheme="minorHAnsi"/>
                <w:szCs w:val="22"/>
              </w:rPr>
            </w:pPr>
            <w:bookmarkStart w:name="Van" w:id="0"/>
            <w:bookmarkEnd w:id="0"/>
            <w:r w:rsidRPr="00160830">
              <w:rPr>
                <w:rFonts w:cs="Calibri" w:asciiTheme="minorHAnsi" w:hAnsiTheme="minorHAnsi"/>
                <w:szCs w:val="22"/>
              </w:rPr>
              <w:t xml:space="preserve"> </w:t>
            </w:r>
            <w:r w:rsidRPr="00160830" w:rsidR="006B1EA3">
              <w:rPr>
                <w:rFonts w:cs="Calibri" w:asciiTheme="minorHAnsi" w:hAnsiTheme="minorHAnsi"/>
                <w:szCs w:val="22"/>
              </w:rPr>
              <w:t xml:space="preserve">Deelnemende Jeugdzorgwerker </w:t>
            </w:r>
            <w:r w:rsidRPr="00160830" w:rsidR="00486E2A">
              <w:rPr>
                <w:rFonts w:cs="Calibri" w:asciiTheme="minorHAnsi" w:hAnsiTheme="minorHAnsi"/>
                <w:szCs w:val="22"/>
              </w:rPr>
              <w:t>in dienst van Jeugdbescherming Brabant</w:t>
            </w:r>
          </w:p>
        </w:tc>
      </w:tr>
      <w:tr w:rsidRPr="007F29E3" w:rsidR="00BD7CD8" w:rsidTr="008A544D">
        <w:tc>
          <w:tcPr>
            <w:tcW w:w="1629"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Aan</w:t>
            </w:r>
          </w:p>
        </w:tc>
        <w:tc>
          <w:tcPr>
            <w:tcW w:w="201"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w:t>
            </w:r>
          </w:p>
        </w:tc>
        <w:tc>
          <w:tcPr>
            <w:tcW w:w="7370" w:type="dxa"/>
          </w:tcPr>
          <w:p w:rsidRPr="00160830" w:rsidR="00BD7CD8" w:rsidP="008A544D" w:rsidRDefault="00486E2A">
            <w:pPr>
              <w:rPr>
                <w:rFonts w:cs="Calibri" w:asciiTheme="minorHAnsi" w:hAnsiTheme="minorHAnsi"/>
                <w:szCs w:val="22"/>
              </w:rPr>
            </w:pPr>
            <w:bookmarkStart w:name="Aan" w:id="1"/>
            <w:bookmarkEnd w:id="1"/>
            <w:r w:rsidRPr="00160830">
              <w:rPr>
                <w:rFonts w:cs="Calibri" w:asciiTheme="minorHAnsi" w:hAnsiTheme="minorHAnsi"/>
                <w:szCs w:val="22"/>
              </w:rPr>
              <w:t>Tweede Kamer</w:t>
            </w:r>
          </w:p>
        </w:tc>
      </w:tr>
      <w:tr w:rsidRPr="007F29E3" w:rsidR="00BD7CD8" w:rsidTr="008A544D">
        <w:tc>
          <w:tcPr>
            <w:tcW w:w="1629"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Datum</w:t>
            </w:r>
          </w:p>
        </w:tc>
        <w:tc>
          <w:tcPr>
            <w:tcW w:w="201"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w:t>
            </w:r>
          </w:p>
        </w:tc>
        <w:tc>
          <w:tcPr>
            <w:tcW w:w="7370" w:type="dxa"/>
          </w:tcPr>
          <w:p w:rsidRPr="00160830" w:rsidR="00BD7CD8" w:rsidP="00486E2A" w:rsidRDefault="00BD7CD8">
            <w:pPr>
              <w:rPr>
                <w:rFonts w:cs="Calibri" w:asciiTheme="minorHAnsi" w:hAnsiTheme="minorHAnsi"/>
                <w:szCs w:val="22"/>
              </w:rPr>
            </w:pPr>
            <w:r w:rsidRPr="00160830">
              <w:rPr>
                <w:rFonts w:cs="Calibri" w:asciiTheme="minorHAnsi" w:hAnsiTheme="minorHAnsi"/>
                <w:szCs w:val="22"/>
              </w:rPr>
              <w:t xml:space="preserve"> </w:t>
            </w:r>
            <w:r w:rsidRPr="00160830" w:rsidR="00486E2A">
              <w:rPr>
                <w:rFonts w:cs="Calibri" w:asciiTheme="minorHAnsi" w:hAnsiTheme="minorHAnsi"/>
                <w:szCs w:val="22"/>
              </w:rPr>
              <w:t>31-08-2018</w:t>
            </w:r>
          </w:p>
        </w:tc>
      </w:tr>
      <w:tr w:rsidRPr="007F29E3" w:rsidR="00BD7CD8" w:rsidTr="008A544D">
        <w:tc>
          <w:tcPr>
            <w:tcW w:w="1629"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Betreft</w:t>
            </w:r>
          </w:p>
        </w:tc>
        <w:tc>
          <w:tcPr>
            <w:tcW w:w="201" w:type="dxa"/>
          </w:tcPr>
          <w:p w:rsidRPr="00160830" w:rsidR="00BD7CD8" w:rsidP="008A544D" w:rsidRDefault="00BD7CD8">
            <w:pPr>
              <w:rPr>
                <w:rFonts w:cs="Calibri" w:asciiTheme="minorHAnsi" w:hAnsiTheme="minorHAnsi"/>
                <w:b/>
                <w:szCs w:val="22"/>
              </w:rPr>
            </w:pPr>
            <w:r w:rsidRPr="00160830">
              <w:rPr>
                <w:rFonts w:cs="Calibri" w:asciiTheme="minorHAnsi" w:hAnsiTheme="minorHAnsi"/>
                <w:b/>
                <w:szCs w:val="22"/>
              </w:rPr>
              <w:t>:</w:t>
            </w:r>
          </w:p>
        </w:tc>
        <w:tc>
          <w:tcPr>
            <w:tcW w:w="7370" w:type="dxa"/>
          </w:tcPr>
          <w:p w:rsidRPr="00160830" w:rsidR="00BD7CD8" w:rsidP="00486E2A" w:rsidRDefault="00BD7CD8">
            <w:pPr>
              <w:pStyle w:val="Huisstijl-Ondertekeningvervolg"/>
              <w:rPr>
                <w:rFonts w:asciiTheme="minorHAnsi" w:hAnsiTheme="minorHAnsi"/>
                <w:i w:val="0"/>
                <w:sz w:val="22"/>
                <w:szCs w:val="22"/>
              </w:rPr>
            </w:pPr>
            <w:r w:rsidRPr="00160830">
              <w:rPr>
                <w:rFonts w:cs="Calibri" w:asciiTheme="minorHAnsi" w:hAnsiTheme="minorHAnsi"/>
                <w:b/>
                <w:sz w:val="22"/>
                <w:szCs w:val="22"/>
              </w:rPr>
              <w:t xml:space="preserve"> </w:t>
            </w:r>
            <w:r w:rsidRPr="00160830" w:rsidR="00486E2A">
              <w:rPr>
                <w:rFonts w:asciiTheme="minorHAnsi" w:hAnsiTheme="minorHAnsi"/>
                <w:i w:val="0"/>
                <w:sz w:val="22"/>
                <w:szCs w:val="22"/>
              </w:rPr>
              <w:t xml:space="preserve">Rondetafelgesprek over het actieplan Verbetering Feitenonderzoek in de </w:t>
            </w:r>
            <w:proofErr w:type="spellStart"/>
            <w:r w:rsidRPr="00160830" w:rsidR="00486E2A">
              <w:rPr>
                <w:rFonts w:asciiTheme="minorHAnsi" w:hAnsiTheme="minorHAnsi"/>
                <w:i w:val="0"/>
                <w:sz w:val="22"/>
                <w:szCs w:val="22"/>
              </w:rPr>
              <w:t>Jeugdbeschermingsketen</w:t>
            </w:r>
            <w:proofErr w:type="spellEnd"/>
            <w:r w:rsidRPr="00160830" w:rsidR="00486E2A">
              <w:rPr>
                <w:rFonts w:asciiTheme="minorHAnsi" w:hAnsiTheme="minorHAnsi"/>
                <w:i w:val="0"/>
                <w:sz w:val="22"/>
                <w:szCs w:val="22"/>
              </w:rPr>
              <w:t xml:space="preserve">  (Kamerstuk 31839, nr. 622)</w:t>
            </w:r>
          </w:p>
        </w:tc>
      </w:tr>
    </w:tbl>
    <w:p w:rsidRPr="007F29E3" w:rsidR="00BD7CD8" w:rsidP="00BD7CD8" w:rsidRDefault="00BD7CD8">
      <w:pPr>
        <w:pBdr>
          <w:bottom w:val="single" w:color="auto" w:sz="4" w:space="1"/>
        </w:pBdr>
        <w:rPr>
          <w:rFonts w:cs="Calibri" w:asciiTheme="minorHAnsi" w:hAnsiTheme="minorHAnsi"/>
        </w:rPr>
      </w:pPr>
    </w:p>
    <w:p w:rsidRPr="007F29E3" w:rsidR="00BD7CD8" w:rsidP="00BD7CD8" w:rsidRDefault="00BD7CD8">
      <w:pPr>
        <w:rPr>
          <w:rFonts w:cs="Calibri" w:asciiTheme="minorHAnsi" w:hAnsiTheme="minorHAnsi"/>
        </w:rPr>
      </w:pPr>
    </w:p>
    <w:p w:rsidRPr="007F29E3" w:rsidR="00BD7CD8" w:rsidP="00BD7CD8" w:rsidRDefault="00BD7CD8">
      <w:pPr>
        <w:rPr>
          <w:rFonts w:asciiTheme="minorHAnsi" w:hAnsiTheme="minorHAnsi" w:cstheme="minorHAnsi"/>
        </w:rPr>
      </w:pPr>
    </w:p>
    <w:p w:rsidRPr="007F29E3" w:rsidR="00BD7CD8" w:rsidP="00BD7CD8" w:rsidRDefault="00486E2A">
      <w:pPr>
        <w:pStyle w:val="intro"/>
        <w:rPr>
          <w:lang w:val="nl-NL"/>
        </w:rPr>
      </w:pPr>
      <w:r w:rsidRPr="001E7637">
        <w:rPr>
          <w:rFonts w:ascii="Calibri" w:hAnsi="Calibri" w:cs="Calibri"/>
          <w:szCs w:val="18"/>
          <w:lang w:val="nl-NL"/>
        </w:rPr>
        <w:t>De vaste commissie voor Justitie en Veiligheid</w:t>
      </w:r>
      <w:r w:rsidRPr="007F29E3">
        <w:rPr>
          <w:lang w:val="nl-NL"/>
        </w:rPr>
        <w:t xml:space="preserve"> </w:t>
      </w:r>
      <w:r>
        <w:rPr>
          <w:lang w:val="nl-NL"/>
        </w:rPr>
        <w:t xml:space="preserve">heeft mij </w:t>
      </w:r>
      <w:r w:rsidR="00167476">
        <w:rPr>
          <w:lang w:val="nl-NL"/>
        </w:rPr>
        <w:t>uitgenodigd</w:t>
      </w:r>
      <w:r>
        <w:rPr>
          <w:lang w:val="nl-NL"/>
        </w:rPr>
        <w:t xml:space="preserve"> deel te nemen aan blok 2 Jeugdzorg. Deze notitie is geschreven vanuit de optiek van een jeugdzorgwerker in dienst van een gecertificeerde instelling</w:t>
      </w:r>
      <w:r w:rsidR="001E7637">
        <w:rPr>
          <w:lang w:val="nl-NL"/>
        </w:rPr>
        <w:t xml:space="preserve"> </w:t>
      </w:r>
      <w:r w:rsidR="001C4A4C">
        <w:rPr>
          <w:lang w:val="nl-NL"/>
        </w:rPr>
        <w:t>(</w:t>
      </w:r>
      <w:r w:rsidR="001E7637">
        <w:rPr>
          <w:lang w:val="nl-NL"/>
        </w:rPr>
        <w:t>GI)</w:t>
      </w:r>
      <w:r>
        <w:rPr>
          <w:lang w:val="nl-NL"/>
        </w:rPr>
        <w:t xml:space="preserve">. </w:t>
      </w:r>
    </w:p>
    <w:p w:rsidRPr="007F29E3" w:rsidR="00BD7CD8" w:rsidP="00BD7CD8" w:rsidRDefault="00BD7CD8"/>
    <w:p w:rsidRPr="007F29E3" w:rsidR="00BD7CD8" w:rsidP="00BD7CD8" w:rsidRDefault="002D512F">
      <w:r>
        <w:t>In deze notitie wil ik voornamelijk in gaan op de dilemma’s waar je als jeugdzorgwerker tijdens de uitvoering van een maatregel mee geconfronteerd wordt.</w:t>
      </w:r>
      <w:r w:rsidR="008A544D">
        <w:t xml:space="preserve"> Ik kies ervoor </w:t>
      </w:r>
      <w:r w:rsidR="006B1EA3">
        <w:t>te koppelen aan</w:t>
      </w:r>
      <w:r w:rsidR="008A544D">
        <w:t xml:space="preserve"> een aantal begrippen benoemd in het bovengenoemde actieplan.</w:t>
      </w:r>
    </w:p>
    <w:p w:rsidR="00BD7CD8" w:rsidP="00BD7CD8" w:rsidRDefault="00BD7CD8"/>
    <w:p w:rsidRPr="007F29E3" w:rsidR="002D512F" w:rsidP="002D512F" w:rsidRDefault="001E7637">
      <w:pPr>
        <w:pStyle w:val="Tussenkop5"/>
      </w:pPr>
      <w:r>
        <w:t>Samenwerking met kind en ouders</w:t>
      </w:r>
    </w:p>
    <w:p w:rsidRPr="007F29E3" w:rsidR="002D512F" w:rsidP="002D512F" w:rsidRDefault="002D512F">
      <w:r>
        <w:t xml:space="preserve">Een </w:t>
      </w:r>
      <w:r w:rsidR="001E7637">
        <w:t>GI</w:t>
      </w:r>
      <w:r>
        <w:t xml:space="preserve"> zit als het ware aan het einde van </w:t>
      </w:r>
      <w:r w:rsidR="001E7637">
        <w:t>de keten. Dat wil zeggen: vooraf</w:t>
      </w:r>
      <w:r>
        <w:t xml:space="preserve">gaand heeft de cliënt binnen het vrijwillig kader </w:t>
      </w:r>
      <w:r w:rsidR="001E7637">
        <w:t xml:space="preserve">vaak </w:t>
      </w:r>
      <w:r>
        <w:t xml:space="preserve">verschillende hulpverleningstrajecten doorlopen. </w:t>
      </w:r>
      <w:r w:rsidR="008A544D">
        <w:t>Ondanks alle</w:t>
      </w:r>
      <w:r w:rsidR="002F2FF7">
        <w:t xml:space="preserve"> goede</w:t>
      </w:r>
      <w:r w:rsidR="008A544D">
        <w:t xml:space="preserve"> inspanningen vooraf beslist de rechter tot het opleggen van een maatregel. De jeugdzorgwerker start eigenlijk met een spreekwoordelijke 1-0 achterstand. Als jeugdzorgwerker is het niet ongebruikelijk gevoelens van wantrouwen, angst en ongelijkheid te bemerken bij cliënten</w:t>
      </w:r>
      <w:r w:rsidR="001E7637">
        <w:t>, als gevolg van teleurstellingen en / of het niet gehoord v</w:t>
      </w:r>
      <w:r w:rsidR="00445913">
        <w:t>oelen in het traject voorafgaand aan</w:t>
      </w:r>
      <w:r w:rsidR="001C4A4C">
        <w:t xml:space="preserve"> of</w:t>
      </w:r>
      <w:r w:rsidR="00445913">
        <w:t xml:space="preserve"> tijdens</w:t>
      </w:r>
      <w:r w:rsidR="001E7637">
        <w:t xml:space="preserve"> de OTS</w:t>
      </w:r>
      <w:r w:rsidR="00445913">
        <w:t xml:space="preserve">. </w:t>
      </w:r>
      <w:r w:rsidR="00454005">
        <w:t xml:space="preserve">Daarnaast is het belangrijk om te realiseren dat er deels ook sprake is van ongelijkheid, omdat de maatregel ouders beperkt in het gezag, ondanks dat bij een ondertoezichtstelling ouders het gezag behouden. </w:t>
      </w:r>
      <w:r w:rsidR="000D14C2">
        <w:t xml:space="preserve">Bij aanvang van de maatregel is </w:t>
      </w:r>
      <w:r w:rsidR="001E7637">
        <w:t xml:space="preserve">het </w:t>
      </w:r>
      <w:r w:rsidR="000D14C2">
        <w:t>belangrijk om verwachtingen e</w:t>
      </w:r>
      <w:r w:rsidR="00454005">
        <w:t>n gevoelens met elkaar te delen en om op zoek te gaan naar wat ons verbindt: dat we willen dat het goed gaat met het kind.</w:t>
      </w:r>
    </w:p>
    <w:p w:rsidRPr="007F29E3" w:rsidR="002D512F" w:rsidP="00BD7CD8" w:rsidRDefault="002D512F"/>
    <w:p w:rsidRPr="007F29E3" w:rsidR="00BD7CD8" w:rsidP="00BD7CD8" w:rsidRDefault="002D512F">
      <w:pPr>
        <w:pStyle w:val="Tussenkop5"/>
      </w:pPr>
      <w:r>
        <w:t>Objectiveerbaarheid</w:t>
      </w:r>
    </w:p>
    <w:p w:rsidR="002F2FF7" w:rsidP="00BD7CD8" w:rsidRDefault="001E7637">
      <w:r>
        <w:t>In de praktijk merk ik dat je a</w:t>
      </w:r>
      <w:r w:rsidR="002F2FF7">
        <w:t xml:space="preserve">ls jeugdzorgwerker </w:t>
      </w:r>
      <w:r>
        <w:t xml:space="preserve">vaak </w:t>
      </w:r>
      <w:r w:rsidR="002F2FF7">
        <w:t xml:space="preserve">start </w:t>
      </w:r>
      <w:r>
        <w:t xml:space="preserve">met een verschil in visie tussen betrokkenen </w:t>
      </w:r>
      <w:r w:rsidR="00454005">
        <w:t xml:space="preserve">over </w:t>
      </w:r>
      <w:r>
        <w:t>wat goed is voor het kind. Immers: als er geen verschil in visie zou zijn en iedere betrokkene is het erover eens wat goed is voor het kind en wat er nodig is om de situatie voor het kind te verbeteren, zou er doorgaans geen gedwongen kader, middels een kinderbeschermingsmaatregel nodig zijn.</w:t>
      </w:r>
      <w:r w:rsidR="002F2FF7">
        <w:t xml:space="preserve"> Het objectiveren van de informatie is een lastig proces. Het merendeel van de verkregen informatie zijn geen feiten, maar meningen, interpretaties en observaties van betrokkenen. Het is belangrijk in de rapport</w:t>
      </w:r>
      <w:r w:rsidR="00454005">
        <w:t xml:space="preserve">age hierin onderscheid te maken, </w:t>
      </w:r>
      <w:r w:rsidR="002F2FF7">
        <w:t>bronnen te</w:t>
      </w:r>
      <w:r>
        <w:t xml:space="preserve"> vermelden</w:t>
      </w:r>
      <w:r w:rsidR="00454005">
        <w:t xml:space="preserve"> en tijdsaanduidingen te geven</w:t>
      </w:r>
      <w:r>
        <w:t xml:space="preserve">. Op basis van deze </w:t>
      </w:r>
      <w:r w:rsidR="002F2FF7">
        <w:t>informatie maak je een weging. Een weging die je niet alleen maakt, maar ook toetst met ouders en collega’s</w:t>
      </w:r>
      <w:r w:rsidR="000D14C2">
        <w:t xml:space="preserve"> (</w:t>
      </w:r>
      <w:r w:rsidR="000D14C2">
        <w:rPr>
          <w:rStyle w:val="fontstyle01"/>
        </w:rPr>
        <w:t>methodische casuïstiekbespreking).</w:t>
      </w:r>
      <w:r w:rsidR="00E34AA7">
        <w:rPr>
          <w:rStyle w:val="fontstyle01"/>
        </w:rPr>
        <w:t xml:space="preserve"> Ik vind het belangrijk dat de ouders ook hun stem herkennen binnen de rapportage</w:t>
      </w:r>
      <w:r>
        <w:rPr>
          <w:rStyle w:val="fontstyle01"/>
        </w:rPr>
        <w:t>, ook als er een verschil i</w:t>
      </w:r>
      <w:r w:rsidR="00C83048">
        <w:rPr>
          <w:rStyle w:val="fontstyle01"/>
        </w:rPr>
        <w:t>n</w:t>
      </w:r>
      <w:r>
        <w:rPr>
          <w:rStyle w:val="fontstyle01"/>
        </w:rPr>
        <w:t xml:space="preserve"> visie bestaat over wat het probleem is en wat er moet gebeuren om de situatie voor het kind op te lossen danwel veilig te maken. </w:t>
      </w:r>
      <w:r w:rsidR="00454005">
        <w:rPr>
          <w:rStyle w:val="fontstyle01"/>
        </w:rPr>
        <w:t xml:space="preserve">Om dit goed te kunnen doen, is het van belang dat er op tijd wordt begonnen met het maken van (evaluatie)rapportages </w:t>
      </w:r>
      <w:r w:rsidR="00445913">
        <w:rPr>
          <w:rStyle w:val="fontstyle01"/>
        </w:rPr>
        <w:t>of</w:t>
      </w:r>
      <w:r w:rsidR="00454005">
        <w:rPr>
          <w:rStyle w:val="fontstyle01"/>
        </w:rPr>
        <w:t xml:space="preserve"> verzoekschriften. </w:t>
      </w:r>
    </w:p>
    <w:p w:rsidRPr="002F2FF7" w:rsidR="00BD7CD8" w:rsidP="00BD7CD8" w:rsidRDefault="002F2FF7">
      <w:r>
        <w:t xml:space="preserve"> </w:t>
      </w:r>
    </w:p>
    <w:p w:rsidR="002D512F" w:rsidP="002D512F" w:rsidRDefault="002D512F">
      <w:pPr>
        <w:pStyle w:val="Tussenkop5"/>
      </w:pPr>
      <w:r>
        <w:lastRenderedPageBreak/>
        <w:t xml:space="preserve">Hoor en wederhoor, samen met cliënt </w:t>
      </w:r>
    </w:p>
    <w:p w:rsidRPr="007F29E3" w:rsidR="00BD7CD8" w:rsidP="00BD7CD8" w:rsidRDefault="001E7637">
      <w:pPr>
        <w:rPr>
          <w:rFonts w:cs="Calibri"/>
        </w:rPr>
      </w:pPr>
      <w:r>
        <w:t xml:space="preserve">Gedurende de maatregel </w:t>
      </w:r>
      <w:r w:rsidR="002F2FF7">
        <w:t>is het belangrijk de verkregen informatie</w:t>
      </w:r>
      <w:r w:rsidR="000D14C2">
        <w:t xml:space="preserve"> en weging hiervan</w:t>
      </w:r>
      <w:r w:rsidR="00E34AA7">
        <w:t xml:space="preserve"> te toetsen met de ouders en het kind</w:t>
      </w:r>
      <w:r w:rsidR="002F2FF7">
        <w:t xml:space="preserve">. Een </w:t>
      </w:r>
      <w:r>
        <w:t>GI</w:t>
      </w:r>
      <w:r w:rsidR="002F2FF7">
        <w:t xml:space="preserve"> zit aan het einde van de keten, hierdoor ontvangt de jeugdzorgwerk</w:t>
      </w:r>
      <w:r>
        <w:t>er</w:t>
      </w:r>
      <w:r w:rsidR="002F2FF7">
        <w:t xml:space="preserve"> relatief veel voorgeschiedenis. </w:t>
      </w:r>
      <w:r w:rsidR="000D14C2">
        <w:t xml:space="preserve">Het is belangrijk </w:t>
      </w:r>
      <w:r>
        <w:t>om</w:t>
      </w:r>
      <w:r w:rsidR="000D14C2">
        <w:t xml:space="preserve"> informatie te toetsen en te actualiseren. Kortom, voorzichtig zijn met het kopiëren van voorgaande informatie naar een volgende rapportage. </w:t>
      </w:r>
      <w:r w:rsidR="00454005">
        <w:t xml:space="preserve">Daarnaast verandert de situatie als het goed is ten positieve gedurende de maatregel. </w:t>
      </w:r>
      <w:r>
        <w:t xml:space="preserve">Het is belangrijk dat de visie van de cliënt wordt meegenomen in de weging omtrent kernbeslissingen, zoals bij het overwegen om de maatregel te verlengen, een machtiging uithuisplaatsing aan te vragen of de maatregel te beëindigen. </w:t>
      </w:r>
    </w:p>
    <w:p w:rsidRPr="007F29E3" w:rsidR="00BD7CD8" w:rsidP="00BD7CD8" w:rsidRDefault="00BD7CD8">
      <w:pPr>
        <w:rPr>
          <w:rFonts w:cs="Calibri"/>
        </w:rPr>
      </w:pPr>
    </w:p>
    <w:p w:rsidR="00454005" w:rsidP="00454005" w:rsidRDefault="00454005">
      <w:pPr>
        <w:pStyle w:val="Tussenkop5"/>
      </w:pPr>
      <w:r>
        <w:t>Dilemma’s</w:t>
      </w:r>
    </w:p>
    <w:p w:rsidRPr="007F29E3" w:rsidR="00BD7CD8" w:rsidP="00BD7CD8" w:rsidRDefault="00454005">
      <w:pPr>
        <w:rPr>
          <w:rFonts w:cs="Calibri" w:asciiTheme="minorHAnsi" w:hAnsiTheme="minorHAnsi"/>
        </w:rPr>
      </w:pPr>
      <w:r>
        <w:t>In ons werk hebben we elke dag te maken met dilemma’s: wat is goed voor het kind? Of</w:t>
      </w:r>
      <w:r w:rsidR="00445913">
        <w:t xml:space="preserve"> soms helaas</w:t>
      </w:r>
      <w:r>
        <w:t xml:space="preserve"> ook: wat is het minst slechte voor het kind? Daarnaast hebben we ook te maken met wettelijke termijnen. Soms moeten er ingrijpende beslissingen genomen worden, waarbij het belang van de jeugdige het niet kan verdragen om nog langer de tijd te nemen om verkregen informatie te objectiveren, danwel uitvoerig de tijd te nemen om hoor en wederhoor toe te passen. Desalniettemin ontslaat dit de jeugdzorgwerker niet van de inspanningsverplichting om ouders </w:t>
      </w:r>
      <w:r w:rsidR="00C156FC">
        <w:t xml:space="preserve">en kind </w:t>
      </w:r>
      <w:r>
        <w:t>mee te nemen in het proces en overwegingen over bijv. het aanvragen van een (crisis)uithuisplaatsing. Wat maakt dat je als jeugdzorgwerker denkt dat dit nodig is? Hoe komt het dat het belang van de jeugdige het niet kan verdragen om hiermee (nog langer) te wachten?</w:t>
      </w:r>
      <w:r w:rsidR="00160830">
        <w:t xml:space="preserve"> </w:t>
      </w:r>
    </w:p>
    <w:sectPr w:rsidRPr="007F29E3" w:rsidR="00BD7CD8" w:rsidSect="009174CC">
      <w:footerReference w:type="default" r:id="rId8"/>
      <w:headerReference w:type="first" r:id="rId9"/>
      <w:footerReference w:type="first" r:id="rId10"/>
      <w:pgSz w:w="11906" w:h="16838" w:code="9"/>
      <w:pgMar w:top="1440" w:right="1134" w:bottom="1701" w:left="1531" w:header="709" w:footer="709" w:gutter="0"/>
      <w:cols w:space="708"/>
      <w:titlePg/>
      <w:docGrid w:linePitch="299"/>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13" w:rsidRDefault="00445913" w:rsidP="00DC05DF">
      <w:r>
        <w:separator/>
      </w:r>
    </w:p>
  </w:endnote>
  <w:endnote w:type="continuationSeparator" w:id="0">
    <w:p w:rsidR="00445913" w:rsidRDefault="00445913" w:rsidP="00DC0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13" w:rsidRPr="009174CC" w:rsidRDefault="00445913">
    <w:pPr>
      <w:pStyle w:val="Voettekst"/>
    </w:pPr>
    <w:r w:rsidRPr="009174CC">
      <w:rPr>
        <w:noProof/>
      </w:rPr>
      <w:drawing>
        <wp:anchor distT="0" distB="0" distL="114300" distR="114300" simplePos="0" relativeHeight="251674624" behindDoc="1" locked="0" layoutInCell="1" allowOverlap="1">
          <wp:simplePos x="0" y="0"/>
          <wp:positionH relativeFrom="column">
            <wp:posOffset>-934085</wp:posOffset>
          </wp:positionH>
          <wp:positionV relativeFrom="paragraph">
            <wp:posOffset>-237490</wp:posOffset>
          </wp:positionV>
          <wp:extent cx="7120255" cy="1028700"/>
          <wp:effectExtent l="19050" t="0" r="4445" b="0"/>
          <wp:wrapNone/>
          <wp:docPr id="12"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r>
      <w:tab/>
    </w:r>
    <w:r>
      <w:tab/>
    </w:r>
    <w:r w:rsidRPr="009174CC">
      <w:t>Pagina</w:t>
    </w:r>
    <w:r w:rsidRPr="00174BBE">
      <w:t xml:space="preserve"> </w:t>
    </w:r>
    <w:r w:rsidR="00F91B39" w:rsidRPr="00C76481">
      <w:fldChar w:fldCharType="begin"/>
    </w:r>
    <w:r w:rsidRPr="00174BBE">
      <w:instrText>PAGE</w:instrText>
    </w:r>
    <w:r w:rsidR="00F91B39" w:rsidRPr="00C76481">
      <w:fldChar w:fldCharType="separate"/>
    </w:r>
    <w:r w:rsidR="00C156FC">
      <w:rPr>
        <w:noProof/>
      </w:rPr>
      <w:t>2</w:t>
    </w:r>
    <w:r w:rsidR="00F91B39" w:rsidRPr="00C76481">
      <w:fldChar w:fldCharType="end"/>
    </w:r>
    <w:r w:rsidRPr="00174BBE">
      <w:t xml:space="preserve"> van </w:t>
    </w:r>
    <w:r w:rsidR="00F91B39" w:rsidRPr="00C76481">
      <w:fldChar w:fldCharType="begin"/>
    </w:r>
    <w:r w:rsidRPr="00174BBE">
      <w:instrText>NUMPAGES</w:instrText>
    </w:r>
    <w:r w:rsidR="00F91B39" w:rsidRPr="00C76481">
      <w:fldChar w:fldCharType="separate"/>
    </w:r>
    <w:r w:rsidR="00C156FC">
      <w:rPr>
        <w:noProof/>
      </w:rPr>
      <w:t>2</w:t>
    </w:r>
    <w:r w:rsidR="00F91B39" w:rsidRPr="00C76481">
      <w:fldChar w:fldCharType="end"/>
    </w:r>
  </w:p>
  <w:p w:rsidR="00445913" w:rsidRDefault="0044591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13" w:rsidRPr="009174CC" w:rsidRDefault="00445913" w:rsidP="009174CC">
    <w:pPr>
      <w:pStyle w:val="Voettekst"/>
      <w:rPr>
        <w:rFonts w:cstheme="minorHAnsi"/>
        <w:bCs/>
        <w:szCs w:val="16"/>
      </w:rPr>
    </w:pPr>
    <w:r>
      <w:rPr>
        <w:rFonts w:cstheme="minorHAnsi"/>
        <w:szCs w:val="16"/>
      </w:rPr>
      <w:tab/>
    </w:r>
    <w:r>
      <w:rPr>
        <w:rFonts w:cstheme="minorHAnsi"/>
        <w:szCs w:val="16"/>
      </w:rPr>
      <w:tab/>
    </w:r>
    <w:r w:rsidRPr="00174BBE">
      <w:rPr>
        <w:rFonts w:cstheme="minorHAnsi"/>
        <w:szCs w:val="16"/>
      </w:rPr>
      <w:t xml:space="preserve">Pagina </w:t>
    </w:r>
    <w:r w:rsidR="00F91B39" w:rsidRPr="00C76481">
      <w:rPr>
        <w:rFonts w:cstheme="minorHAnsi"/>
        <w:bCs/>
        <w:szCs w:val="16"/>
      </w:rPr>
      <w:fldChar w:fldCharType="begin"/>
    </w:r>
    <w:r w:rsidRPr="00174BBE">
      <w:rPr>
        <w:rFonts w:cstheme="minorHAnsi"/>
        <w:bCs/>
        <w:szCs w:val="16"/>
      </w:rPr>
      <w:instrText>PAGE</w:instrText>
    </w:r>
    <w:r w:rsidR="00F91B39" w:rsidRPr="00C76481">
      <w:rPr>
        <w:rFonts w:cstheme="minorHAnsi"/>
        <w:bCs/>
        <w:szCs w:val="16"/>
      </w:rPr>
      <w:fldChar w:fldCharType="separate"/>
    </w:r>
    <w:r w:rsidR="00C83048">
      <w:rPr>
        <w:rFonts w:cstheme="minorHAnsi"/>
        <w:bCs/>
        <w:noProof/>
        <w:szCs w:val="16"/>
      </w:rPr>
      <w:t>1</w:t>
    </w:r>
    <w:r w:rsidR="00F91B39" w:rsidRPr="00C76481">
      <w:rPr>
        <w:rFonts w:cstheme="minorHAnsi"/>
        <w:bCs/>
        <w:szCs w:val="16"/>
      </w:rPr>
      <w:fldChar w:fldCharType="end"/>
    </w:r>
    <w:r w:rsidRPr="00174BBE">
      <w:rPr>
        <w:rFonts w:cstheme="minorHAnsi"/>
        <w:szCs w:val="16"/>
      </w:rPr>
      <w:t xml:space="preserve"> van </w:t>
    </w:r>
    <w:r w:rsidR="00F91B39" w:rsidRPr="00C76481">
      <w:rPr>
        <w:rFonts w:cstheme="minorHAnsi"/>
        <w:bCs/>
        <w:szCs w:val="16"/>
      </w:rPr>
      <w:fldChar w:fldCharType="begin"/>
    </w:r>
    <w:r w:rsidRPr="00174BBE">
      <w:rPr>
        <w:rFonts w:cstheme="minorHAnsi"/>
        <w:bCs/>
        <w:szCs w:val="16"/>
      </w:rPr>
      <w:instrText>NUMPAGES</w:instrText>
    </w:r>
    <w:r w:rsidR="00F91B39" w:rsidRPr="00C76481">
      <w:rPr>
        <w:rFonts w:cstheme="minorHAnsi"/>
        <w:bCs/>
        <w:szCs w:val="16"/>
      </w:rPr>
      <w:fldChar w:fldCharType="separate"/>
    </w:r>
    <w:r w:rsidR="00C83048">
      <w:rPr>
        <w:rFonts w:cstheme="minorHAnsi"/>
        <w:bCs/>
        <w:noProof/>
        <w:szCs w:val="16"/>
      </w:rPr>
      <w:t>2</w:t>
    </w:r>
    <w:r w:rsidR="00F91B39" w:rsidRPr="00C76481">
      <w:rPr>
        <w:rFonts w:cstheme="minorHAnsi"/>
        <w:bCs/>
        <w:szCs w:val="16"/>
      </w:rPr>
      <w:fldChar w:fldCharType="end"/>
    </w:r>
  </w:p>
  <w:p w:rsidR="00445913" w:rsidRDefault="00445913">
    <w:pPr>
      <w:pStyle w:val="Voettekst"/>
    </w:pPr>
    <w:r w:rsidRPr="006047F9">
      <w:rPr>
        <w:noProof/>
      </w:rPr>
      <w:drawing>
        <wp:anchor distT="0" distB="0" distL="114300" distR="114300" simplePos="0" relativeHeight="251668480" behindDoc="1" locked="0" layoutInCell="1" allowOverlap="1">
          <wp:simplePos x="0" y="0"/>
          <wp:positionH relativeFrom="column">
            <wp:posOffset>-934085</wp:posOffset>
          </wp:positionH>
          <wp:positionV relativeFrom="paragraph">
            <wp:posOffset>-415290</wp:posOffset>
          </wp:positionV>
          <wp:extent cx="7120255" cy="1028700"/>
          <wp:effectExtent l="19050" t="0" r="4445" b="0"/>
          <wp:wrapNone/>
          <wp:docPr id="8"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13" w:rsidRDefault="00445913" w:rsidP="00DC05DF">
      <w:r>
        <w:separator/>
      </w:r>
    </w:p>
  </w:footnote>
  <w:footnote w:type="continuationSeparator" w:id="0">
    <w:p w:rsidR="00445913" w:rsidRDefault="00445913" w:rsidP="00DC0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13" w:rsidRDefault="00445913">
    <w:pPr>
      <w:pStyle w:val="Koptekst"/>
    </w:pPr>
    <w:r w:rsidRPr="006C1D0E">
      <w:rPr>
        <w:noProof/>
      </w:rPr>
      <w:drawing>
        <wp:anchor distT="0" distB="0" distL="114300" distR="114300" simplePos="0" relativeHeight="251676672" behindDoc="0" locked="0" layoutInCell="1" allowOverlap="1">
          <wp:simplePos x="0" y="0"/>
          <wp:positionH relativeFrom="page">
            <wp:align>right</wp:align>
          </wp:positionH>
          <wp:positionV relativeFrom="page">
            <wp:align>top</wp:align>
          </wp:positionV>
          <wp:extent cx="3238500" cy="11906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logoBriefpapierLowResMinimaalWi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36400" cy="118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8B2"/>
    <w:multiLevelType w:val="hybridMultilevel"/>
    <w:tmpl w:val="64EE7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C80850"/>
    <w:multiLevelType w:val="hybridMultilevel"/>
    <w:tmpl w:val="0B40195E"/>
    <w:lvl w:ilvl="0" w:tplc="93BE70D2">
      <w:numFmt w:val="bullet"/>
      <w:lvlText w:val="·"/>
      <w:lvlJc w:val="left"/>
      <w:pPr>
        <w:ind w:left="180" w:hanging="540"/>
      </w:pPr>
      <w:rPr>
        <w:rFonts w:ascii="Calibri" w:eastAsia="Times New Roman" w:hAnsi="Calibri" w:cstheme="minorHAnsi" w:hint="default"/>
      </w:rPr>
    </w:lvl>
    <w:lvl w:ilvl="1" w:tplc="8D0A6306">
      <w:numFmt w:val="bullet"/>
      <w:lvlText w:val=""/>
      <w:lvlJc w:val="left"/>
      <w:pPr>
        <w:ind w:left="720" w:hanging="360"/>
      </w:pPr>
      <w:rPr>
        <w:rFonts w:ascii="Symbol" w:eastAsia="Times New Roman" w:hAnsi="Symbol" w:cstheme="minorHAnsi"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
    <w:nsid w:val="58C96F09"/>
    <w:multiLevelType w:val="hybridMultilevel"/>
    <w:tmpl w:val="A6EA108A"/>
    <w:lvl w:ilvl="0" w:tplc="0C6E2856">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6179395D"/>
    <w:multiLevelType w:val="hybridMultilevel"/>
    <w:tmpl w:val="CB38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8B3848"/>
    <w:rsid w:val="000674C0"/>
    <w:rsid w:val="000D14C2"/>
    <w:rsid w:val="001017F5"/>
    <w:rsid w:val="00136542"/>
    <w:rsid w:val="00142883"/>
    <w:rsid w:val="001600D7"/>
    <w:rsid w:val="00160830"/>
    <w:rsid w:val="001630F2"/>
    <w:rsid w:val="00165FB2"/>
    <w:rsid w:val="00167476"/>
    <w:rsid w:val="001C4A4C"/>
    <w:rsid w:val="001E0DAF"/>
    <w:rsid w:val="001E52A6"/>
    <w:rsid w:val="001E7637"/>
    <w:rsid w:val="001F3971"/>
    <w:rsid w:val="00213493"/>
    <w:rsid w:val="00217C4E"/>
    <w:rsid w:val="00225FE0"/>
    <w:rsid w:val="002667E2"/>
    <w:rsid w:val="00272A8A"/>
    <w:rsid w:val="0028171D"/>
    <w:rsid w:val="002C68B2"/>
    <w:rsid w:val="002D45FC"/>
    <w:rsid w:val="002D512F"/>
    <w:rsid w:val="002F2FF7"/>
    <w:rsid w:val="003538A2"/>
    <w:rsid w:val="00364F3E"/>
    <w:rsid w:val="00372E4D"/>
    <w:rsid w:val="003F2C53"/>
    <w:rsid w:val="003F319F"/>
    <w:rsid w:val="00424135"/>
    <w:rsid w:val="00445913"/>
    <w:rsid w:val="00452013"/>
    <w:rsid w:val="00454005"/>
    <w:rsid w:val="00461040"/>
    <w:rsid w:val="00484579"/>
    <w:rsid w:val="00486E2A"/>
    <w:rsid w:val="004D57A8"/>
    <w:rsid w:val="004D7C47"/>
    <w:rsid w:val="004F196F"/>
    <w:rsid w:val="00506291"/>
    <w:rsid w:val="005079A1"/>
    <w:rsid w:val="005502F9"/>
    <w:rsid w:val="006047F9"/>
    <w:rsid w:val="006173AE"/>
    <w:rsid w:val="00617922"/>
    <w:rsid w:val="00634A89"/>
    <w:rsid w:val="00694D1F"/>
    <w:rsid w:val="006B1EA3"/>
    <w:rsid w:val="006C1D0E"/>
    <w:rsid w:val="006C5594"/>
    <w:rsid w:val="006E53E3"/>
    <w:rsid w:val="006E5AE2"/>
    <w:rsid w:val="006E6E88"/>
    <w:rsid w:val="006F078E"/>
    <w:rsid w:val="00715366"/>
    <w:rsid w:val="00743CB9"/>
    <w:rsid w:val="00753931"/>
    <w:rsid w:val="007F29E3"/>
    <w:rsid w:val="007F333A"/>
    <w:rsid w:val="008A544D"/>
    <w:rsid w:val="008B3848"/>
    <w:rsid w:val="008C1892"/>
    <w:rsid w:val="008F22F8"/>
    <w:rsid w:val="009174CC"/>
    <w:rsid w:val="00926F24"/>
    <w:rsid w:val="00930B68"/>
    <w:rsid w:val="009C1153"/>
    <w:rsid w:val="00A25AB1"/>
    <w:rsid w:val="00A42884"/>
    <w:rsid w:val="00A57658"/>
    <w:rsid w:val="00A80A72"/>
    <w:rsid w:val="00AB28B8"/>
    <w:rsid w:val="00B13F28"/>
    <w:rsid w:val="00B37BBD"/>
    <w:rsid w:val="00B70591"/>
    <w:rsid w:val="00B93FE7"/>
    <w:rsid w:val="00BA5343"/>
    <w:rsid w:val="00BB12EA"/>
    <w:rsid w:val="00BC2856"/>
    <w:rsid w:val="00BD7CD8"/>
    <w:rsid w:val="00BE1490"/>
    <w:rsid w:val="00BF3E6D"/>
    <w:rsid w:val="00C156FC"/>
    <w:rsid w:val="00C26B96"/>
    <w:rsid w:val="00C44CDF"/>
    <w:rsid w:val="00C83048"/>
    <w:rsid w:val="00C97C46"/>
    <w:rsid w:val="00CD51AF"/>
    <w:rsid w:val="00CE2A65"/>
    <w:rsid w:val="00CE433D"/>
    <w:rsid w:val="00D43CFC"/>
    <w:rsid w:val="00D6064B"/>
    <w:rsid w:val="00D72936"/>
    <w:rsid w:val="00D84798"/>
    <w:rsid w:val="00D87C6C"/>
    <w:rsid w:val="00D90808"/>
    <w:rsid w:val="00DC05DF"/>
    <w:rsid w:val="00DD11F1"/>
    <w:rsid w:val="00DE42F7"/>
    <w:rsid w:val="00E34AA7"/>
    <w:rsid w:val="00E64EBB"/>
    <w:rsid w:val="00E672C8"/>
    <w:rsid w:val="00ED493A"/>
    <w:rsid w:val="00EF4D3F"/>
    <w:rsid w:val="00F36D7E"/>
    <w:rsid w:val="00F56596"/>
    <w:rsid w:val="00F81D69"/>
    <w:rsid w:val="00F850B2"/>
    <w:rsid w:val="00F91B39"/>
    <w:rsid w:val="00FE68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D72936"/>
    <w:pPr>
      <w:spacing w:line="280" w:lineRule="atLeast"/>
    </w:pPr>
    <w:rPr>
      <w:rFonts w:ascii="Calibri" w:eastAsiaTheme="minorHAnsi" w:hAnsi="Calibri"/>
      <w:sz w:val="22"/>
      <w:szCs w:val="24"/>
    </w:rPr>
  </w:style>
  <w:style w:type="paragraph" w:styleId="Kop1">
    <w:name w:val="heading 1"/>
    <w:basedOn w:val="Hoofdstuk3a"/>
    <w:next w:val="Standaard"/>
    <w:link w:val="Kop1Char"/>
    <w:uiPriority w:val="9"/>
    <w:rsid w:val="00D72936"/>
    <w:pPr>
      <w:outlineLvl w:val="0"/>
    </w:pPr>
    <w:rPr>
      <w:rFonts w:ascii="Calibri" w:eastAsiaTheme="majorEastAsia" w:hAnsi="Calibri" w:cstheme="majorBidi"/>
      <w:szCs w:val="32"/>
    </w:rPr>
  </w:style>
  <w:style w:type="paragraph" w:styleId="Kop2">
    <w:name w:val="heading 2"/>
    <w:basedOn w:val="Standaard"/>
    <w:next w:val="Standaard"/>
    <w:link w:val="Kop2Char"/>
    <w:uiPriority w:val="9"/>
    <w:semiHidden/>
    <w:unhideWhenUsed/>
    <w:qFormat/>
    <w:rsid w:val="00CE43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CE433D"/>
    <w:pPr>
      <w:keepNext/>
      <w:keepLines/>
      <w:spacing w:before="40"/>
      <w:outlineLvl w:val="2"/>
    </w:pPr>
    <w:rPr>
      <w:rFonts w:asciiTheme="majorHAnsi" w:eastAsiaTheme="majorEastAsia" w:hAnsiTheme="majorHAnsi" w:cstheme="majorBidi"/>
      <w:color w:val="243F60" w:themeColor="accent1" w:themeShade="7F"/>
      <w:sz w:val="24"/>
    </w:rPr>
  </w:style>
  <w:style w:type="paragraph" w:styleId="Kop4">
    <w:name w:val="heading 4"/>
    <w:basedOn w:val="Standaard"/>
    <w:next w:val="Standaard"/>
    <w:link w:val="Kop4Char"/>
    <w:uiPriority w:val="9"/>
    <w:semiHidden/>
    <w:unhideWhenUsed/>
    <w:qFormat/>
    <w:rsid w:val="0014288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E433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11F1"/>
    <w:pPr>
      <w:contextualSpacing/>
    </w:pPr>
  </w:style>
  <w:style w:type="paragraph" w:styleId="Ballontekst">
    <w:name w:val="Balloon Text"/>
    <w:basedOn w:val="Standaard"/>
    <w:link w:val="BallontekstChar"/>
    <w:uiPriority w:val="99"/>
    <w:semiHidden/>
    <w:unhideWhenUsed/>
    <w:rsid w:val="002D45F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45FC"/>
    <w:rPr>
      <w:rFonts w:ascii="Tahoma" w:eastAsiaTheme="minorHAnsi" w:hAnsi="Tahoma" w:cs="Tahoma"/>
      <w:sz w:val="16"/>
      <w:szCs w:val="16"/>
    </w:rPr>
  </w:style>
  <w:style w:type="paragraph" w:styleId="Koptekst">
    <w:name w:val="header"/>
    <w:basedOn w:val="Standaard"/>
    <w:link w:val="KoptekstChar"/>
    <w:uiPriority w:val="99"/>
    <w:unhideWhenUsed/>
    <w:rsid w:val="008F22F8"/>
    <w:pPr>
      <w:tabs>
        <w:tab w:val="center" w:pos="4536"/>
        <w:tab w:val="right" w:pos="9072"/>
      </w:tabs>
    </w:pPr>
    <w:rPr>
      <w:sz w:val="16"/>
    </w:rPr>
  </w:style>
  <w:style w:type="character" w:customStyle="1" w:styleId="KoptekstChar">
    <w:name w:val="Koptekst Char"/>
    <w:basedOn w:val="Standaardalinea-lettertype"/>
    <w:link w:val="Koptekst"/>
    <w:uiPriority w:val="99"/>
    <w:rsid w:val="008F22F8"/>
    <w:rPr>
      <w:rFonts w:ascii="Calibri" w:eastAsiaTheme="minorHAnsi" w:hAnsi="Calibri"/>
      <w:sz w:val="16"/>
      <w:szCs w:val="24"/>
    </w:rPr>
  </w:style>
  <w:style w:type="paragraph" w:styleId="Voettekst">
    <w:name w:val="footer"/>
    <w:basedOn w:val="Standaard"/>
    <w:link w:val="VoettekstChar"/>
    <w:uiPriority w:val="99"/>
    <w:unhideWhenUsed/>
    <w:rsid w:val="008F22F8"/>
    <w:pPr>
      <w:tabs>
        <w:tab w:val="center" w:pos="4536"/>
        <w:tab w:val="right" w:pos="9072"/>
      </w:tabs>
    </w:pPr>
    <w:rPr>
      <w:sz w:val="16"/>
    </w:rPr>
  </w:style>
  <w:style w:type="character" w:customStyle="1" w:styleId="VoettekstChar">
    <w:name w:val="Voettekst Char"/>
    <w:basedOn w:val="Standaardalinea-lettertype"/>
    <w:link w:val="Voettekst"/>
    <w:uiPriority w:val="99"/>
    <w:rsid w:val="008F22F8"/>
    <w:rPr>
      <w:rFonts w:ascii="Calibri" w:eastAsiaTheme="minorHAnsi" w:hAnsi="Calibri"/>
      <w:sz w:val="16"/>
      <w:szCs w:val="24"/>
    </w:rPr>
  </w:style>
  <w:style w:type="paragraph" w:customStyle="1" w:styleId="Kop10">
    <w:name w:val="Kop1"/>
    <w:basedOn w:val="Kop1"/>
    <w:next w:val="Standaard"/>
    <w:link w:val="Kop1Char0"/>
    <w:qFormat/>
    <w:rsid w:val="00142883"/>
    <w:rPr>
      <w:rFonts w:asciiTheme="minorHAnsi" w:eastAsia="Times New Roman" w:hAnsiTheme="minorHAnsi" w:cstheme="minorHAnsi"/>
      <w:color w:val="009ECD"/>
      <w:sz w:val="80"/>
      <w:szCs w:val="80"/>
    </w:rPr>
  </w:style>
  <w:style w:type="paragraph" w:customStyle="1" w:styleId="kop2a">
    <w:name w:val="kop2a"/>
    <w:basedOn w:val="Kop2"/>
    <w:next w:val="Standaard"/>
    <w:link w:val="kop2aChar"/>
    <w:qFormat/>
    <w:rsid w:val="00C44CDF"/>
    <w:rPr>
      <w:rFonts w:asciiTheme="minorHAnsi" w:eastAsia="Times New Roman" w:hAnsiTheme="minorHAnsi" w:cstheme="minorHAnsi"/>
      <w:b/>
      <w:bCs/>
      <w:color w:val="24326D"/>
      <w:sz w:val="48"/>
      <w:szCs w:val="48"/>
    </w:rPr>
  </w:style>
  <w:style w:type="character" w:customStyle="1" w:styleId="Kop1Char0">
    <w:name w:val="Kop1 Char"/>
    <w:basedOn w:val="Standaardalinea-lettertype"/>
    <w:link w:val="Kop10"/>
    <w:rsid w:val="00142883"/>
    <w:rPr>
      <w:rFonts w:asciiTheme="minorHAnsi" w:hAnsiTheme="minorHAnsi" w:cstheme="minorHAnsi"/>
      <w:b/>
      <w:bCs/>
      <w:color w:val="009ECD"/>
      <w:sz w:val="80"/>
      <w:szCs w:val="80"/>
      <w:lang w:val="en-US"/>
    </w:rPr>
  </w:style>
  <w:style w:type="paragraph" w:customStyle="1" w:styleId="Kop2b">
    <w:name w:val="Kop2b"/>
    <w:basedOn w:val="Kop2"/>
    <w:next w:val="Standaard"/>
    <w:link w:val="Kop2bChar"/>
    <w:qFormat/>
    <w:rsid w:val="00C44CDF"/>
    <w:rPr>
      <w:rFonts w:asciiTheme="minorHAnsi" w:eastAsia="Times New Roman" w:hAnsiTheme="minorHAnsi" w:cstheme="minorHAnsi"/>
      <w:b/>
      <w:bCs/>
      <w:color w:val="DDDB00"/>
      <w:sz w:val="48"/>
      <w:szCs w:val="48"/>
    </w:rPr>
  </w:style>
  <w:style w:type="character" w:customStyle="1" w:styleId="kop2aChar">
    <w:name w:val="kop2a Char"/>
    <w:basedOn w:val="Standaardalinea-lettertype"/>
    <w:link w:val="kop2a"/>
    <w:rsid w:val="00CE433D"/>
    <w:rPr>
      <w:rFonts w:asciiTheme="minorHAnsi" w:hAnsiTheme="minorHAnsi" w:cstheme="minorHAnsi"/>
      <w:b/>
      <w:bCs/>
      <w:color w:val="24326D"/>
      <w:sz w:val="48"/>
      <w:szCs w:val="48"/>
    </w:rPr>
  </w:style>
  <w:style w:type="paragraph" w:customStyle="1" w:styleId="Kop2c">
    <w:name w:val="Kop2c"/>
    <w:basedOn w:val="Kop2"/>
    <w:next w:val="Standaard"/>
    <w:link w:val="Kop2cChar"/>
    <w:qFormat/>
    <w:rsid w:val="00C44CDF"/>
    <w:rPr>
      <w:rFonts w:asciiTheme="minorHAnsi" w:eastAsia="Times New Roman" w:hAnsiTheme="minorHAnsi" w:cstheme="minorHAnsi"/>
      <w:b/>
      <w:bCs/>
      <w:color w:val="96D1D7"/>
      <w:sz w:val="48"/>
      <w:szCs w:val="48"/>
    </w:rPr>
  </w:style>
  <w:style w:type="character" w:customStyle="1" w:styleId="Kop2bChar">
    <w:name w:val="Kop2b Char"/>
    <w:basedOn w:val="Standaardalinea-lettertype"/>
    <w:link w:val="Kop2b"/>
    <w:rsid w:val="00142883"/>
    <w:rPr>
      <w:rFonts w:asciiTheme="minorHAnsi" w:hAnsiTheme="minorHAnsi" w:cstheme="minorHAnsi"/>
      <w:b/>
      <w:bCs/>
      <w:color w:val="DDDB00"/>
      <w:sz w:val="48"/>
      <w:szCs w:val="48"/>
    </w:rPr>
  </w:style>
  <w:style w:type="paragraph" w:customStyle="1" w:styleId="Hoofdstuk3a">
    <w:name w:val="Hoofdstuk3a"/>
    <w:basedOn w:val="Kop3"/>
    <w:next w:val="Standaard"/>
    <w:link w:val="Hoofdstuk3aChar"/>
    <w:qFormat/>
    <w:rsid w:val="00B70591"/>
    <w:rPr>
      <w:rFonts w:asciiTheme="minorHAnsi" w:eastAsia="Times New Roman" w:hAnsiTheme="minorHAnsi" w:cstheme="minorHAnsi"/>
      <w:b/>
      <w:bCs/>
      <w:color w:val="009ECC"/>
      <w:sz w:val="40"/>
      <w:szCs w:val="40"/>
    </w:rPr>
  </w:style>
  <w:style w:type="character" w:customStyle="1" w:styleId="Kop2cChar">
    <w:name w:val="Kop2c Char"/>
    <w:basedOn w:val="Standaardalinea-lettertype"/>
    <w:link w:val="Kop2c"/>
    <w:rsid w:val="00142883"/>
    <w:rPr>
      <w:rFonts w:asciiTheme="minorHAnsi" w:hAnsiTheme="minorHAnsi" w:cstheme="minorHAnsi"/>
      <w:b/>
      <w:bCs/>
      <w:color w:val="96D1D7"/>
      <w:sz w:val="48"/>
      <w:szCs w:val="48"/>
    </w:rPr>
  </w:style>
  <w:style w:type="paragraph" w:customStyle="1" w:styleId="Hoofdstuk3b">
    <w:name w:val="Hoofdstuk3b"/>
    <w:basedOn w:val="Kop3"/>
    <w:next w:val="Standaard"/>
    <w:link w:val="Hoofdstuk3bChar"/>
    <w:qFormat/>
    <w:rsid w:val="00142883"/>
    <w:rPr>
      <w:rFonts w:asciiTheme="minorHAnsi" w:eastAsia="Times New Roman" w:hAnsiTheme="minorHAnsi" w:cstheme="minorHAnsi"/>
      <w:b/>
      <w:bCs/>
      <w:color w:val="DDDB00"/>
      <w:sz w:val="40"/>
      <w:szCs w:val="40"/>
    </w:rPr>
  </w:style>
  <w:style w:type="character" w:customStyle="1" w:styleId="Hoofdstuk3aChar">
    <w:name w:val="Hoofdstuk3a Char"/>
    <w:basedOn w:val="Standaardalinea-lettertype"/>
    <w:link w:val="Hoofdstuk3a"/>
    <w:rsid w:val="00B70591"/>
    <w:rPr>
      <w:rFonts w:asciiTheme="minorHAnsi" w:hAnsiTheme="minorHAnsi" w:cstheme="minorHAnsi"/>
      <w:b/>
      <w:bCs/>
      <w:color w:val="009ECC"/>
      <w:sz w:val="40"/>
      <w:szCs w:val="40"/>
    </w:rPr>
  </w:style>
  <w:style w:type="paragraph" w:customStyle="1" w:styleId="Hoofdstuk3c">
    <w:name w:val="Hoofdstuk3c"/>
    <w:basedOn w:val="Kop3"/>
    <w:next w:val="Standaard"/>
    <w:link w:val="Hoofdstuk3cChar"/>
    <w:qFormat/>
    <w:rsid w:val="00142883"/>
    <w:rPr>
      <w:rFonts w:asciiTheme="minorHAnsi" w:eastAsia="Times New Roman" w:hAnsiTheme="minorHAnsi" w:cstheme="minorHAnsi"/>
      <w:b/>
      <w:bCs/>
      <w:color w:val="96D1D7"/>
      <w:sz w:val="40"/>
      <w:szCs w:val="40"/>
    </w:rPr>
  </w:style>
  <w:style w:type="character" w:customStyle="1" w:styleId="Hoofdstuk3bChar">
    <w:name w:val="Hoofdstuk3b Char"/>
    <w:basedOn w:val="Standaardalinea-lettertype"/>
    <w:link w:val="Hoofdstuk3b"/>
    <w:rsid w:val="00142883"/>
    <w:rPr>
      <w:rFonts w:asciiTheme="minorHAnsi" w:hAnsiTheme="minorHAnsi" w:cstheme="minorHAnsi"/>
      <w:b/>
      <w:bCs/>
      <w:color w:val="DDDB00"/>
      <w:sz w:val="40"/>
      <w:szCs w:val="40"/>
    </w:rPr>
  </w:style>
  <w:style w:type="paragraph" w:customStyle="1" w:styleId="Paragraaf4a">
    <w:name w:val="Paragraaf4a"/>
    <w:basedOn w:val="Kop4"/>
    <w:next w:val="Standaard"/>
    <w:link w:val="Paragraaf4aChar"/>
    <w:qFormat/>
    <w:rsid w:val="00142883"/>
    <w:rPr>
      <w:rFonts w:asciiTheme="minorHAnsi" w:eastAsia="Times New Roman" w:hAnsiTheme="minorHAnsi" w:cstheme="minorHAnsi"/>
      <w:i w:val="0"/>
      <w:color w:val="24326D"/>
      <w:sz w:val="28"/>
      <w:szCs w:val="28"/>
    </w:rPr>
  </w:style>
  <w:style w:type="character" w:customStyle="1" w:styleId="Hoofdstuk3cChar">
    <w:name w:val="Hoofdstuk3c Char"/>
    <w:basedOn w:val="Standaardalinea-lettertype"/>
    <w:link w:val="Hoofdstuk3c"/>
    <w:rsid w:val="00142883"/>
    <w:rPr>
      <w:rFonts w:asciiTheme="minorHAnsi" w:hAnsiTheme="minorHAnsi" w:cstheme="minorHAnsi"/>
      <w:b/>
      <w:bCs/>
      <w:color w:val="96D1D7"/>
      <w:sz w:val="40"/>
      <w:szCs w:val="40"/>
    </w:rPr>
  </w:style>
  <w:style w:type="paragraph" w:customStyle="1" w:styleId="Paragraaf4b">
    <w:name w:val="Paragraaf4b"/>
    <w:basedOn w:val="Kop4"/>
    <w:next w:val="Standaard"/>
    <w:link w:val="Paragraaf4bChar"/>
    <w:qFormat/>
    <w:rsid w:val="00142883"/>
    <w:rPr>
      <w:rFonts w:asciiTheme="minorHAnsi" w:eastAsia="Times New Roman" w:hAnsiTheme="minorHAnsi" w:cstheme="minorHAnsi"/>
      <w:i w:val="0"/>
      <w:color w:val="009ECC"/>
      <w:sz w:val="28"/>
      <w:szCs w:val="28"/>
    </w:rPr>
  </w:style>
  <w:style w:type="character" w:customStyle="1" w:styleId="Paragraaf4aChar">
    <w:name w:val="Paragraaf4a Char"/>
    <w:basedOn w:val="Standaardalinea-lettertype"/>
    <w:link w:val="Paragraaf4a"/>
    <w:rsid w:val="00142883"/>
    <w:rPr>
      <w:rFonts w:asciiTheme="minorHAnsi" w:hAnsiTheme="minorHAnsi" w:cstheme="minorHAnsi"/>
      <w:b/>
      <w:bCs/>
      <w:iCs/>
      <w:color w:val="24326D"/>
      <w:sz w:val="28"/>
      <w:szCs w:val="28"/>
    </w:rPr>
  </w:style>
  <w:style w:type="paragraph" w:customStyle="1" w:styleId="Tussenkop5">
    <w:name w:val="Tussenkop5"/>
    <w:basedOn w:val="Kop5"/>
    <w:next w:val="Standaard"/>
    <w:link w:val="Tussenkop5Char"/>
    <w:qFormat/>
    <w:rsid w:val="00E672C8"/>
    <w:rPr>
      <w:rFonts w:asciiTheme="minorHAnsi" w:eastAsia="Times New Roman" w:hAnsiTheme="minorHAnsi" w:cstheme="minorHAnsi"/>
      <w:b/>
      <w:bCs/>
      <w:color w:val="009ECC"/>
    </w:rPr>
  </w:style>
  <w:style w:type="character" w:customStyle="1" w:styleId="Paragraaf4bChar">
    <w:name w:val="Paragraaf4b Char"/>
    <w:basedOn w:val="Standaardalinea-lettertype"/>
    <w:link w:val="Paragraaf4b"/>
    <w:rsid w:val="00142883"/>
    <w:rPr>
      <w:rFonts w:asciiTheme="minorHAnsi" w:hAnsiTheme="minorHAnsi" w:cstheme="minorHAnsi"/>
      <w:b/>
      <w:bCs/>
      <w:iCs/>
      <w:color w:val="009ECC"/>
      <w:sz w:val="28"/>
      <w:szCs w:val="28"/>
    </w:rPr>
  </w:style>
  <w:style w:type="paragraph" w:customStyle="1" w:styleId="intro">
    <w:name w:val="intro"/>
    <w:basedOn w:val="Standaard"/>
    <w:link w:val="introChar"/>
    <w:qFormat/>
    <w:rsid w:val="00C44CDF"/>
    <w:rPr>
      <w:rFonts w:asciiTheme="minorHAnsi" w:eastAsia="Times New Roman" w:hAnsiTheme="minorHAnsi" w:cstheme="minorHAnsi"/>
      <w:b/>
      <w:bCs/>
      <w:szCs w:val="22"/>
      <w:lang w:val="en-US"/>
    </w:rPr>
  </w:style>
  <w:style w:type="character" w:customStyle="1" w:styleId="Tussenkop5Char">
    <w:name w:val="Tussenkop5 Char"/>
    <w:basedOn w:val="Standaardalinea-lettertype"/>
    <w:link w:val="Tussenkop5"/>
    <w:rsid w:val="00E672C8"/>
    <w:rPr>
      <w:rFonts w:asciiTheme="minorHAnsi" w:hAnsiTheme="minorHAnsi" w:cstheme="minorHAnsi"/>
      <w:b/>
      <w:bCs/>
      <w:color w:val="009ECC"/>
      <w:sz w:val="22"/>
      <w:szCs w:val="24"/>
    </w:rPr>
  </w:style>
  <w:style w:type="paragraph" w:customStyle="1" w:styleId="citaat">
    <w:name w:val="citaat"/>
    <w:basedOn w:val="Standaard"/>
    <w:link w:val="citaatChar"/>
    <w:qFormat/>
    <w:rsid w:val="00C44CDF"/>
    <w:rPr>
      <w:rFonts w:asciiTheme="minorHAnsi" w:eastAsia="Times New Roman" w:hAnsiTheme="minorHAnsi" w:cstheme="minorHAnsi"/>
      <w:bCs/>
      <w:i/>
      <w:szCs w:val="22"/>
    </w:rPr>
  </w:style>
  <w:style w:type="character" w:customStyle="1" w:styleId="introChar">
    <w:name w:val="intro Char"/>
    <w:basedOn w:val="Standaardalinea-lettertype"/>
    <w:link w:val="intro"/>
    <w:rsid w:val="00C44CDF"/>
    <w:rPr>
      <w:rFonts w:asciiTheme="minorHAnsi" w:hAnsiTheme="minorHAnsi" w:cstheme="minorHAnsi"/>
      <w:b/>
      <w:bCs/>
      <w:sz w:val="22"/>
      <w:szCs w:val="22"/>
      <w:lang w:val="en-US"/>
    </w:rPr>
  </w:style>
  <w:style w:type="paragraph" w:customStyle="1" w:styleId="Onderschrift">
    <w:name w:val="Onderschrift"/>
    <w:basedOn w:val="Standaard"/>
    <w:link w:val="OnderschriftChar"/>
    <w:qFormat/>
    <w:rsid w:val="00C44CDF"/>
    <w:rPr>
      <w:rFonts w:asciiTheme="minorHAnsi" w:eastAsia="Times New Roman" w:hAnsiTheme="minorHAnsi" w:cstheme="minorHAnsi"/>
      <w:bCs/>
      <w:i/>
      <w:sz w:val="20"/>
      <w:szCs w:val="20"/>
    </w:rPr>
  </w:style>
  <w:style w:type="character" w:customStyle="1" w:styleId="citaatChar">
    <w:name w:val="citaat Char"/>
    <w:basedOn w:val="Standaardalinea-lettertype"/>
    <w:link w:val="citaat"/>
    <w:rsid w:val="00C44CDF"/>
    <w:rPr>
      <w:rFonts w:asciiTheme="minorHAnsi" w:hAnsiTheme="minorHAnsi" w:cstheme="minorHAnsi"/>
      <w:bCs/>
      <w:i/>
      <w:sz w:val="22"/>
      <w:szCs w:val="22"/>
    </w:rPr>
  </w:style>
  <w:style w:type="paragraph" w:customStyle="1" w:styleId="koptekstvoettekstfootnote">
    <w:name w:val="koptekst voettekst footnote"/>
    <w:basedOn w:val="Standaard"/>
    <w:link w:val="koptekstvoettekstfootnoteChar"/>
    <w:qFormat/>
    <w:rsid w:val="00C44CDF"/>
    <w:rPr>
      <w:rFonts w:asciiTheme="minorHAnsi" w:eastAsia="Times New Roman" w:hAnsiTheme="minorHAnsi" w:cstheme="minorHAnsi"/>
      <w:bCs/>
      <w:sz w:val="16"/>
      <w:szCs w:val="16"/>
    </w:rPr>
  </w:style>
  <w:style w:type="character" w:customStyle="1" w:styleId="OnderschriftChar">
    <w:name w:val="Onderschrift Char"/>
    <w:basedOn w:val="Standaardalinea-lettertype"/>
    <w:link w:val="Onderschrift"/>
    <w:rsid w:val="00C44CDF"/>
    <w:rPr>
      <w:rFonts w:asciiTheme="minorHAnsi" w:hAnsiTheme="minorHAnsi" w:cstheme="minorHAnsi"/>
      <w:bCs/>
      <w:i/>
    </w:rPr>
  </w:style>
  <w:style w:type="character" w:customStyle="1" w:styleId="koptekstvoettekstfootnoteChar">
    <w:name w:val="koptekst voettekst footnote Char"/>
    <w:basedOn w:val="Standaardalinea-lettertype"/>
    <w:link w:val="koptekstvoettekstfootnote"/>
    <w:rsid w:val="00C44CDF"/>
    <w:rPr>
      <w:rFonts w:asciiTheme="minorHAnsi" w:hAnsiTheme="minorHAnsi" w:cstheme="minorHAnsi"/>
      <w:bCs/>
      <w:sz w:val="16"/>
      <w:szCs w:val="16"/>
    </w:rPr>
  </w:style>
  <w:style w:type="character" w:customStyle="1" w:styleId="Kop1Char">
    <w:name w:val="Kop 1 Char"/>
    <w:basedOn w:val="Standaardalinea-lettertype"/>
    <w:link w:val="Kop1"/>
    <w:uiPriority w:val="9"/>
    <w:rsid w:val="00D72936"/>
    <w:rPr>
      <w:rFonts w:ascii="Calibri" w:eastAsiaTheme="majorEastAsia" w:hAnsi="Calibri" w:cstheme="majorBidi"/>
      <w:b/>
      <w:bCs/>
      <w:color w:val="009ECC"/>
      <w:sz w:val="40"/>
      <w:szCs w:val="32"/>
      <w:lang w:val="en-US"/>
    </w:rPr>
  </w:style>
  <w:style w:type="character" w:customStyle="1" w:styleId="Kop2Char">
    <w:name w:val="Kop 2 Char"/>
    <w:basedOn w:val="Standaardalinea-lettertype"/>
    <w:link w:val="Kop2"/>
    <w:uiPriority w:val="9"/>
    <w:semiHidden/>
    <w:rsid w:val="00CE433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CE433D"/>
    <w:rPr>
      <w:rFonts w:asciiTheme="majorHAnsi" w:eastAsiaTheme="majorEastAsia" w:hAnsiTheme="majorHAnsi" w:cstheme="majorBidi"/>
      <w:color w:val="243F60" w:themeColor="accent1" w:themeShade="7F"/>
      <w:sz w:val="24"/>
      <w:szCs w:val="24"/>
    </w:rPr>
  </w:style>
  <w:style w:type="character" w:customStyle="1" w:styleId="Kop5Char">
    <w:name w:val="Kop 5 Char"/>
    <w:basedOn w:val="Standaardalinea-lettertype"/>
    <w:link w:val="Kop5"/>
    <w:uiPriority w:val="9"/>
    <w:semiHidden/>
    <w:rsid w:val="00CE433D"/>
    <w:rPr>
      <w:rFonts w:asciiTheme="majorHAnsi" w:eastAsiaTheme="majorEastAsia" w:hAnsiTheme="majorHAnsi" w:cstheme="majorBidi"/>
      <w:color w:val="365F91" w:themeColor="accent1" w:themeShade="BF"/>
      <w:sz w:val="22"/>
      <w:szCs w:val="24"/>
    </w:rPr>
  </w:style>
  <w:style w:type="paragraph" w:customStyle="1" w:styleId="Kopinhoudsopgave">
    <w:name w:val="Kop inhoudsopgave"/>
    <w:basedOn w:val="Hoofdstuk3a"/>
    <w:next w:val="Lijstalinea"/>
    <w:rsid w:val="009C1153"/>
  </w:style>
  <w:style w:type="paragraph" w:styleId="Kopvaninhoudsopgave">
    <w:name w:val="TOC Heading"/>
    <w:basedOn w:val="Kop1"/>
    <w:next w:val="Standaard"/>
    <w:uiPriority w:val="39"/>
    <w:semiHidden/>
    <w:unhideWhenUsed/>
    <w:qFormat/>
    <w:rsid w:val="00364F3E"/>
    <w:pPr>
      <w:spacing w:before="480" w:line="276" w:lineRule="auto"/>
      <w:outlineLvl w:val="9"/>
    </w:pPr>
    <w:rPr>
      <w:sz w:val="28"/>
      <w:szCs w:val="28"/>
      <w:lang w:eastAsia="en-US"/>
    </w:rPr>
  </w:style>
  <w:style w:type="paragraph" w:styleId="Inhopg3">
    <w:name w:val="toc 3"/>
    <w:basedOn w:val="Standaard"/>
    <w:next w:val="Standaard"/>
    <w:autoRedefine/>
    <w:uiPriority w:val="39"/>
    <w:unhideWhenUsed/>
    <w:qFormat/>
    <w:rsid w:val="00364F3E"/>
    <w:pPr>
      <w:spacing w:after="100"/>
      <w:ind w:left="440"/>
    </w:pPr>
  </w:style>
  <w:style w:type="character" w:styleId="Hyperlink">
    <w:name w:val="Hyperlink"/>
    <w:basedOn w:val="Standaardalinea-lettertype"/>
    <w:uiPriority w:val="99"/>
    <w:unhideWhenUsed/>
    <w:rsid w:val="00364F3E"/>
    <w:rPr>
      <w:color w:val="0000FF" w:themeColor="hyperlink"/>
      <w:u w:val="single"/>
    </w:rPr>
  </w:style>
  <w:style w:type="paragraph" w:styleId="Inhopg1">
    <w:name w:val="toc 1"/>
    <w:basedOn w:val="Standaard"/>
    <w:next w:val="Standaard"/>
    <w:autoRedefine/>
    <w:uiPriority w:val="39"/>
    <w:unhideWhenUsed/>
    <w:qFormat/>
    <w:rsid w:val="00DD11F1"/>
    <w:pPr>
      <w:spacing w:after="100" w:line="240" w:lineRule="auto"/>
    </w:pPr>
  </w:style>
  <w:style w:type="paragraph" w:styleId="Inhopg2">
    <w:name w:val="toc 2"/>
    <w:basedOn w:val="Standaard"/>
    <w:next w:val="Standaard"/>
    <w:autoRedefine/>
    <w:uiPriority w:val="39"/>
    <w:unhideWhenUsed/>
    <w:qFormat/>
    <w:rsid w:val="00DD11F1"/>
    <w:pPr>
      <w:spacing w:after="100" w:line="240" w:lineRule="auto"/>
      <w:ind w:left="220"/>
    </w:pPr>
  </w:style>
  <w:style w:type="character" w:customStyle="1" w:styleId="Kop4Char">
    <w:name w:val="Kop 4 Char"/>
    <w:basedOn w:val="Standaardalinea-lettertype"/>
    <w:link w:val="Kop4"/>
    <w:uiPriority w:val="9"/>
    <w:semiHidden/>
    <w:rsid w:val="00142883"/>
    <w:rPr>
      <w:rFonts w:asciiTheme="majorHAnsi" w:eastAsiaTheme="majorEastAsia" w:hAnsiTheme="majorHAnsi" w:cstheme="majorBidi"/>
      <w:b/>
      <w:bCs/>
      <w:i/>
      <w:iCs/>
      <w:color w:val="4F81BD" w:themeColor="accent1"/>
      <w:sz w:val="22"/>
      <w:szCs w:val="24"/>
    </w:rPr>
  </w:style>
  <w:style w:type="paragraph" w:styleId="Geenafstand">
    <w:name w:val="No Spacing"/>
    <w:uiPriority w:val="1"/>
    <w:rsid w:val="00D90808"/>
    <w:rPr>
      <w:rFonts w:ascii="Calibri" w:eastAsiaTheme="minorHAnsi" w:hAnsi="Calibri"/>
      <w:sz w:val="22"/>
      <w:szCs w:val="24"/>
    </w:rPr>
  </w:style>
  <w:style w:type="paragraph" w:styleId="Titel">
    <w:name w:val="Title"/>
    <w:basedOn w:val="Standaard"/>
    <w:next w:val="Standaard"/>
    <w:link w:val="TitelChar"/>
    <w:uiPriority w:val="10"/>
    <w:rsid w:val="00D90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90808"/>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rsid w:val="00D90808"/>
    <w:pPr>
      <w:numPr>
        <w:ilvl w:val="1"/>
      </w:numPr>
    </w:pPr>
    <w:rPr>
      <w:rFonts w:asciiTheme="majorHAnsi" w:eastAsiaTheme="majorEastAsia" w:hAnsiTheme="majorHAnsi" w:cstheme="majorBidi"/>
      <w:i/>
      <w:iCs/>
      <w:color w:val="4F81BD" w:themeColor="accent1"/>
      <w:spacing w:val="15"/>
      <w:sz w:val="24"/>
    </w:rPr>
  </w:style>
  <w:style w:type="character" w:customStyle="1" w:styleId="SubtitelChar">
    <w:name w:val="Subtitel Char"/>
    <w:basedOn w:val="Standaardalinea-lettertype"/>
    <w:link w:val="Subtitel"/>
    <w:uiPriority w:val="11"/>
    <w:rsid w:val="00D90808"/>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rsid w:val="00D90808"/>
    <w:rPr>
      <w:i/>
      <w:iCs/>
      <w:color w:val="808080" w:themeColor="text1" w:themeTint="7F"/>
    </w:rPr>
  </w:style>
  <w:style w:type="character" w:styleId="Nadruk">
    <w:name w:val="Emphasis"/>
    <w:basedOn w:val="Standaardalinea-lettertype"/>
    <w:uiPriority w:val="20"/>
    <w:rsid w:val="00D90808"/>
    <w:rPr>
      <w:i/>
      <w:iCs/>
    </w:rPr>
  </w:style>
  <w:style w:type="character" w:styleId="Intensievebenadrukking">
    <w:name w:val="Intense Emphasis"/>
    <w:basedOn w:val="Standaardalinea-lettertype"/>
    <w:uiPriority w:val="21"/>
    <w:rsid w:val="00D90808"/>
    <w:rPr>
      <w:b/>
      <w:bCs/>
      <w:i/>
      <w:iCs/>
      <w:color w:val="4F81BD" w:themeColor="accent1"/>
    </w:rPr>
  </w:style>
  <w:style w:type="character" w:styleId="Zwaar">
    <w:name w:val="Strong"/>
    <w:basedOn w:val="Standaardalinea-lettertype"/>
    <w:uiPriority w:val="22"/>
    <w:rsid w:val="00D90808"/>
    <w:rPr>
      <w:b/>
      <w:bCs/>
    </w:rPr>
  </w:style>
  <w:style w:type="paragraph" w:styleId="Duidelijkcitaat">
    <w:name w:val="Intense Quote"/>
    <w:basedOn w:val="Standaard"/>
    <w:next w:val="Standaard"/>
    <w:link w:val="DuidelijkcitaatChar"/>
    <w:uiPriority w:val="30"/>
    <w:rsid w:val="00D9080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90808"/>
    <w:rPr>
      <w:rFonts w:ascii="Calibri" w:eastAsiaTheme="minorHAnsi" w:hAnsi="Calibri"/>
      <w:b/>
      <w:bCs/>
      <w:i/>
      <w:iCs/>
      <w:color w:val="4F81BD" w:themeColor="accent1"/>
      <w:sz w:val="22"/>
      <w:szCs w:val="24"/>
    </w:rPr>
  </w:style>
  <w:style w:type="character" w:styleId="Subtieleverwijzing">
    <w:name w:val="Subtle Reference"/>
    <w:basedOn w:val="Standaardalinea-lettertype"/>
    <w:uiPriority w:val="31"/>
    <w:rsid w:val="00D90808"/>
    <w:rPr>
      <w:smallCaps/>
      <w:color w:val="C0504D" w:themeColor="accent2"/>
      <w:u w:val="single"/>
    </w:rPr>
  </w:style>
  <w:style w:type="paragraph" w:styleId="Citaat0">
    <w:name w:val="Quote"/>
    <w:basedOn w:val="Standaard"/>
    <w:next w:val="Standaard"/>
    <w:link w:val="CitaatChar0"/>
    <w:uiPriority w:val="29"/>
    <w:rsid w:val="00D90808"/>
    <w:rPr>
      <w:i/>
      <w:iCs/>
      <w:color w:val="000000" w:themeColor="text1"/>
    </w:rPr>
  </w:style>
  <w:style w:type="character" w:customStyle="1" w:styleId="CitaatChar0">
    <w:name w:val="Citaat Char"/>
    <w:basedOn w:val="Standaardalinea-lettertype"/>
    <w:link w:val="Citaat0"/>
    <w:uiPriority w:val="29"/>
    <w:rsid w:val="00D90808"/>
    <w:rPr>
      <w:rFonts w:ascii="Calibri" w:eastAsiaTheme="minorHAnsi" w:hAnsi="Calibri"/>
      <w:i/>
      <w:iCs/>
      <w:color w:val="000000" w:themeColor="text1"/>
      <w:sz w:val="22"/>
      <w:szCs w:val="24"/>
    </w:rPr>
  </w:style>
  <w:style w:type="character" w:styleId="Titelvanboek">
    <w:name w:val="Book Title"/>
    <w:basedOn w:val="Standaardalinea-lettertype"/>
    <w:uiPriority w:val="33"/>
    <w:rsid w:val="00D90808"/>
    <w:rPr>
      <w:b/>
      <w:bCs/>
      <w:smallCaps/>
      <w:spacing w:val="5"/>
    </w:rPr>
  </w:style>
  <w:style w:type="character" w:styleId="Intensieveverwijzing">
    <w:name w:val="Intense Reference"/>
    <w:basedOn w:val="Standaardalinea-lettertype"/>
    <w:uiPriority w:val="32"/>
    <w:rsid w:val="00D90808"/>
    <w:rPr>
      <w:b/>
      <w:bCs/>
      <w:smallCaps/>
      <w:color w:val="C0504D" w:themeColor="accent2"/>
      <w:spacing w:val="5"/>
      <w:u w:val="single"/>
    </w:rPr>
  </w:style>
  <w:style w:type="paragraph" w:customStyle="1" w:styleId="Hoofstuk3a">
    <w:name w:val="Hoofstuk3a"/>
    <w:basedOn w:val="Standaard"/>
    <w:link w:val="Hoofstuk3aChar"/>
    <w:qFormat/>
    <w:rsid w:val="00BD7CD8"/>
    <w:pPr>
      <w:keepNext/>
      <w:keepLines/>
    </w:pPr>
    <w:rPr>
      <w:rFonts w:asciiTheme="minorHAnsi" w:eastAsia="Times New Roman" w:hAnsiTheme="minorHAnsi" w:cstheme="minorHAnsi"/>
      <w:b/>
      <w:bCs/>
      <w:color w:val="009ECC"/>
      <w:sz w:val="40"/>
      <w:szCs w:val="40"/>
      <w:lang w:val="en-US"/>
    </w:rPr>
  </w:style>
  <w:style w:type="character" w:customStyle="1" w:styleId="Hoofstuk3aChar">
    <w:name w:val="Hoofstuk3a Char"/>
    <w:basedOn w:val="Standaardalinea-lettertype"/>
    <w:link w:val="Hoofstuk3a"/>
    <w:rsid w:val="00BD7CD8"/>
    <w:rPr>
      <w:rFonts w:asciiTheme="minorHAnsi" w:hAnsiTheme="minorHAnsi" w:cstheme="minorHAnsi"/>
      <w:b/>
      <w:bCs/>
      <w:color w:val="009ECC"/>
      <w:sz w:val="40"/>
      <w:szCs w:val="40"/>
      <w:lang w:val="en-US"/>
    </w:rPr>
  </w:style>
  <w:style w:type="paragraph" w:customStyle="1" w:styleId="Huisstijl-Ondertekeningvervolg">
    <w:name w:val="Huisstijl - Ondertekening vervolg"/>
    <w:basedOn w:val="Standaard"/>
    <w:uiPriority w:val="99"/>
    <w:rsid w:val="00486E2A"/>
    <w:pPr>
      <w:widowControl w:val="0"/>
      <w:suppressAutoHyphens/>
      <w:autoSpaceDN w:val="0"/>
      <w:spacing w:line="240" w:lineRule="exact"/>
      <w:textAlignment w:val="baseline"/>
    </w:pPr>
    <w:rPr>
      <w:rFonts w:ascii="Verdana" w:eastAsia="Times New Roman" w:hAnsi="Verdana" w:cs="Lohit Hindi"/>
      <w:i/>
      <w:kern w:val="3"/>
      <w:sz w:val="18"/>
      <w:lang w:eastAsia="zh-CN" w:bidi="hi-IN"/>
    </w:rPr>
  </w:style>
  <w:style w:type="character" w:customStyle="1" w:styleId="fontstyle01">
    <w:name w:val="fontstyle01"/>
    <w:basedOn w:val="Standaardalinea-lettertype"/>
    <w:rsid w:val="000D14C2"/>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435910483">
      <w:bodyDiv w:val="1"/>
      <w:marLeft w:val="0"/>
      <w:marRight w:val="0"/>
      <w:marTop w:val="0"/>
      <w:marBottom w:val="0"/>
      <w:divBdr>
        <w:top w:val="none" w:sz="0" w:space="0" w:color="auto"/>
        <w:left w:val="none" w:sz="0" w:space="0" w:color="auto"/>
        <w:bottom w:val="none" w:sz="0" w:space="0" w:color="auto"/>
        <w:right w:val="none" w:sz="0" w:space="0" w:color="auto"/>
      </w:divBdr>
    </w:div>
    <w:div w:id="13436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erksjablonen\memo%20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723</ap:Words>
  <ap:Characters>3877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2016-11-17T14:24:00.0000000Z</lastPrinted>
  <dcterms:created xsi:type="dcterms:W3CDTF">2018-09-10T14:48:00.0000000Z</dcterms:created>
  <dcterms:modified xsi:type="dcterms:W3CDTF">2018-09-10T14:48:00.0000000Z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0x0101008B933DA4C005314095A0CDE815D985CA</vt:lpwstr>
  </property>
</Properties>
</file>