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F0BF2" w:rsidR="005F0BF2" w:rsidP="005F0BF2" w:rsidRDefault="005F0BF2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F0BF2">
        <w:rPr>
          <w:rFonts w:ascii="Arial" w:hAnsi="Arial" w:cs="Arial"/>
          <w:b/>
          <w:bCs/>
          <w:kern w:val="36"/>
          <w:sz w:val="22"/>
          <w:szCs w:val="22"/>
        </w:rPr>
        <w:t>Hamerstuk</w:t>
      </w:r>
    </w:p>
    <w:p w:rsidRPr="005F0BF2" w:rsidR="005F0BF2" w:rsidP="005F0BF2" w:rsidRDefault="005F0BF2">
      <w:pPr>
        <w:rPr>
          <w:rFonts w:ascii="Arial" w:hAnsi="Arial" w:cs="Arial"/>
          <w:sz w:val="22"/>
          <w:szCs w:val="22"/>
        </w:rPr>
      </w:pPr>
      <w:r w:rsidRPr="005F0BF2">
        <w:rPr>
          <w:rFonts w:ascii="Arial" w:hAnsi="Arial" w:cs="Arial"/>
          <w:sz w:val="22"/>
          <w:szCs w:val="22"/>
        </w:rPr>
        <w:br/>
        <w:t>Aan de orde is de behandeling van:</w:t>
      </w:r>
    </w:p>
    <w:p w:rsidRPr="005F0BF2" w:rsidR="005F0BF2" w:rsidP="005F0BF2" w:rsidRDefault="005F0BF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F0BF2">
        <w:rPr>
          <w:rFonts w:ascii="Arial" w:hAnsi="Arial" w:cs="Arial"/>
          <w:b/>
          <w:bCs/>
          <w:sz w:val="22"/>
          <w:szCs w:val="22"/>
        </w:rPr>
        <w:t>het wetsvoorstel Wijziging van de Wet voorkoming misbruik chemicaliën ter uitvoering van Verordening (EU) nr. 1258/2013, Verordening (EU) nr. 1259/2013, Gedelegeerde Verordening (EU) 2015/1011 en Uitvoeringsverordening (EU) 2015/1013 (34848);</w:t>
      </w:r>
    </w:p>
    <w:p w:rsidR="005F0BF2" w:rsidP="005F0BF2" w:rsidRDefault="005F0BF2">
      <w:bookmarkStart w:name="_GoBack" w:id="0"/>
      <w:bookmarkEnd w:id="0"/>
      <w:r w:rsidRPr="005F0BF2">
        <w:rPr>
          <w:rFonts w:ascii="Arial" w:hAnsi="Arial" w:cs="Arial"/>
          <w:sz w:val="22"/>
          <w:szCs w:val="22"/>
        </w:rPr>
        <w:t>Dit wetsvoorstel wordt zonder beraadslaging en, na goedkeuring van de onderdelen, zonder stemming aangenomen</w:t>
      </w:r>
    </w:p>
    <w:p w:rsidRPr="005F0BF2" w:rsidR="005F0BF2" w:rsidP="005F0BF2" w:rsidRDefault="005F0BF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F4B53"/>
    <w:multiLevelType w:val="multilevel"/>
    <w:tmpl w:val="03A4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F2"/>
    <w:rsid w:val="0043607C"/>
    <w:rsid w:val="005F0BF2"/>
    <w:rsid w:val="009450A4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0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2018-09-14T07:06:00.0000000Z</dcterms:created>
  <dcterms:modified xsi:type="dcterms:W3CDTF">2018-09-14T07:07:00.0000000Z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0x0101004814F264DD103D4F81EF13DED33E7049</vt:lpwstr>
  </property>
</Properties>
</file>