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5418" w:rsidR="00895661" w:rsidP="004174F8" w:rsidRDefault="008867B8" w14:paraId="1DCFF619" w14:textId="4A1CF62C">
      <w:pPr>
        <w:spacing w:line="240" w:lineRule="auto"/>
        <w:rPr>
          <w:rFonts w:ascii="Verdana" w:hAnsi="Verdana" w:cs="Times New Roman"/>
          <w:b/>
          <w:sz w:val="18"/>
          <w:szCs w:val="18"/>
          <w:lang w:val="nl-NL"/>
        </w:rPr>
      </w:pPr>
      <w:bookmarkStart w:name="_GoBack" w:id="0"/>
      <w:bookmarkEnd w:id="0"/>
      <w:r w:rsidRPr="00815418">
        <w:rPr>
          <w:rFonts w:ascii="Verdana" w:hAnsi="Verdana" w:cs="Times New Roman"/>
          <w:b/>
          <w:sz w:val="18"/>
          <w:szCs w:val="18"/>
          <w:lang w:val="nl-NL"/>
        </w:rPr>
        <w:t>Bijlage: Verslag van de 72</w:t>
      </w:r>
      <w:r w:rsidRPr="00815418">
        <w:rPr>
          <w:rFonts w:ascii="Verdana" w:hAnsi="Verdana" w:cs="Times New Roman"/>
          <w:b/>
          <w:sz w:val="18"/>
          <w:szCs w:val="18"/>
          <w:vertAlign w:val="superscript"/>
          <w:lang w:val="nl-NL"/>
        </w:rPr>
        <w:t>ste</w:t>
      </w:r>
      <w:r w:rsidRPr="00815418">
        <w:rPr>
          <w:rFonts w:ascii="Verdana" w:hAnsi="Verdana" w:cs="Times New Roman"/>
          <w:b/>
          <w:sz w:val="18"/>
          <w:szCs w:val="18"/>
          <w:lang w:val="nl-NL"/>
        </w:rPr>
        <w:t xml:space="preserve"> </w:t>
      </w:r>
      <w:r w:rsidRPr="00815418" w:rsidR="006221FC">
        <w:rPr>
          <w:rFonts w:ascii="Verdana" w:hAnsi="Verdana" w:cs="Times New Roman"/>
          <w:b/>
          <w:sz w:val="18"/>
          <w:szCs w:val="18"/>
          <w:lang w:val="nl-NL"/>
        </w:rPr>
        <w:t>zitting van de AVVN</w:t>
      </w:r>
    </w:p>
    <w:p w:rsidRPr="00815418" w:rsidR="001E35B4" w:rsidP="004174F8" w:rsidRDefault="001E35B4" w14:paraId="4461C117" w14:textId="55AC8EB8">
      <w:pPr>
        <w:spacing w:line="240" w:lineRule="auto"/>
        <w:rPr>
          <w:rFonts w:ascii="Verdana" w:hAnsi="Verdana" w:cs="Times New Roman"/>
          <w:sz w:val="18"/>
          <w:szCs w:val="18"/>
          <w:lang w:val="nl-NL"/>
        </w:rPr>
      </w:pPr>
      <w:r w:rsidRPr="00815418">
        <w:rPr>
          <w:rFonts w:ascii="Verdana" w:hAnsi="Verdana" w:cs="Times New Roman"/>
          <w:sz w:val="18"/>
          <w:szCs w:val="18"/>
          <w:lang w:val="nl-NL"/>
        </w:rPr>
        <w:t>Dit verslag is een bijlage bij de Kamerbrief over</w:t>
      </w:r>
      <w:r w:rsidRPr="00815418" w:rsidR="008867B8">
        <w:rPr>
          <w:rFonts w:ascii="Verdana" w:hAnsi="Verdana" w:cs="Times New Roman"/>
          <w:sz w:val="18"/>
          <w:szCs w:val="18"/>
          <w:lang w:val="nl-NL"/>
        </w:rPr>
        <w:t xml:space="preserve"> de Koninkrijksinzet bij de 73</w:t>
      </w:r>
      <w:r w:rsidRPr="00815418" w:rsidR="008867B8">
        <w:rPr>
          <w:rFonts w:ascii="Verdana" w:hAnsi="Verdana" w:cs="Times New Roman"/>
          <w:sz w:val="18"/>
          <w:szCs w:val="18"/>
          <w:vertAlign w:val="superscript"/>
          <w:lang w:val="nl-NL"/>
        </w:rPr>
        <w:t>ste</w:t>
      </w:r>
      <w:r w:rsidRPr="00815418" w:rsidR="008867B8">
        <w:rPr>
          <w:rFonts w:ascii="Verdana" w:hAnsi="Verdana" w:cs="Times New Roman"/>
          <w:sz w:val="18"/>
          <w:szCs w:val="18"/>
          <w:lang w:val="nl-NL"/>
        </w:rPr>
        <w:t xml:space="preserve"> </w:t>
      </w:r>
      <w:r w:rsidRPr="00815418">
        <w:rPr>
          <w:rFonts w:ascii="Verdana" w:hAnsi="Verdana" w:cs="Times New Roman"/>
          <w:sz w:val="18"/>
          <w:szCs w:val="18"/>
          <w:lang w:val="nl-NL"/>
        </w:rPr>
        <w:t xml:space="preserve">Algemene Vergadering van de verenigde Naties (AVVN). Een verslag specifiek over de ministeriële week van de vorige AVVN ging u reeds toe op 24 oktober 2017 (Kamerstuk 26 150, nr. 167). Hieronder wordt op hoofdlijnen teruggeblikt op de inzet en geboekte resultaten van het Koninkrijk in </w:t>
      </w:r>
      <w:r w:rsidRPr="00815418" w:rsidR="004174F8">
        <w:rPr>
          <w:rFonts w:ascii="Verdana" w:hAnsi="Verdana" w:cs="Times New Roman"/>
          <w:sz w:val="18"/>
          <w:szCs w:val="18"/>
          <w:lang w:val="nl-NL"/>
        </w:rPr>
        <w:t xml:space="preserve">het afgelopen </w:t>
      </w:r>
      <w:r w:rsidRPr="00815418" w:rsidR="004E65EE">
        <w:rPr>
          <w:rFonts w:ascii="Verdana" w:hAnsi="Verdana" w:cs="Times New Roman"/>
          <w:sz w:val="18"/>
          <w:szCs w:val="18"/>
          <w:lang w:val="nl-NL"/>
        </w:rPr>
        <w:t>zittings</w:t>
      </w:r>
      <w:r w:rsidRPr="00815418" w:rsidR="004174F8">
        <w:rPr>
          <w:rFonts w:ascii="Verdana" w:hAnsi="Verdana" w:cs="Times New Roman"/>
          <w:sz w:val="18"/>
          <w:szCs w:val="18"/>
          <w:lang w:val="nl-NL"/>
        </w:rPr>
        <w:t>jaar</w:t>
      </w:r>
      <w:r w:rsidRPr="00815418" w:rsidR="004E65EE">
        <w:rPr>
          <w:rFonts w:ascii="Verdana" w:hAnsi="Verdana" w:cs="Times New Roman"/>
          <w:sz w:val="18"/>
          <w:szCs w:val="18"/>
          <w:lang w:val="nl-NL"/>
        </w:rPr>
        <w:t xml:space="preserve"> tot nu toe</w:t>
      </w:r>
      <w:r w:rsidRPr="00815418" w:rsidR="004174F8">
        <w:rPr>
          <w:rFonts w:ascii="Verdana" w:hAnsi="Verdana" w:cs="Times New Roman"/>
          <w:sz w:val="18"/>
          <w:szCs w:val="18"/>
          <w:lang w:val="nl-NL"/>
        </w:rPr>
        <w:t xml:space="preserve"> (72</w:t>
      </w:r>
      <w:r w:rsidRPr="00815418" w:rsidR="004174F8">
        <w:rPr>
          <w:rFonts w:ascii="Verdana" w:hAnsi="Verdana" w:cs="Times New Roman"/>
          <w:sz w:val="18"/>
          <w:szCs w:val="18"/>
          <w:vertAlign w:val="superscript"/>
          <w:lang w:val="nl-NL"/>
        </w:rPr>
        <w:t>ste</w:t>
      </w:r>
      <w:r w:rsidRPr="00815418" w:rsidR="004174F8">
        <w:rPr>
          <w:rFonts w:ascii="Verdana" w:hAnsi="Verdana" w:cs="Times New Roman"/>
          <w:sz w:val="18"/>
          <w:szCs w:val="18"/>
          <w:lang w:val="nl-NL"/>
        </w:rPr>
        <w:t xml:space="preserve"> </w:t>
      </w:r>
      <w:r w:rsidRPr="00815418">
        <w:rPr>
          <w:rFonts w:ascii="Verdana" w:hAnsi="Verdana" w:cs="Times New Roman"/>
          <w:sz w:val="18"/>
          <w:szCs w:val="18"/>
          <w:lang w:val="nl-NL"/>
        </w:rPr>
        <w:t>AVVN) op de prioritaire beleidsonderwerpen.</w:t>
      </w:r>
    </w:p>
    <w:p w:rsidRPr="00815418" w:rsidR="00770A7B" w:rsidP="004174F8" w:rsidRDefault="00770A7B" w14:paraId="32798333" w14:textId="2FFFDFB1">
      <w:pPr>
        <w:spacing w:line="240" w:lineRule="auto"/>
        <w:rPr>
          <w:rFonts w:ascii="Verdana" w:hAnsi="Verdana" w:cs="Times New Roman"/>
          <w:i/>
          <w:sz w:val="18"/>
          <w:szCs w:val="18"/>
          <w:lang w:val="nl-NL"/>
        </w:rPr>
      </w:pPr>
      <w:r w:rsidRPr="00815418">
        <w:rPr>
          <w:rFonts w:ascii="Verdana" w:hAnsi="Verdana" w:cs="Times New Roman"/>
          <w:i/>
          <w:sz w:val="18"/>
          <w:szCs w:val="18"/>
          <w:u w:val="single"/>
          <w:lang w:val="nl-NL"/>
        </w:rPr>
        <w:t>Hervormingsagenda van de VN</w:t>
      </w:r>
    </w:p>
    <w:p w:rsidRPr="00815418" w:rsidR="00960343" w:rsidP="004174F8" w:rsidRDefault="00015872" w14:paraId="5A409E6A" w14:textId="261EA071">
      <w:pPr>
        <w:spacing w:line="240" w:lineRule="auto"/>
        <w:rPr>
          <w:rFonts w:ascii="Verdana" w:hAnsi="Verdana" w:cs="Times New Roman"/>
          <w:sz w:val="18"/>
          <w:szCs w:val="18"/>
          <w:lang w:val="nl-NL"/>
        </w:rPr>
      </w:pPr>
      <w:r w:rsidRPr="00815418">
        <w:rPr>
          <w:rFonts w:ascii="Verdana" w:hAnsi="Verdana" w:cs="Times New Roman"/>
          <w:sz w:val="18"/>
          <w:szCs w:val="18"/>
          <w:lang w:val="nl-NL"/>
        </w:rPr>
        <w:t>Complexe</w:t>
      </w:r>
      <w:r w:rsidRPr="00815418" w:rsidR="00770A7B">
        <w:rPr>
          <w:rFonts w:ascii="Verdana" w:hAnsi="Verdana" w:cs="Times New Roman"/>
          <w:sz w:val="18"/>
          <w:szCs w:val="18"/>
          <w:lang w:val="nl-NL"/>
        </w:rPr>
        <w:t xml:space="preserve"> uitdagingen op het gebied vrede en veiligheid, humanitaire crises, duurzame ontwikkeling en mensenrechten maken</w:t>
      </w:r>
      <w:r w:rsidRPr="00815418" w:rsidR="00350E45">
        <w:rPr>
          <w:rFonts w:ascii="Verdana" w:hAnsi="Verdana" w:cs="Times New Roman"/>
          <w:sz w:val="18"/>
          <w:szCs w:val="18"/>
          <w:lang w:val="nl-NL"/>
        </w:rPr>
        <w:t xml:space="preserve"> dat de VN zich moet aanpassen. </w:t>
      </w:r>
      <w:r w:rsidRPr="00815418" w:rsidR="00960343">
        <w:rPr>
          <w:rFonts w:ascii="Verdana" w:hAnsi="Verdana" w:cs="Times New Roman"/>
          <w:sz w:val="18"/>
          <w:szCs w:val="18"/>
          <w:lang w:val="nl-NL"/>
        </w:rPr>
        <w:t xml:space="preserve">Secretaris-Generaal </w:t>
      </w:r>
      <w:r w:rsidRPr="00815418">
        <w:rPr>
          <w:rFonts w:ascii="Verdana" w:hAnsi="Verdana" w:cs="Times New Roman"/>
          <w:sz w:val="18"/>
          <w:szCs w:val="18"/>
          <w:lang w:val="nl-NL"/>
        </w:rPr>
        <w:t xml:space="preserve">van de VN (SGVN) </w:t>
      </w:r>
      <w:r w:rsidRPr="00815418" w:rsidR="00960343">
        <w:rPr>
          <w:rFonts w:ascii="Verdana" w:hAnsi="Verdana" w:cs="Times New Roman"/>
          <w:sz w:val="18"/>
          <w:szCs w:val="18"/>
          <w:lang w:val="nl-NL"/>
        </w:rPr>
        <w:t xml:space="preserve">António Guterres </w:t>
      </w:r>
      <w:r w:rsidRPr="00815418">
        <w:rPr>
          <w:rFonts w:ascii="Verdana" w:hAnsi="Verdana" w:cs="Times New Roman"/>
          <w:sz w:val="18"/>
          <w:szCs w:val="18"/>
          <w:lang w:val="nl-NL"/>
        </w:rPr>
        <w:t xml:space="preserve">leidt </w:t>
      </w:r>
      <w:r w:rsidRPr="00815418" w:rsidR="00960343">
        <w:rPr>
          <w:rFonts w:ascii="Verdana" w:hAnsi="Verdana" w:cs="Times New Roman"/>
          <w:sz w:val="18"/>
          <w:szCs w:val="18"/>
          <w:lang w:val="nl-NL"/>
        </w:rPr>
        <w:t xml:space="preserve">een ambitieuze </w:t>
      </w:r>
      <w:r w:rsidRPr="00815418">
        <w:rPr>
          <w:rFonts w:ascii="Verdana" w:hAnsi="Verdana" w:cs="Times New Roman"/>
          <w:sz w:val="18"/>
          <w:szCs w:val="18"/>
          <w:lang w:val="nl-NL"/>
        </w:rPr>
        <w:t>hervormings</w:t>
      </w:r>
      <w:r w:rsidRPr="00815418" w:rsidR="00960343">
        <w:rPr>
          <w:rFonts w:ascii="Verdana" w:hAnsi="Verdana" w:cs="Times New Roman"/>
          <w:sz w:val="18"/>
          <w:szCs w:val="18"/>
          <w:lang w:val="nl-NL"/>
        </w:rPr>
        <w:t>agenda</w:t>
      </w:r>
      <w:r w:rsidRPr="00815418">
        <w:rPr>
          <w:rFonts w:ascii="Verdana" w:hAnsi="Verdana" w:cs="Times New Roman"/>
          <w:sz w:val="18"/>
          <w:szCs w:val="18"/>
          <w:lang w:val="nl-NL"/>
        </w:rPr>
        <w:t xml:space="preserve"> langs </w:t>
      </w:r>
      <w:r w:rsidRPr="00815418" w:rsidR="00960343">
        <w:rPr>
          <w:rFonts w:ascii="Verdana" w:hAnsi="Verdana" w:cs="Times New Roman"/>
          <w:sz w:val="18"/>
          <w:szCs w:val="18"/>
          <w:lang w:val="nl-NL"/>
        </w:rPr>
        <w:t xml:space="preserve">drie sporen: </w:t>
      </w:r>
      <w:r w:rsidRPr="00815418" w:rsidR="00EF269C">
        <w:rPr>
          <w:rFonts w:ascii="Verdana" w:hAnsi="Verdana" w:cs="Times New Roman"/>
          <w:sz w:val="18"/>
          <w:szCs w:val="18"/>
          <w:lang w:val="nl-NL"/>
        </w:rPr>
        <w:t xml:space="preserve">hervorming van de vrede- en veiligheidsarchitectuur, versterking van het management van de organisatie en verbetering van het VN-ontwikkelingssysteem. </w:t>
      </w:r>
      <w:r w:rsidRPr="00815418" w:rsidR="000C3569">
        <w:rPr>
          <w:rFonts w:ascii="Verdana" w:hAnsi="Verdana" w:cs="Times New Roman"/>
          <w:sz w:val="18"/>
          <w:szCs w:val="18"/>
          <w:lang w:val="nl-NL"/>
        </w:rPr>
        <w:t>Over de voortgang en behaalde resultaten is uw Kamer reeds geïnformeerd</w:t>
      </w:r>
      <w:r w:rsidRPr="00815418" w:rsidR="006F04C7">
        <w:rPr>
          <w:rStyle w:val="FootnoteReference"/>
          <w:rFonts w:ascii="Verdana" w:hAnsi="Verdana" w:cs="Times New Roman"/>
          <w:sz w:val="18"/>
          <w:szCs w:val="18"/>
          <w:lang w:val="nl-NL"/>
        </w:rPr>
        <w:footnoteReference w:id="2"/>
      </w:r>
      <w:r w:rsidRPr="00815418" w:rsidR="000347A9">
        <w:rPr>
          <w:rFonts w:ascii="Verdana" w:hAnsi="Verdana" w:cs="Times New Roman"/>
          <w:sz w:val="18"/>
          <w:szCs w:val="18"/>
          <w:lang w:val="nl-NL"/>
        </w:rPr>
        <w:t>.</w:t>
      </w:r>
      <w:r w:rsidRPr="00815418" w:rsidR="001E35B4">
        <w:rPr>
          <w:rFonts w:ascii="Verdana" w:hAnsi="Verdana" w:cs="Times New Roman"/>
          <w:sz w:val="18"/>
          <w:szCs w:val="18"/>
          <w:lang w:val="nl-NL"/>
        </w:rPr>
        <w:t xml:space="preserve"> </w:t>
      </w:r>
      <w:r w:rsidRPr="00815418" w:rsidR="000C3569">
        <w:rPr>
          <w:rFonts w:ascii="Verdana" w:hAnsi="Verdana" w:cs="Times New Roman"/>
          <w:sz w:val="18"/>
          <w:szCs w:val="18"/>
          <w:lang w:val="nl-NL"/>
        </w:rPr>
        <w:t>Ook b</w:t>
      </w:r>
      <w:r w:rsidRPr="00815418" w:rsidR="001E35B4">
        <w:rPr>
          <w:rFonts w:ascii="Verdana" w:hAnsi="Verdana" w:cs="Times New Roman"/>
          <w:sz w:val="18"/>
          <w:szCs w:val="18"/>
          <w:lang w:val="nl-NL"/>
        </w:rPr>
        <w:t xml:space="preserve">innen de onderstaande beleidsthema’s wordt hierop teruggeblikt.  </w:t>
      </w:r>
      <w:r w:rsidRPr="00815418" w:rsidR="000347A9">
        <w:rPr>
          <w:rFonts w:ascii="Verdana" w:hAnsi="Verdana" w:cs="Times New Roman"/>
          <w:sz w:val="18"/>
          <w:szCs w:val="18"/>
          <w:lang w:val="nl-NL"/>
        </w:rPr>
        <w:t xml:space="preserve"> </w:t>
      </w:r>
    </w:p>
    <w:p w:rsidRPr="00815418" w:rsidR="00415D48" w:rsidP="004174F8" w:rsidRDefault="00415D48" w14:paraId="2A94C902" w14:textId="5EA1D4B4">
      <w:pPr>
        <w:spacing w:line="240" w:lineRule="auto"/>
        <w:rPr>
          <w:rFonts w:ascii="Verdana" w:hAnsi="Verdana" w:cs="Times New Roman"/>
          <w:i/>
          <w:sz w:val="18"/>
          <w:szCs w:val="18"/>
          <w:u w:val="single"/>
          <w:lang w:val="nl-NL"/>
        </w:rPr>
      </w:pPr>
      <w:r w:rsidRPr="00815418">
        <w:rPr>
          <w:rFonts w:ascii="Verdana" w:hAnsi="Verdana" w:cs="Times New Roman"/>
          <w:i/>
          <w:sz w:val="18"/>
          <w:szCs w:val="18"/>
          <w:u w:val="single"/>
          <w:lang w:val="nl-NL"/>
        </w:rPr>
        <w:t xml:space="preserve">Vrede en veiligheid </w:t>
      </w:r>
    </w:p>
    <w:p w:rsidRPr="00815418" w:rsidR="0094584D" w:rsidP="004174F8" w:rsidRDefault="001E35B4" w14:paraId="3EA17CDE" w14:textId="31EBAB97">
      <w:pPr>
        <w:spacing w:line="240" w:lineRule="auto"/>
        <w:rPr>
          <w:rFonts w:ascii="Verdana" w:hAnsi="Verdana" w:cs="Times New Roman"/>
          <w:i/>
          <w:sz w:val="18"/>
          <w:szCs w:val="18"/>
          <w:lang w:val="nl-NL"/>
        </w:rPr>
      </w:pPr>
      <w:r w:rsidRPr="00815418">
        <w:rPr>
          <w:rFonts w:ascii="Verdana" w:hAnsi="Verdana" w:cs="Times New Roman"/>
          <w:sz w:val="18"/>
          <w:szCs w:val="18"/>
          <w:lang w:val="nl-NL"/>
        </w:rPr>
        <w:t>In 2016 namen</w:t>
      </w:r>
      <w:r w:rsidRPr="00815418" w:rsidR="00693258">
        <w:rPr>
          <w:rFonts w:ascii="Verdana" w:hAnsi="Verdana" w:cs="Times New Roman"/>
          <w:sz w:val="18"/>
          <w:szCs w:val="18"/>
          <w:lang w:val="nl-NL"/>
        </w:rPr>
        <w:t xml:space="preserve"> lidstaten </w:t>
      </w:r>
      <w:r w:rsidRPr="00815418">
        <w:rPr>
          <w:rFonts w:ascii="Verdana" w:hAnsi="Verdana" w:cs="Times New Roman"/>
          <w:sz w:val="18"/>
          <w:szCs w:val="18"/>
          <w:lang w:val="nl-NL"/>
        </w:rPr>
        <w:t xml:space="preserve">de zogenaamde </w:t>
      </w:r>
      <w:r w:rsidRPr="00815418">
        <w:rPr>
          <w:rFonts w:ascii="Verdana" w:hAnsi="Verdana" w:cs="Times New Roman"/>
          <w:i/>
          <w:sz w:val="18"/>
          <w:szCs w:val="18"/>
          <w:lang w:val="nl-NL"/>
        </w:rPr>
        <w:t>sustaining peace</w:t>
      </w:r>
      <w:r w:rsidRPr="00815418" w:rsidR="004E65EE">
        <w:rPr>
          <w:rFonts w:ascii="Verdana" w:hAnsi="Verdana" w:cs="Times New Roman"/>
          <w:sz w:val="18"/>
          <w:szCs w:val="18"/>
          <w:lang w:val="nl-NL"/>
        </w:rPr>
        <w:t xml:space="preserve"> </w:t>
      </w:r>
      <w:r w:rsidRPr="00815418">
        <w:rPr>
          <w:rFonts w:ascii="Verdana" w:hAnsi="Verdana" w:cs="Times New Roman"/>
          <w:sz w:val="18"/>
          <w:szCs w:val="18"/>
          <w:lang w:val="nl-NL"/>
        </w:rPr>
        <w:t>resoluties aan in de AVVN en de VN-Veiligheidsraad</w:t>
      </w:r>
      <w:r w:rsidRPr="00815418" w:rsidR="004E65EE">
        <w:rPr>
          <w:rFonts w:ascii="Verdana" w:hAnsi="Verdana" w:cs="Times New Roman"/>
          <w:sz w:val="18"/>
          <w:szCs w:val="18"/>
          <w:lang w:val="nl-NL"/>
        </w:rPr>
        <w:t>,</w:t>
      </w:r>
      <w:r w:rsidRPr="00815418">
        <w:rPr>
          <w:rFonts w:ascii="Verdana" w:hAnsi="Verdana" w:cs="Times New Roman"/>
          <w:sz w:val="18"/>
          <w:szCs w:val="18"/>
          <w:lang w:val="nl-NL"/>
        </w:rPr>
        <w:t xml:space="preserve"> met </w:t>
      </w:r>
      <w:r w:rsidRPr="00815418" w:rsidR="00693258">
        <w:rPr>
          <w:rFonts w:ascii="Verdana" w:hAnsi="Verdana" w:cs="Times New Roman"/>
          <w:sz w:val="18"/>
          <w:szCs w:val="18"/>
          <w:lang w:val="nl-NL"/>
        </w:rPr>
        <w:t xml:space="preserve">ambitieuze doelen </w:t>
      </w:r>
      <w:r w:rsidRPr="00815418">
        <w:rPr>
          <w:rFonts w:ascii="Verdana" w:hAnsi="Verdana" w:cs="Times New Roman"/>
          <w:sz w:val="18"/>
          <w:szCs w:val="18"/>
          <w:lang w:val="nl-NL"/>
        </w:rPr>
        <w:t>ten aanzien van</w:t>
      </w:r>
      <w:r w:rsidRPr="00815418" w:rsidR="00693258">
        <w:rPr>
          <w:rFonts w:ascii="Verdana" w:hAnsi="Verdana" w:cs="Times New Roman"/>
          <w:sz w:val="18"/>
          <w:szCs w:val="18"/>
          <w:lang w:val="nl-NL"/>
        </w:rPr>
        <w:t xml:space="preserve"> preventi</w:t>
      </w:r>
      <w:r w:rsidRPr="00815418" w:rsidR="00B92366">
        <w:rPr>
          <w:rFonts w:ascii="Verdana" w:hAnsi="Verdana" w:cs="Times New Roman"/>
          <w:sz w:val="18"/>
          <w:szCs w:val="18"/>
          <w:lang w:val="nl-NL"/>
        </w:rPr>
        <w:t xml:space="preserve">e en duurzame </w:t>
      </w:r>
      <w:r w:rsidRPr="00815418">
        <w:rPr>
          <w:rFonts w:ascii="Verdana" w:hAnsi="Verdana" w:cs="Times New Roman"/>
          <w:sz w:val="18"/>
          <w:szCs w:val="18"/>
          <w:lang w:val="nl-NL"/>
        </w:rPr>
        <w:t>vredesopbouw</w:t>
      </w:r>
      <w:r w:rsidRPr="00815418" w:rsidR="00693258">
        <w:rPr>
          <w:rFonts w:ascii="Verdana" w:hAnsi="Verdana" w:cs="Times New Roman"/>
          <w:sz w:val="18"/>
          <w:szCs w:val="18"/>
          <w:lang w:val="nl-NL"/>
        </w:rPr>
        <w:t xml:space="preserve">. </w:t>
      </w:r>
      <w:r w:rsidRPr="00815418" w:rsidR="000C3569">
        <w:rPr>
          <w:rFonts w:ascii="Verdana" w:hAnsi="Verdana" w:cs="Times New Roman"/>
          <w:sz w:val="18"/>
          <w:szCs w:val="18"/>
          <w:lang w:val="nl-NL"/>
        </w:rPr>
        <w:t>Bij wijze van opvolging hiervan werd in april jl. een resolutie aangenomen over het</w:t>
      </w:r>
      <w:r w:rsidRPr="00815418" w:rsidR="004E65EE">
        <w:rPr>
          <w:rFonts w:ascii="Verdana" w:hAnsi="Verdana" w:cs="Times New Roman"/>
          <w:sz w:val="18"/>
          <w:szCs w:val="18"/>
          <w:lang w:val="nl-NL"/>
        </w:rPr>
        <w:t xml:space="preserve"> rapport van de Secretaris-Generaal</w:t>
      </w:r>
      <w:r w:rsidRPr="00815418" w:rsidR="000C3569">
        <w:rPr>
          <w:rFonts w:ascii="Verdana" w:hAnsi="Verdana" w:cs="Times New Roman"/>
          <w:i/>
          <w:sz w:val="18"/>
          <w:szCs w:val="18"/>
          <w:lang w:val="nl-NL"/>
        </w:rPr>
        <w:t>.</w:t>
      </w:r>
      <w:r w:rsidRPr="00815418" w:rsidR="000C3569">
        <w:rPr>
          <w:rFonts w:ascii="Verdana" w:hAnsi="Verdana" w:cs="Times New Roman"/>
          <w:sz w:val="18"/>
          <w:szCs w:val="18"/>
          <w:lang w:val="nl-NL"/>
        </w:rPr>
        <w:t xml:space="preserve"> </w:t>
      </w:r>
      <w:r w:rsidRPr="00815418" w:rsidR="009B2412">
        <w:rPr>
          <w:rFonts w:ascii="Verdana" w:hAnsi="Verdana" w:cs="Times New Roman"/>
          <w:sz w:val="18"/>
          <w:szCs w:val="18"/>
          <w:lang w:val="nl-NL"/>
        </w:rPr>
        <w:t xml:space="preserve">Deze resolutie is echter weinig actiegericht en is tekenend voor het versmalde draagvlak voor de uitvoering van de </w:t>
      </w:r>
      <w:r w:rsidRPr="00815418" w:rsidR="00B23C07">
        <w:rPr>
          <w:rFonts w:ascii="Verdana" w:hAnsi="Verdana" w:cs="Times New Roman"/>
          <w:i/>
          <w:sz w:val="18"/>
          <w:szCs w:val="18"/>
          <w:lang w:val="nl-NL"/>
        </w:rPr>
        <w:t xml:space="preserve">sustaining peace </w:t>
      </w:r>
      <w:r w:rsidRPr="00815418" w:rsidR="009B2412">
        <w:rPr>
          <w:rFonts w:ascii="Verdana" w:hAnsi="Verdana" w:cs="Times New Roman"/>
          <w:sz w:val="18"/>
          <w:szCs w:val="18"/>
          <w:lang w:val="nl-NL"/>
        </w:rPr>
        <w:t>agenda. Het Koninkrijk wil dat d</w:t>
      </w:r>
      <w:r w:rsidRPr="00815418" w:rsidR="00B17ECE">
        <w:rPr>
          <w:rFonts w:ascii="Verdana" w:hAnsi="Verdana" w:cs="Times New Roman"/>
          <w:sz w:val="18"/>
          <w:szCs w:val="18"/>
          <w:lang w:val="nl-NL"/>
        </w:rPr>
        <w:t xml:space="preserve">e VN de </w:t>
      </w:r>
      <w:r w:rsidRPr="00815418" w:rsidR="00051FE1">
        <w:rPr>
          <w:rFonts w:ascii="Verdana" w:hAnsi="Verdana" w:cs="Times New Roman"/>
          <w:sz w:val="18"/>
          <w:szCs w:val="18"/>
          <w:lang w:val="nl-NL"/>
        </w:rPr>
        <w:t>coördinatie</w:t>
      </w:r>
      <w:r w:rsidRPr="00815418" w:rsidR="00B23C07">
        <w:rPr>
          <w:rFonts w:ascii="Verdana" w:hAnsi="Verdana" w:cs="Times New Roman"/>
          <w:sz w:val="18"/>
          <w:szCs w:val="18"/>
          <w:lang w:val="nl-NL"/>
        </w:rPr>
        <w:t xml:space="preserve"> en samenhang tussen </w:t>
      </w:r>
      <w:r w:rsidRPr="00815418" w:rsidR="00B17ECE">
        <w:rPr>
          <w:rFonts w:ascii="Verdana" w:hAnsi="Verdana" w:cs="Times New Roman"/>
          <w:sz w:val="18"/>
          <w:szCs w:val="18"/>
          <w:lang w:val="nl-NL"/>
        </w:rPr>
        <w:t xml:space="preserve">verschillende initiatieven op dit terrein </w:t>
      </w:r>
      <w:r w:rsidRPr="00815418" w:rsidR="00B23C07">
        <w:rPr>
          <w:rFonts w:ascii="Verdana" w:hAnsi="Verdana" w:cs="Times New Roman"/>
          <w:sz w:val="18"/>
          <w:szCs w:val="18"/>
          <w:lang w:val="nl-NL"/>
        </w:rPr>
        <w:t xml:space="preserve">verbetert en </w:t>
      </w:r>
      <w:r w:rsidRPr="00815418" w:rsidR="00B17ECE">
        <w:rPr>
          <w:rFonts w:ascii="Verdana" w:hAnsi="Verdana" w:cs="Times New Roman"/>
          <w:sz w:val="18"/>
          <w:szCs w:val="18"/>
          <w:lang w:val="nl-NL"/>
        </w:rPr>
        <w:t>partnerschap</w:t>
      </w:r>
      <w:r w:rsidRPr="00815418" w:rsidR="00B23C07">
        <w:rPr>
          <w:rFonts w:ascii="Verdana" w:hAnsi="Verdana" w:cs="Times New Roman"/>
          <w:sz w:val="18"/>
          <w:szCs w:val="18"/>
          <w:lang w:val="nl-NL"/>
        </w:rPr>
        <w:t>pen</w:t>
      </w:r>
      <w:r w:rsidRPr="00815418" w:rsidR="00B17ECE">
        <w:rPr>
          <w:rFonts w:ascii="Verdana" w:hAnsi="Verdana" w:cs="Times New Roman"/>
          <w:sz w:val="18"/>
          <w:szCs w:val="18"/>
          <w:lang w:val="nl-NL"/>
        </w:rPr>
        <w:t xml:space="preserve"> met lidstaten en andere betrokkenen versterk</w:t>
      </w:r>
      <w:r w:rsidRPr="00815418" w:rsidR="00B23C07">
        <w:rPr>
          <w:rFonts w:ascii="Verdana" w:hAnsi="Verdana" w:cs="Times New Roman"/>
          <w:sz w:val="18"/>
          <w:szCs w:val="18"/>
          <w:lang w:val="nl-NL"/>
        </w:rPr>
        <w:t>t</w:t>
      </w:r>
      <w:r w:rsidRPr="00815418" w:rsidR="00F67721">
        <w:rPr>
          <w:rFonts w:ascii="Verdana" w:hAnsi="Verdana" w:cs="Times New Roman"/>
          <w:sz w:val="18"/>
          <w:szCs w:val="18"/>
          <w:lang w:val="nl-NL"/>
        </w:rPr>
        <w:t>.</w:t>
      </w:r>
      <w:r w:rsidRPr="00815418" w:rsidR="00F4139D">
        <w:rPr>
          <w:rFonts w:ascii="Verdana" w:hAnsi="Verdana" w:cs="Times New Roman"/>
          <w:sz w:val="18"/>
          <w:szCs w:val="18"/>
          <w:lang w:val="nl-NL"/>
        </w:rPr>
        <w:t xml:space="preserve"> </w:t>
      </w:r>
      <w:r w:rsidRPr="00815418" w:rsidR="00B92366">
        <w:rPr>
          <w:rFonts w:ascii="Verdana" w:hAnsi="Verdana" w:cs="Times New Roman"/>
          <w:sz w:val="18"/>
          <w:szCs w:val="18"/>
          <w:lang w:val="nl-NL"/>
        </w:rPr>
        <w:t xml:space="preserve">Er werd </w:t>
      </w:r>
      <w:r w:rsidRPr="00815418" w:rsidR="000C3569">
        <w:rPr>
          <w:rFonts w:ascii="Verdana" w:hAnsi="Verdana" w:cs="Times New Roman"/>
          <w:sz w:val="18"/>
          <w:szCs w:val="18"/>
          <w:lang w:val="nl-NL"/>
        </w:rPr>
        <w:t xml:space="preserve">echter </w:t>
      </w:r>
      <w:r w:rsidRPr="00815418" w:rsidR="00B92366">
        <w:rPr>
          <w:rFonts w:ascii="Verdana" w:hAnsi="Verdana" w:cs="Times New Roman"/>
          <w:sz w:val="18"/>
          <w:szCs w:val="18"/>
          <w:lang w:val="nl-NL"/>
        </w:rPr>
        <w:t>g</w:t>
      </w:r>
      <w:r w:rsidRPr="00815418" w:rsidR="00F4139D">
        <w:rPr>
          <w:rFonts w:ascii="Verdana" w:hAnsi="Verdana" w:cs="Times New Roman"/>
          <w:sz w:val="18"/>
          <w:szCs w:val="18"/>
          <w:lang w:val="nl-NL"/>
        </w:rPr>
        <w:t>een overeenstemming bereikt over</w:t>
      </w:r>
      <w:r w:rsidRPr="00815418" w:rsidR="00B92366">
        <w:rPr>
          <w:rFonts w:ascii="Verdana" w:hAnsi="Verdana" w:cs="Times New Roman"/>
          <w:sz w:val="18"/>
          <w:szCs w:val="18"/>
          <w:lang w:val="nl-NL"/>
        </w:rPr>
        <w:t xml:space="preserve"> bescheiden voorstellen voor (hogere en structurele) </w:t>
      </w:r>
      <w:r w:rsidRPr="00815418" w:rsidR="00F4139D">
        <w:rPr>
          <w:rFonts w:ascii="Verdana" w:hAnsi="Verdana" w:cs="Times New Roman"/>
          <w:sz w:val="18"/>
          <w:szCs w:val="18"/>
          <w:lang w:val="nl-NL"/>
        </w:rPr>
        <w:t xml:space="preserve">financiering van de </w:t>
      </w:r>
      <w:r w:rsidRPr="00815418" w:rsidR="00F4139D">
        <w:rPr>
          <w:rFonts w:ascii="Verdana" w:hAnsi="Verdana" w:cs="Times New Roman"/>
          <w:i/>
          <w:sz w:val="18"/>
          <w:szCs w:val="18"/>
          <w:lang w:val="nl-NL"/>
        </w:rPr>
        <w:t>sustaining peace</w:t>
      </w:r>
      <w:r w:rsidRPr="00815418" w:rsidR="00B92366">
        <w:rPr>
          <w:rFonts w:ascii="Verdana" w:hAnsi="Verdana" w:cs="Times New Roman"/>
          <w:sz w:val="18"/>
          <w:szCs w:val="18"/>
          <w:lang w:val="nl-NL"/>
        </w:rPr>
        <w:t xml:space="preserve"> agenda.</w:t>
      </w:r>
    </w:p>
    <w:p w:rsidRPr="00815418" w:rsidR="002F5C07" w:rsidP="004174F8" w:rsidRDefault="00480FA4" w14:paraId="234508CB" w14:textId="5FB615B7">
      <w:pPr>
        <w:spacing w:line="240" w:lineRule="auto"/>
        <w:rPr>
          <w:rFonts w:ascii="Verdana" w:hAnsi="Verdana" w:cs="Times New Roman"/>
          <w:sz w:val="18"/>
          <w:szCs w:val="18"/>
          <w:lang w:val="nl-NL"/>
        </w:rPr>
      </w:pPr>
      <w:r w:rsidRPr="00815418">
        <w:rPr>
          <w:rFonts w:ascii="Verdana" w:hAnsi="Verdana" w:cs="Times New Roman"/>
          <w:sz w:val="18"/>
          <w:szCs w:val="18"/>
          <w:lang w:val="nl-NL"/>
        </w:rPr>
        <w:t>VN-vredesoperaties zijn onmisbaar om stabiliteit en veiligheid t</w:t>
      </w:r>
      <w:r w:rsidRPr="00815418" w:rsidR="0022231A">
        <w:rPr>
          <w:rFonts w:ascii="Verdana" w:hAnsi="Verdana" w:cs="Times New Roman"/>
          <w:sz w:val="18"/>
          <w:szCs w:val="18"/>
          <w:lang w:val="nl-NL"/>
        </w:rPr>
        <w:t xml:space="preserve">e brengen in conflictsituaties. </w:t>
      </w:r>
      <w:r w:rsidRPr="00815418" w:rsidR="00D828F7">
        <w:rPr>
          <w:rFonts w:ascii="Verdana" w:hAnsi="Verdana" w:cs="Times New Roman"/>
          <w:sz w:val="18"/>
          <w:szCs w:val="18"/>
          <w:lang w:val="nl-NL"/>
        </w:rPr>
        <w:t xml:space="preserve">Het Koninkrijk heeft zowel in de </w:t>
      </w:r>
      <w:r w:rsidRPr="00815418" w:rsidR="00E91781">
        <w:rPr>
          <w:rFonts w:ascii="Verdana" w:hAnsi="Verdana" w:cs="Times New Roman"/>
          <w:sz w:val="18"/>
          <w:szCs w:val="18"/>
          <w:lang w:val="nl-NL"/>
        </w:rPr>
        <w:t xml:space="preserve">VNVR als in de </w:t>
      </w:r>
      <w:r w:rsidRPr="00815418" w:rsidR="00D828F7">
        <w:rPr>
          <w:rFonts w:ascii="Verdana" w:hAnsi="Verdana" w:cs="Times New Roman"/>
          <w:sz w:val="18"/>
          <w:szCs w:val="18"/>
          <w:lang w:val="nl-NL"/>
        </w:rPr>
        <w:t xml:space="preserve">AVVN </w:t>
      </w:r>
      <w:r w:rsidRPr="00815418" w:rsidR="00E91781">
        <w:rPr>
          <w:rFonts w:ascii="Verdana" w:hAnsi="Verdana" w:cs="Times New Roman"/>
          <w:sz w:val="18"/>
          <w:szCs w:val="18"/>
          <w:lang w:val="nl-NL"/>
        </w:rPr>
        <w:t>e</w:t>
      </w:r>
      <w:r w:rsidRPr="00815418" w:rsidR="00D828F7">
        <w:rPr>
          <w:rFonts w:ascii="Verdana" w:hAnsi="Verdana" w:cs="Times New Roman"/>
          <w:sz w:val="18"/>
          <w:szCs w:val="18"/>
          <w:lang w:val="nl-NL"/>
        </w:rPr>
        <w:t xml:space="preserve">en bijdrage geleverd aan </w:t>
      </w:r>
      <w:r w:rsidRPr="00815418" w:rsidR="006F04C7">
        <w:rPr>
          <w:rFonts w:ascii="Verdana" w:hAnsi="Verdana" w:cs="Times New Roman"/>
          <w:sz w:val="18"/>
          <w:szCs w:val="18"/>
          <w:lang w:val="nl-NL"/>
        </w:rPr>
        <w:t>de hervorming</w:t>
      </w:r>
      <w:r w:rsidRPr="00815418" w:rsidR="00D828F7">
        <w:rPr>
          <w:rFonts w:ascii="Verdana" w:hAnsi="Verdana" w:cs="Times New Roman"/>
          <w:sz w:val="18"/>
          <w:szCs w:val="18"/>
          <w:lang w:val="nl-NL"/>
        </w:rPr>
        <w:t xml:space="preserve"> van vredesmissies. </w:t>
      </w:r>
      <w:r w:rsidRPr="00815418" w:rsidR="00E91781">
        <w:rPr>
          <w:rFonts w:ascii="Verdana" w:hAnsi="Verdana" w:cs="Times New Roman"/>
          <w:sz w:val="18"/>
          <w:szCs w:val="18"/>
          <w:lang w:val="nl-NL"/>
        </w:rPr>
        <w:t xml:space="preserve">Het Koninkrijk organiseerde op 28 maart 2018 een </w:t>
      </w:r>
      <w:r w:rsidRPr="00815418" w:rsidR="00E91781">
        <w:rPr>
          <w:rFonts w:ascii="Verdana" w:hAnsi="Verdana" w:cs="Times New Roman"/>
          <w:i/>
          <w:sz w:val="18"/>
          <w:szCs w:val="18"/>
          <w:lang w:val="nl-NL"/>
        </w:rPr>
        <w:t>high</w:t>
      </w:r>
      <w:r w:rsidRPr="00815418" w:rsidR="004E65EE">
        <w:rPr>
          <w:rFonts w:ascii="Verdana" w:hAnsi="Verdana" w:cs="Times New Roman"/>
          <w:i/>
          <w:sz w:val="18"/>
          <w:szCs w:val="18"/>
          <w:lang w:val="nl-NL"/>
        </w:rPr>
        <w:t>-</w:t>
      </w:r>
      <w:r w:rsidRPr="00815418" w:rsidR="00E91781">
        <w:rPr>
          <w:rFonts w:ascii="Verdana" w:hAnsi="Verdana" w:cs="Times New Roman"/>
          <w:i/>
          <w:sz w:val="18"/>
          <w:szCs w:val="18"/>
          <w:lang w:val="nl-NL"/>
        </w:rPr>
        <w:t xml:space="preserve">level </w:t>
      </w:r>
      <w:r w:rsidRPr="00815418" w:rsidR="00E91781">
        <w:rPr>
          <w:rFonts w:ascii="Verdana" w:hAnsi="Verdana" w:cs="Times New Roman"/>
          <w:sz w:val="18"/>
          <w:szCs w:val="18"/>
          <w:lang w:val="nl-NL"/>
        </w:rPr>
        <w:t xml:space="preserve">debat over de modernisering van VN-vredesmissies in de VN-Veiligheidsraad, voorgezeten door minister-president Rutte. </w:t>
      </w:r>
      <w:r w:rsidRPr="00815418" w:rsidR="002F5C07">
        <w:rPr>
          <w:rFonts w:ascii="Verdana" w:hAnsi="Verdana" w:cs="Times New Roman"/>
          <w:sz w:val="18"/>
          <w:szCs w:val="18"/>
          <w:lang w:val="nl-NL"/>
        </w:rPr>
        <w:t xml:space="preserve">Centraal stond de </w:t>
      </w:r>
      <w:r w:rsidRPr="00815418" w:rsidR="00E91781">
        <w:rPr>
          <w:rFonts w:ascii="Verdana" w:hAnsi="Verdana" w:cs="Times New Roman"/>
          <w:sz w:val="18"/>
          <w:szCs w:val="18"/>
          <w:lang w:val="nl-NL"/>
        </w:rPr>
        <w:t>verbetering van mandaten, bijvoorbeeld op het vlak van geïntegreerd samenwerken, de rol van vrouwen in vredesprocessen en het monitoren van mensenrechten. I</w:t>
      </w:r>
      <w:r w:rsidRPr="00815418" w:rsidR="0094584D">
        <w:rPr>
          <w:rFonts w:ascii="Verdana" w:hAnsi="Verdana" w:cs="Times New Roman"/>
          <w:sz w:val="18"/>
          <w:szCs w:val="18"/>
          <w:lang w:val="nl-NL"/>
        </w:rPr>
        <w:t>n de AVVN</w:t>
      </w:r>
      <w:r w:rsidRPr="00815418" w:rsidR="00D828F7">
        <w:rPr>
          <w:rFonts w:ascii="Verdana" w:hAnsi="Verdana" w:cs="Times New Roman"/>
          <w:sz w:val="18"/>
          <w:szCs w:val="18"/>
          <w:lang w:val="nl-NL"/>
        </w:rPr>
        <w:t xml:space="preserve"> </w:t>
      </w:r>
      <w:r w:rsidRPr="00815418" w:rsidR="00E91781">
        <w:rPr>
          <w:rFonts w:ascii="Verdana" w:hAnsi="Verdana" w:cs="Times New Roman"/>
          <w:sz w:val="18"/>
          <w:szCs w:val="18"/>
          <w:lang w:val="nl-NL"/>
        </w:rPr>
        <w:t xml:space="preserve">heeft het Koninkrijk met succes </w:t>
      </w:r>
      <w:r w:rsidRPr="00815418" w:rsidR="00D828F7">
        <w:rPr>
          <w:rFonts w:ascii="Verdana" w:hAnsi="Verdana" w:cs="Times New Roman"/>
          <w:sz w:val="18"/>
          <w:szCs w:val="18"/>
          <w:lang w:val="nl-NL"/>
        </w:rPr>
        <w:t>aangedrongen op beter gebruik van indicatoren</w:t>
      </w:r>
      <w:r w:rsidRPr="00815418" w:rsidR="00465D2A">
        <w:rPr>
          <w:rFonts w:ascii="Verdana" w:hAnsi="Verdana" w:cs="Times New Roman"/>
          <w:sz w:val="18"/>
          <w:szCs w:val="18"/>
          <w:lang w:val="nl-NL"/>
        </w:rPr>
        <w:t xml:space="preserve"> om bescherming van burgers en </w:t>
      </w:r>
      <w:r w:rsidRPr="00815418" w:rsidR="0022231A">
        <w:rPr>
          <w:rFonts w:ascii="Verdana" w:hAnsi="Verdana" w:cs="Times New Roman"/>
          <w:sz w:val="18"/>
          <w:szCs w:val="18"/>
          <w:lang w:val="nl-NL"/>
        </w:rPr>
        <w:t xml:space="preserve">het optreden </w:t>
      </w:r>
      <w:r w:rsidRPr="00815418" w:rsidR="00D828F7">
        <w:rPr>
          <w:rFonts w:ascii="Verdana" w:hAnsi="Verdana" w:cs="Times New Roman"/>
          <w:sz w:val="18"/>
          <w:szCs w:val="18"/>
          <w:lang w:val="nl-NL"/>
        </w:rPr>
        <w:t>van blauwhelmen transparanter te maken.</w:t>
      </w:r>
      <w:r w:rsidRPr="00815418" w:rsidDel="0094584D" w:rsidR="00D828F7">
        <w:rPr>
          <w:rFonts w:ascii="Verdana" w:hAnsi="Verdana" w:cs="Times New Roman"/>
          <w:sz w:val="18"/>
          <w:szCs w:val="18"/>
          <w:lang w:val="nl-NL"/>
        </w:rPr>
        <w:t xml:space="preserve"> </w:t>
      </w:r>
    </w:p>
    <w:p w:rsidRPr="00815418" w:rsidR="00D828F7" w:rsidP="004174F8" w:rsidRDefault="00D828F7" w14:paraId="688496BF" w14:textId="47E0ABFD">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Het Koninkrijk </w:t>
      </w:r>
      <w:r w:rsidRPr="00815418" w:rsidR="002F5C07">
        <w:rPr>
          <w:rFonts w:ascii="Verdana" w:hAnsi="Verdana" w:cs="Times New Roman"/>
          <w:sz w:val="18"/>
          <w:szCs w:val="18"/>
          <w:lang w:val="nl-NL"/>
        </w:rPr>
        <w:t xml:space="preserve">gaf </w:t>
      </w:r>
      <w:r w:rsidRPr="00815418" w:rsidR="007F6556">
        <w:rPr>
          <w:rFonts w:ascii="Verdana" w:hAnsi="Verdana" w:cs="Times New Roman"/>
          <w:sz w:val="18"/>
          <w:szCs w:val="18"/>
          <w:lang w:val="nl-NL"/>
        </w:rPr>
        <w:t>financiële</w:t>
      </w:r>
      <w:r w:rsidRPr="00815418" w:rsidR="00617AB8">
        <w:rPr>
          <w:rFonts w:ascii="Verdana" w:hAnsi="Verdana" w:cs="Times New Roman"/>
          <w:sz w:val="18"/>
          <w:szCs w:val="18"/>
          <w:lang w:val="nl-NL"/>
        </w:rPr>
        <w:t xml:space="preserve"> </w:t>
      </w:r>
      <w:r w:rsidRPr="00815418" w:rsidR="004E65EE">
        <w:rPr>
          <w:rFonts w:ascii="Verdana" w:hAnsi="Verdana" w:cs="Times New Roman"/>
          <w:sz w:val="18"/>
          <w:szCs w:val="18"/>
          <w:lang w:val="nl-NL"/>
        </w:rPr>
        <w:t xml:space="preserve">steun </w:t>
      </w:r>
      <w:r w:rsidRPr="00815418">
        <w:rPr>
          <w:rFonts w:ascii="Verdana" w:hAnsi="Verdana" w:cs="Times New Roman"/>
          <w:sz w:val="18"/>
          <w:szCs w:val="18"/>
          <w:lang w:val="nl-NL"/>
        </w:rPr>
        <w:t xml:space="preserve">aan </w:t>
      </w:r>
      <w:r w:rsidRPr="00815418" w:rsidR="0032747F">
        <w:rPr>
          <w:rFonts w:ascii="Verdana" w:hAnsi="Verdana" w:cs="Times New Roman"/>
          <w:sz w:val="18"/>
          <w:szCs w:val="18"/>
          <w:lang w:val="nl-NL"/>
        </w:rPr>
        <w:t xml:space="preserve">het </w:t>
      </w:r>
      <w:r w:rsidRPr="00815418" w:rsidR="0032747F">
        <w:rPr>
          <w:rFonts w:ascii="Verdana" w:hAnsi="Verdana" w:cs="Times New Roman"/>
          <w:i/>
          <w:sz w:val="18"/>
          <w:szCs w:val="18"/>
          <w:lang w:val="nl-NL"/>
        </w:rPr>
        <w:t>Department for Peacekeeping Operations</w:t>
      </w:r>
      <w:r w:rsidRPr="00815418">
        <w:rPr>
          <w:rFonts w:ascii="Verdana" w:hAnsi="Verdana" w:cs="Times New Roman"/>
          <w:sz w:val="18"/>
          <w:szCs w:val="18"/>
          <w:lang w:val="nl-NL"/>
        </w:rPr>
        <w:t xml:space="preserve"> </w:t>
      </w:r>
      <w:r w:rsidRPr="00815418" w:rsidR="0032747F">
        <w:rPr>
          <w:rFonts w:ascii="Verdana" w:hAnsi="Verdana" w:cs="Times New Roman"/>
          <w:sz w:val="18"/>
          <w:szCs w:val="18"/>
          <w:lang w:val="nl-NL"/>
        </w:rPr>
        <w:t>(</w:t>
      </w:r>
      <w:r w:rsidRPr="00815418" w:rsidR="00776818">
        <w:rPr>
          <w:rFonts w:ascii="Verdana" w:hAnsi="Verdana" w:cs="Times New Roman"/>
          <w:sz w:val="18"/>
          <w:szCs w:val="18"/>
          <w:lang w:val="nl-NL"/>
        </w:rPr>
        <w:t>DPKO</w:t>
      </w:r>
      <w:r w:rsidRPr="00815418" w:rsidR="0032747F">
        <w:rPr>
          <w:rFonts w:ascii="Verdana" w:hAnsi="Verdana" w:cs="Times New Roman"/>
          <w:sz w:val="18"/>
          <w:szCs w:val="18"/>
          <w:lang w:val="nl-NL"/>
        </w:rPr>
        <w:t>)</w:t>
      </w:r>
      <w:r w:rsidRPr="00815418" w:rsidR="00617AB8">
        <w:rPr>
          <w:rFonts w:ascii="Verdana" w:hAnsi="Verdana" w:cs="Times New Roman"/>
          <w:sz w:val="18"/>
          <w:szCs w:val="18"/>
          <w:lang w:val="nl-NL"/>
        </w:rPr>
        <w:t xml:space="preserve"> </w:t>
      </w:r>
      <w:r w:rsidRPr="00815418">
        <w:rPr>
          <w:rFonts w:ascii="Verdana" w:hAnsi="Verdana" w:cs="Times New Roman"/>
          <w:sz w:val="18"/>
          <w:szCs w:val="18"/>
          <w:lang w:val="nl-NL"/>
        </w:rPr>
        <w:t xml:space="preserve">om </w:t>
      </w:r>
      <w:r w:rsidRPr="00815418" w:rsidR="00776818">
        <w:rPr>
          <w:rFonts w:ascii="Verdana" w:hAnsi="Verdana" w:cs="Times New Roman"/>
          <w:sz w:val="18"/>
          <w:szCs w:val="18"/>
          <w:lang w:val="nl-NL"/>
        </w:rPr>
        <w:t>troepenwerving te professionaliser</w:t>
      </w:r>
      <w:r w:rsidRPr="00815418" w:rsidR="00554866">
        <w:rPr>
          <w:rFonts w:ascii="Verdana" w:hAnsi="Verdana" w:cs="Times New Roman"/>
          <w:sz w:val="18"/>
          <w:szCs w:val="18"/>
          <w:lang w:val="nl-NL"/>
        </w:rPr>
        <w:t>en</w:t>
      </w:r>
      <w:r w:rsidRPr="00815418">
        <w:rPr>
          <w:rFonts w:ascii="Verdana" w:hAnsi="Verdana" w:cs="Times New Roman"/>
          <w:sz w:val="18"/>
          <w:szCs w:val="18"/>
          <w:lang w:val="nl-NL"/>
        </w:rPr>
        <w:t xml:space="preserve"> en meer vrouwen op hogere posities binnen peacekeeping missies te plaatsen</w:t>
      </w:r>
      <w:r w:rsidRPr="00815418" w:rsidR="00BF233B">
        <w:rPr>
          <w:rFonts w:ascii="Verdana" w:hAnsi="Verdana" w:cs="Times New Roman"/>
          <w:sz w:val="18"/>
          <w:szCs w:val="18"/>
          <w:lang w:val="nl-NL"/>
        </w:rPr>
        <w:t>.</w:t>
      </w:r>
      <w:r w:rsidRPr="00815418" w:rsidR="002F5C07">
        <w:rPr>
          <w:rFonts w:ascii="Verdana" w:hAnsi="Verdana" w:cs="Times New Roman"/>
          <w:sz w:val="18"/>
          <w:szCs w:val="18"/>
          <w:lang w:val="nl-NL"/>
        </w:rPr>
        <w:t xml:space="preserve"> Ook heeft het Koninkrijk DPKO aangemoedigd om meer werk te maken van het opstellen van rotatieschema’s voor belangrijke capaciteiten, zodat lidstaten van tevoren weten door wie zij worden afgelost en </w:t>
      </w:r>
      <w:r w:rsidRPr="00815418" w:rsidR="004E65EE">
        <w:rPr>
          <w:rFonts w:ascii="Verdana" w:hAnsi="Verdana" w:cs="Times New Roman"/>
          <w:sz w:val="18"/>
          <w:szCs w:val="18"/>
          <w:lang w:val="nl-NL"/>
        </w:rPr>
        <w:t xml:space="preserve">de </w:t>
      </w:r>
      <w:r w:rsidRPr="00815418" w:rsidR="002F5C07">
        <w:rPr>
          <w:rFonts w:ascii="Verdana" w:hAnsi="Verdana" w:cs="Times New Roman"/>
          <w:sz w:val="18"/>
          <w:szCs w:val="18"/>
          <w:lang w:val="nl-NL"/>
        </w:rPr>
        <w:t xml:space="preserve">VN meer zekerheid heeft op langere termijn. Dit heeft onder andere geresulteerd in een eerste </w:t>
      </w:r>
      <w:r w:rsidRPr="00815418" w:rsidR="002F5C07">
        <w:rPr>
          <w:rFonts w:ascii="Verdana" w:hAnsi="Verdana" w:cs="Times New Roman"/>
          <w:i/>
          <w:sz w:val="18"/>
          <w:szCs w:val="18"/>
          <w:lang w:val="nl-NL"/>
        </w:rPr>
        <w:t>Force Generation</w:t>
      </w:r>
      <w:r w:rsidRPr="00815418" w:rsidR="002F5C07">
        <w:rPr>
          <w:rFonts w:ascii="Verdana" w:hAnsi="Verdana" w:cs="Times New Roman"/>
          <w:sz w:val="18"/>
          <w:szCs w:val="18"/>
          <w:lang w:val="nl-NL"/>
        </w:rPr>
        <w:t xml:space="preserve"> conferentie voor MINUSMA, in mei 2017, die onder meer gericht was op helikopters. Duitsland heeft vanaf zomer 2017 de helikopters in Gao geleverd</w:t>
      </w:r>
      <w:r w:rsidRPr="00815418" w:rsidR="004E65EE">
        <w:rPr>
          <w:rFonts w:ascii="Verdana" w:hAnsi="Verdana" w:cs="Times New Roman"/>
          <w:sz w:val="18"/>
          <w:szCs w:val="18"/>
          <w:lang w:val="nl-NL"/>
        </w:rPr>
        <w:t>. R</w:t>
      </w:r>
      <w:r w:rsidRPr="00815418" w:rsidR="002F5C07">
        <w:rPr>
          <w:rFonts w:ascii="Verdana" w:hAnsi="Verdana" w:cs="Times New Roman"/>
          <w:sz w:val="18"/>
          <w:szCs w:val="18"/>
          <w:lang w:val="nl-NL"/>
        </w:rPr>
        <w:t>ecent heeft Canada aangegeven dat het Duitsland op het punt van helikopters zal aflossen in de zomer van 2018.</w:t>
      </w:r>
    </w:p>
    <w:p w:rsidRPr="00815418" w:rsidR="00EA4E79" w:rsidP="004174F8" w:rsidRDefault="00613606" w14:paraId="2F04CBE5" w14:textId="5DB6E338">
      <w:pPr>
        <w:spacing w:line="240" w:lineRule="auto"/>
        <w:rPr>
          <w:rFonts w:ascii="Verdana" w:hAnsi="Verdana" w:eastAsia="Times New Roman" w:cs="Times New Roman"/>
          <w:sz w:val="18"/>
          <w:szCs w:val="18"/>
          <w:lang w:val="nl-NL"/>
        </w:rPr>
      </w:pPr>
      <w:r w:rsidRPr="00815418">
        <w:rPr>
          <w:rFonts w:ascii="Verdana" w:hAnsi="Verdana" w:cs="Times New Roman"/>
          <w:sz w:val="18"/>
          <w:szCs w:val="18"/>
          <w:lang w:val="nl-NL"/>
        </w:rPr>
        <w:t xml:space="preserve">Het Koninkrijk </w:t>
      </w:r>
      <w:r w:rsidRPr="00815418" w:rsidR="000C3569">
        <w:rPr>
          <w:rFonts w:ascii="Verdana" w:hAnsi="Verdana" w:cs="Times New Roman"/>
          <w:sz w:val="18"/>
          <w:szCs w:val="18"/>
          <w:lang w:val="nl-NL"/>
        </w:rPr>
        <w:t xml:space="preserve">was </w:t>
      </w:r>
      <w:r w:rsidRPr="00815418">
        <w:rPr>
          <w:rFonts w:ascii="Verdana" w:hAnsi="Verdana" w:cs="Times New Roman"/>
          <w:sz w:val="18"/>
          <w:szCs w:val="18"/>
          <w:lang w:val="nl-NL"/>
        </w:rPr>
        <w:t>in nov</w:t>
      </w:r>
      <w:r w:rsidRPr="00815418" w:rsidR="002F5C07">
        <w:rPr>
          <w:rFonts w:ascii="Verdana" w:hAnsi="Verdana" w:cs="Times New Roman"/>
          <w:sz w:val="18"/>
          <w:szCs w:val="18"/>
          <w:lang w:val="nl-NL"/>
        </w:rPr>
        <w:t xml:space="preserve">ember 2017 co-host </w:t>
      </w:r>
      <w:r w:rsidRPr="00815418" w:rsidR="000C3569">
        <w:rPr>
          <w:rFonts w:ascii="Verdana" w:hAnsi="Verdana" w:cs="Times New Roman"/>
          <w:sz w:val="18"/>
          <w:szCs w:val="18"/>
          <w:lang w:val="nl-NL"/>
        </w:rPr>
        <w:t>v</w:t>
      </w:r>
      <w:r w:rsidRPr="00815418" w:rsidR="002F5C07">
        <w:rPr>
          <w:rFonts w:ascii="Verdana" w:hAnsi="Verdana" w:cs="Times New Roman"/>
          <w:sz w:val="18"/>
          <w:szCs w:val="18"/>
          <w:lang w:val="nl-NL"/>
        </w:rPr>
        <w:t xml:space="preserve">an de </w:t>
      </w:r>
      <w:r w:rsidRPr="00815418">
        <w:rPr>
          <w:rFonts w:ascii="Verdana" w:hAnsi="Verdana" w:cs="Times New Roman"/>
          <w:i/>
          <w:sz w:val="18"/>
          <w:szCs w:val="18"/>
          <w:lang w:val="nl-NL"/>
        </w:rPr>
        <w:t>Defence Ministerial</w:t>
      </w:r>
      <w:r w:rsidRPr="00815418">
        <w:rPr>
          <w:rFonts w:ascii="Verdana" w:hAnsi="Verdana" w:cs="Times New Roman"/>
          <w:sz w:val="18"/>
          <w:szCs w:val="18"/>
          <w:lang w:val="nl-NL"/>
        </w:rPr>
        <w:t xml:space="preserve"> </w:t>
      </w:r>
      <w:r w:rsidRPr="00815418" w:rsidR="002F5C07">
        <w:rPr>
          <w:rFonts w:ascii="Verdana" w:hAnsi="Verdana" w:cs="Times New Roman"/>
          <w:sz w:val="18"/>
          <w:szCs w:val="18"/>
          <w:lang w:val="nl-NL"/>
        </w:rPr>
        <w:t xml:space="preserve">in Vancouver </w:t>
      </w:r>
      <w:r w:rsidRPr="00815418">
        <w:rPr>
          <w:rFonts w:ascii="Verdana" w:hAnsi="Verdana" w:cs="Times New Roman"/>
          <w:sz w:val="18"/>
          <w:szCs w:val="18"/>
          <w:lang w:val="nl-NL"/>
        </w:rPr>
        <w:t>over VN-vredesoperaties. Op deze conferentie werden door meerdere landen toezegging</w:t>
      </w:r>
      <w:r w:rsidRPr="00815418" w:rsidR="002F5C07">
        <w:rPr>
          <w:rFonts w:ascii="Verdana" w:hAnsi="Verdana" w:cs="Times New Roman"/>
          <w:sz w:val="18"/>
          <w:szCs w:val="18"/>
          <w:lang w:val="nl-NL"/>
        </w:rPr>
        <w:t>en</w:t>
      </w:r>
      <w:r w:rsidRPr="00815418">
        <w:rPr>
          <w:rFonts w:ascii="Verdana" w:hAnsi="Verdana" w:cs="Times New Roman"/>
          <w:sz w:val="18"/>
          <w:szCs w:val="18"/>
          <w:lang w:val="nl-NL"/>
        </w:rPr>
        <w:t xml:space="preserve"> gedaan voor het leveren van meer troepen en capaciteiten voor VN-missies. </w:t>
      </w:r>
      <w:r w:rsidRPr="00815418" w:rsidR="00867D9E">
        <w:rPr>
          <w:rFonts w:ascii="Verdana" w:hAnsi="Verdana" w:eastAsia="Times New Roman" w:cs="Times New Roman"/>
          <w:sz w:val="18"/>
          <w:szCs w:val="18"/>
          <w:lang w:val="nl-NL"/>
        </w:rPr>
        <w:t xml:space="preserve">Als voorbereiding van de </w:t>
      </w:r>
      <w:r w:rsidRPr="00815418" w:rsidR="00867D9E">
        <w:rPr>
          <w:rFonts w:ascii="Verdana" w:hAnsi="Verdana" w:eastAsia="Times New Roman" w:cs="Times New Roman"/>
          <w:i/>
          <w:sz w:val="18"/>
          <w:szCs w:val="18"/>
          <w:lang w:val="nl-NL"/>
        </w:rPr>
        <w:t xml:space="preserve">Defence Ministerial </w:t>
      </w:r>
      <w:r w:rsidRPr="00815418">
        <w:rPr>
          <w:rFonts w:ascii="Verdana" w:hAnsi="Verdana" w:eastAsia="Times New Roman" w:cs="Times New Roman"/>
          <w:sz w:val="18"/>
          <w:szCs w:val="18"/>
          <w:lang w:val="nl-NL"/>
        </w:rPr>
        <w:t xml:space="preserve">organiseerde </w:t>
      </w:r>
      <w:r w:rsidRPr="00815418" w:rsidR="00867D9E">
        <w:rPr>
          <w:rFonts w:ascii="Verdana" w:hAnsi="Verdana" w:eastAsia="Times New Roman" w:cs="Times New Roman"/>
          <w:sz w:val="18"/>
          <w:szCs w:val="18"/>
          <w:lang w:val="nl-NL"/>
        </w:rPr>
        <w:t xml:space="preserve">het Koninkrijk samen met Rwanda </w:t>
      </w:r>
      <w:r w:rsidRPr="00815418">
        <w:rPr>
          <w:rFonts w:ascii="Verdana" w:hAnsi="Verdana" w:eastAsia="Times New Roman" w:cs="Times New Roman"/>
          <w:sz w:val="18"/>
          <w:szCs w:val="18"/>
          <w:lang w:val="nl-NL"/>
        </w:rPr>
        <w:t>in Kigali een</w:t>
      </w:r>
      <w:r w:rsidRPr="00815418" w:rsidR="00867D9E">
        <w:rPr>
          <w:rFonts w:ascii="Verdana" w:hAnsi="Verdana" w:eastAsia="Times New Roman" w:cs="Times New Roman"/>
          <w:sz w:val="18"/>
          <w:szCs w:val="18"/>
          <w:lang w:val="nl-NL"/>
        </w:rPr>
        <w:t xml:space="preserve"> conferentie in het teken van bescherming van de burgerbevolking en </w:t>
      </w:r>
      <w:r w:rsidRPr="00815418" w:rsidR="00867D9E">
        <w:rPr>
          <w:rFonts w:ascii="Verdana" w:hAnsi="Verdana" w:eastAsia="Times New Roman" w:cs="Times New Roman"/>
          <w:i/>
          <w:iCs/>
          <w:sz w:val="18"/>
          <w:szCs w:val="18"/>
          <w:lang w:val="nl-NL"/>
        </w:rPr>
        <w:t>early warning and rapid deployment</w:t>
      </w:r>
      <w:r w:rsidRPr="00815418" w:rsidR="00867D9E">
        <w:rPr>
          <w:rFonts w:ascii="Verdana" w:hAnsi="Verdana" w:eastAsia="Times New Roman" w:cs="Times New Roman"/>
          <w:sz w:val="18"/>
          <w:szCs w:val="18"/>
          <w:lang w:val="nl-NL"/>
        </w:rPr>
        <w:t>. </w:t>
      </w:r>
      <w:r w:rsidRPr="00815418">
        <w:rPr>
          <w:rFonts w:ascii="Verdana" w:hAnsi="Verdana" w:eastAsia="Times New Roman" w:cs="Times New Roman"/>
          <w:sz w:val="18"/>
          <w:szCs w:val="18"/>
          <w:lang w:val="nl-NL"/>
        </w:rPr>
        <w:t xml:space="preserve"> </w:t>
      </w:r>
    </w:p>
    <w:p w:rsidRPr="00815418" w:rsidR="00415D48" w:rsidP="004174F8" w:rsidRDefault="006A79E5" w14:paraId="1FF254CA" w14:textId="243BC0A7">
      <w:pPr>
        <w:spacing w:line="240" w:lineRule="auto"/>
        <w:rPr>
          <w:rFonts w:ascii="Verdana" w:hAnsi="Verdana" w:cs="Times New Roman"/>
          <w:i/>
          <w:sz w:val="18"/>
          <w:szCs w:val="18"/>
          <w:u w:val="single"/>
          <w:lang w:val="nl-NL"/>
        </w:rPr>
      </w:pPr>
      <w:r w:rsidRPr="00815418">
        <w:rPr>
          <w:rFonts w:ascii="Verdana" w:hAnsi="Verdana" w:cs="Times New Roman"/>
          <w:i/>
          <w:sz w:val="18"/>
          <w:szCs w:val="18"/>
          <w:u w:val="single"/>
          <w:lang w:val="nl-NL"/>
        </w:rPr>
        <w:t>Rechtsorde, mensenrechten en accountability</w:t>
      </w:r>
      <w:r w:rsidRPr="00815418">
        <w:rPr>
          <w:rFonts w:ascii="Verdana" w:hAnsi="Verdana" w:cs="Times New Roman"/>
          <w:i/>
          <w:sz w:val="18"/>
          <w:szCs w:val="18"/>
          <w:lang w:val="nl-NL"/>
        </w:rPr>
        <w:t xml:space="preserve"> </w:t>
      </w:r>
    </w:p>
    <w:p w:rsidRPr="00815418" w:rsidR="00C518B8" w:rsidP="004174F8" w:rsidRDefault="00096018" w14:paraId="1EC12EDF" w14:textId="59A16D78">
      <w:pPr>
        <w:autoSpaceDE w:val="0"/>
        <w:autoSpaceDN w:val="0"/>
        <w:adjustRightInd w:val="0"/>
        <w:spacing w:after="0" w:line="240" w:lineRule="auto"/>
        <w:rPr>
          <w:rFonts w:ascii="Verdana" w:hAnsi="Verdana" w:cs="Times New Roman"/>
          <w:sz w:val="18"/>
          <w:szCs w:val="18"/>
          <w:lang w:val="nl-NL"/>
        </w:rPr>
      </w:pPr>
      <w:r w:rsidRPr="00815418">
        <w:rPr>
          <w:rFonts w:ascii="Verdana" w:hAnsi="Verdana" w:cs="Times New Roman"/>
          <w:sz w:val="18"/>
          <w:szCs w:val="18"/>
          <w:lang w:val="nl-NL"/>
        </w:rPr>
        <w:t>Het Koninkrijk behaalde bij d</w:t>
      </w:r>
      <w:r w:rsidRPr="00815418" w:rsidR="00867D9E">
        <w:rPr>
          <w:rFonts w:ascii="Verdana" w:hAnsi="Verdana" w:cs="Times New Roman"/>
          <w:sz w:val="18"/>
          <w:szCs w:val="18"/>
          <w:lang w:val="nl-NL"/>
        </w:rPr>
        <w:t>e</w:t>
      </w:r>
      <w:r w:rsidRPr="00815418" w:rsidR="00BF233B">
        <w:rPr>
          <w:rFonts w:ascii="Verdana" w:hAnsi="Verdana" w:cs="Times New Roman"/>
          <w:sz w:val="18"/>
          <w:szCs w:val="18"/>
          <w:lang w:val="nl-NL"/>
        </w:rPr>
        <w:t xml:space="preserve"> 72</w:t>
      </w:r>
      <w:r w:rsidRPr="00815418" w:rsidR="00281FD2">
        <w:rPr>
          <w:rFonts w:ascii="Verdana" w:hAnsi="Verdana" w:cs="Times New Roman"/>
          <w:sz w:val="18"/>
          <w:szCs w:val="18"/>
          <w:vertAlign w:val="superscript"/>
          <w:lang w:val="nl-NL"/>
        </w:rPr>
        <w:t>ste</w:t>
      </w:r>
      <w:r w:rsidRPr="00815418" w:rsidR="00BF233B">
        <w:rPr>
          <w:rFonts w:ascii="Verdana" w:hAnsi="Verdana" w:cs="Times New Roman"/>
          <w:sz w:val="18"/>
          <w:szCs w:val="18"/>
          <w:lang w:val="nl-NL"/>
        </w:rPr>
        <w:t xml:space="preserve"> AVVN</w:t>
      </w:r>
      <w:r w:rsidRPr="00815418" w:rsidR="00867D9E">
        <w:rPr>
          <w:rFonts w:ascii="Verdana" w:hAnsi="Verdana" w:cs="Times New Roman"/>
          <w:sz w:val="18"/>
          <w:szCs w:val="18"/>
          <w:lang w:val="nl-NL"/>
        </w:rPr>
        <w:t xml:space="preserve"> </w:t>
      </w:r>
      <w:r w:rsidRPr="00815418">
        <w:rPr>
          <w:rFonts w:ascii="Verdana" w:hAnsi="Verdana" w:cs="Times New Roman"/>
          <w:sz w:val="18"/>
          <w:szCs w:val="18"/>
          <w:lang w:val="nl-NL"/>
        </w:rPr>
        <w:t xml:space="preserve">resultaten op verschillende prioritaire thema’s van </w:t>
      </w:r>
      <w:r w:rsidRPr="00815418" w:rsidR="006009AF">
        <w:rPr>
          <w:rFonts w:ascii="Verdana" w:hAnsi="Verdana" w:cs="Times New Roman"/>
          <w:sz w:val="18"/>
          <w:szCs w:val="18"/>
          <w:lang w:val="nl-NL"/>
        </w:rPr>
        <w:t xml:space="preserve">het </w:t>
      </w:r>
      <w:r w:rsidRPr="00815418" w:rsidR="00867D9E">
        <w:rPr>
          <w:rFonts w:ascii="Verdana" w:hAnsi="Verdana" w:cs="Times New Roman"/>
          <w:sz w:val="18"/>
          <w:szCs w:val="18"/>
          <w:lang w:val="nl-NL"/>
        </w:rPr>
        <w:t>mensenrechtenbeleid</w:t>
      </w:r>
      <w:r w:rsidRPr="00815418" w:rsidR="00C518B8">
        <w:rPr>
          <w:rFonts w:ascii="Verdana" w:hAnsi="Verdana" w:cs="Times New Roman"/>
          <w:sz w:val="18"/>
          <w:szCs w:val="18"/>
          <w:lang w:val="nl-NL"/>
        </w:rPr>
        <w:t xml:space="preserve">. </w:t>
      </w:r>
      <w:r w:rsidRPr="00815418" w:rsidR="00C509B3">
        <w:rPr>
          <w:rFonts w:ascii="Verdana" w:hAnsi="Verdana" w:cs="Times New Roman"/>
          <w:sz w:val="18"/>
          <w:szCs w:val="18"/>
          <w:lang w:val="nl-NL"/>
        </w:rPr>
        <w:t xml:space="preserve">In september 2017 bereikte het Koninkrijk en enkele gelijkgezinde landen consensus binnen de Mensenrechtenraad over een Jemen-resolutie, waarmee een </w:t>
      </w:r>
      <w:r w:rsidRPr="00815418" w:rsidR="00C509B3">
        <w:rPr>
          <w:rFonts w:ascii="Verdana" w:hAnsi="Verdana" w:cs="Times New Roman"/>
          <w:i/>
          <w:iCs/>
          <w:sz w:val="18"/>
          <w:szCs w:val="18"/>
          <w:lang w:val="nl-NL"/>
        </w:rPr>
        <w:t xml:space="preserve">Panel of Eminent Experts </w:t>
      </w:r>
      <w:r w:rsidRPr="00815418" w:rsidR="00C509B3">
        <w:rPr>
          <w:rFonts w:ascii="Verdana" w:hAnsi="Verdana" w:cs="Times New Roman"/>
          <w:sz w:val="18"/>
          <w:szCs w:val="18"/>
          <w:lang w:val="nl-NL"/>
        </w:rPr>
        <w:t>werd aangesteld d</w:t>
      </w:r>
      <w:r w:rsidRPr="00815418" w:rsidR="004E65EE">
        <w:rPr>
          <w:rFonts w:ascii="Verdana" w:hAnsi="Verdana" w:cs="Times New Roman"/>
          <w:sz w:val="18"/>
          <w:szCs w:val="18"/>
          <w:lang w:val="nl-NL"/>
        </w:rPr>
        <w:t>at</w:t>
      </w:r>
      <w:r w:rsidRPr="00815418" w:rsidR="00C509B3">
        <w:rPr>
          <w:rFonts w:ascii="Verdana" w:hAnsi="Verdana" w:cs="Times New Roman"/>
          <w:sz w:val="18"/>
          <w:szCs w:val="18"/>
          <w:lang w:val="nl-NL"/>
        </w:rPr>
        <w:t xml:space="preserve"> onafhankelijk onderzoek doet naar mensenrechtenschendingen in het land. </w:t>
      </w:r>
      <w:r w:rsidRPr="00815418">
        <w:rPr>
          <w:rFonts w:ascii="Verdana" w:hAnsi="Verdana" w:cs="Times New Roman"/>
          <w:sz w:val="18"/>
          <w:szCs w:val="18"/>
          <w:lang w:val="nl-NL"/>
        </w:rPr>
        <w:t>De</w:t>
      </w:r>
      <w:r w:rsidRPr="00815418" w:rsidR="00C21AC2">
        <w:rPr>
          <w:rFonts w:ascii="Verdana" w:hAnsi="Verdana" w:cs="Times New Roman"/>
          <w:sz w:val="18"/>
          <w:szCs w:val="18"/>
          <w:lang w:val="nl-NL"/>
        </w:rPr>
        <w:t xml:space="preserve"> VN-resolutie over</w:t>
      </w:r>
      <w:r w:rsidRPr="00815418" w:rsidR="00CE05E6">
        <w:rPr>
          <w:rFonts w:ascii="Verdana" w:hAnsi="Verdana" w:cs="Times New Roman"/>
          <w:i/>
          <w:sz w:val="18"/>
          <w:szCs w:val="18"/>
          <w:lang w:val="nl-NL"/>
        </w:rPr>
        <w:t xml:space="preserve"> Safety of Journalists and the Issue of Impunity</w:t>
      </w:r>
      <w:r w:rsidRPr="00815418" w:rsidR="00C518B8">
        <w:rPr>
          <w:rFonts w:ascii="Verdana" w:hAnsi="Verdana" w:cs="Times New Roman"/>
          <w:sz w:val="18"/>
          <w:szCs w:val="18"/>
          <w:lang w:val="nl-NL"/>
        </w:rPr>
        <w:t xml:space="preserve"> </w:t>
      </w:r>
      <w:r w:rsidRPr="00815418">
        <w:rPr>
          <w:rFonts w:ascii="Verdana" w:hAnsi="Verdana" w:cs="Times New Roman"/>
          <w:sz w:val="18"/>
          <w:szCs w:val="18"/>
          <w:lang w:val="nl-NL"/>
        </w:rPr>
        <w:t xml:space="preserve">keurt op initiatief van Nederland </w:t>
      </w:r>
      <w:r w:rsidRPr="00815418" w:rsidR="006009AF">
        <w:rPr>
          <w:rFonts w:ascii="Verdana" w:hAnsi="Verdana" w:cs="Times New Roman"/>
          <w:sz w:val="18"/>
          <w:szCs w:val="18"/>
          <w:lang w:val="nl-NL"/>
        </w:rPr>
        <w:t>netwerk</w:t>
      </w:r>
      <w:r w:rsidRPr="00815418" w:rsidR="00C518B8">
        <w:rPr>
          <w:rFonts w:ascii="Verdana" w:hAnsi="Verdana" w:cs="Times New Roman"/>
          <w:sz w:val="18"/>
          <w:szCs w:val="18"/>
          <w:lang w:val="nl-NL"/>
        </w:rPr>
        <w:t xml:space="preserve">verstoringen </w:t>
      </w:r>
      <w:r w:rsidRPr="00815418">
        <w:rPr>
          <w:rFonts w:ascii="Verdana" w:hAnsi="Verdana" w:cs="Times New Roman"/>
          <w:sz w:val="18"/>
          <w:szCs w:val="18"/>
          <w:lang w:val="nl-NL"/>
        </w:rPr>
        <w:t>door overheden af</w:t>
      </w:r>
      <w:r w:rsidRPr="00815418" w:rsidR="00C518B8">
        <w:rPr>
          <w:rFonts w:ascii="Verdana" w:hAnsi="Verdana" w:cs="Times New Roman"/>
          <w:sz w:val="18"/>
          <w:szCs w:val="18"/>
          <w:lang w:val="nl-NL"/>
        </w:rPr>
        <w:t>.</w:t>
      </w:r>
      <w:r w:rsidRPr="00815418" w:rsidR="006F04C7">
        <w:rPr>
          <w:rFonts w:ascii="Verdana" w:hAnsi="Verdana" w:cs="Times New Roman"/>
          <w:sz w:val="18"/>
          <w:szCs w:val="18"/>
          <w:lang w:val="nl-NL"/>
        </w:rPr>
        <w:t xml:space="preserve"> </w:t>
      </w:r>
      <w:r w:rsidRPr="00815418" w:rsidR="00C509B3">
        <w:rPr>
          <w:rFonts w:ascii="Verdana" w:hAnsi="Verdana" w:cs="Times New Roman"/>
          <w:sz w:val="18"/>
          <w:szCs w:val="18"/>
          <w:lang w:val="nl-NL"/>
        </w:rPr>
        <w:t>Ten</w:t>
      </w:r>
      <w:r w:rsidRPr="00815418" w:rsidR="000C3569">
        <w:rPr>
          <w:rFonts w:ascii="Verdana" w:hAnsi="Verdana" w:cs="Times New Roman"/>
          <w:sz w:val="18"/>
          <w:szCs w:val="18"/>
          <w:lang w:val="nl-NL"/>
        </w:rPr>
        <w:t xml:space="preserve"> </w:t>
      </w:r>
      <w:r w:rsidRPr="00815418" w:rsidR="00C509B3">
        <w:rPr>
          <w:rFonts w:ascii="Verdana" w:hAnsi="Verdana" w:cs="Times New Roman"/>
          <w:sz w:val="18"/>
          <w:szCs w:val="18"/>
          <w:lang w:val="nl-NL"/>
        </w:rPr>
        <w:t xml:space="preserve">slotte </w:t>
      </w:r>
      <w:r w:rsidRPr="00815418" w:rsidR="00C509B3">
        <w:rPr>
          <w:rFonts w:ascii="Verdana" w:hAnsi="Verdana" w:cs="Times New Roman"/>
          <w:sz w:val="18"/>
          <w:szCs w:val="18"/>
          <w:lang w:val="nl-NL"/>
        </w:rPr>
        <w:lastRenderedPageBreak/>
        <w:t>namen h</w:t>
      </w:r>
      <w:r w:rsidRPr="00815418" w:rsidR="00465D2A">
        <w:rPr>
          <w:rFonts w:ascii="Verdana" w:hAnsi="Verdana" w:cs="Times New Roman"/>
          <w:sz w:val="18"/>
          <w:szCs w:val="18"/>
          <w:lang w:val="nl-NL"/>
        </w:rPr>
        <w:t>et Koninkrijk</w:t>
      </w:r>
      <w:r w:rsidRPr="00815418" w:rsidR="00860D26">
        <w:rPr>
          <w:rFonts w:ascii="Verdana" w:hAnsi="Verdana" w:cs="Times New Roman"/>
          <w:sz w:val="18"/>
          <w:szCs w:val="18"/>
          <w:lang w:val="nl-NL"/>
        </w:rPr>
        <w:t xml:space="preserve"> en Sierra Leone in de Mensenrechtenraad </w:t>
      </w:r>
      <w:r w:rsidRPr="00815418">
        <w:rPr>
          <w:rFonts w:ascii="Verdana" w:hAnsi="Verdana" w:cs="Times New Roman"/>
          <w:sz w:val="18"/>
          <w:szCs w:val="18"/>
          <w:lang w:val="nl-NL"/>
        </w:rPr>
        <w:t xml:space="preserve">met succes </w:t>
      </w:r>
      <w:r w:rsidRPr="00815418" w:rsidR="00860D26">
        <w:rPr>
          <w:rFonts w:ascii="Verdana" w:hAnsi="Verdana" w:cs="Times New Roman"/>
          <w:sz w:val="18"/>
          <w:szCs w:val="18"/>
          <w:lang w:val="nl-NL"/>
        </w:rPr>
        <w:t xml:space="preserve">het voortouw bij onderhandelingen over een resolutie </w:t>
      </w:r>
      <w:r w:rsidRPr="00815418">
        <w:rPr>
          <w:rFonts w:ascii="Verdana" w:hAnsi="Verdana" w:cs="Times New Roman"/>
          <w:sz w:val="18"/>
          <w:szCs w:val="18"/>
          <w:lang w:val="nl-NL"/>
        </w:rPr>
        <w:t>over</w:t>
      </w:r>
      <w:r w:rsidRPr="00815418" w:rsidR="00860D26">
        <w:rPr>
          <w:rFonts w:ascii="Verdana" w:hAnsi="Verdana" w:cs="Times New Roman"/>
          <w:sz w:val="18"/>
          <w:szCs w:val="18"/>
          <w:lang w:val="nl-NL"/>
        </w:rPr>
        <w:t xml:space="preserve"> kindhuwelijken in humanitaire situaties. </w:t>
      </w:r>
      <w:r w:rsidRPr="00815418" w:rsidR="004E65EE">
        <w:rPr>
          <w:rFonts w:ascii="Verdana" w:hAnsi="Verdana" w:cs="Times New Roman"/>
          <w:sz w:val="18"/>
          <w:szCs w:val="18"/>
          <w:lang w:val="nl-NL"/>
        </w:rPr>
        <w:t>Tachtig</w:t>
      </w:r>
      <w:r w:rsidRPr="00815418" w:rsidR="00860D26">
        <w:rPr>
          <w:rFonts w:ascii="Verdana" w:hAnsi="Verdana" w:cs="Times New Roman"/>
          <w:sz w:val="18"/>
          <w:szCs w:val="18"/>
          <w:lang w:val="nl-NL"/>
        </w:rPr>
        <w:t xml:space="preserve"> landen </w:t>
      </w:r>
      <w:r w:rsidRPr="00815418">
        <w:rPr>
          <w:rFonts w:ascii="Verdana" w:hAnsi="Verdana" w:cs="Times New Roman"/>
          <w:sz w:val="18"/>
          <w:szCs w:val="18"/>
          <w:lang w:val="nl-NL"/>
        </w:rPr>
        <w:t xml:space="preserve">steunden dit initiatief en de resolutie werd met consensus </w:t>
      </w:r>
      <w:r w:rsidRPr="00815418" w:rsidR="00860D26">
        <w:rPr>
          <w:rFonts w:ascii="Verdana" w:hAnsi="Verdana" w:cs="Times New Roman"/>
          <w:sz w:val="18"/>
          <w:szCs w:val="18"/>
          <w:lang w:val="nl-NL"/>
        </w:rPr>
        <w:t>aangenomen.</w:t>
      </w:r>
    </w:p>
    <w:p w:rsidRPr="00815418" w:rsidR="00C518B8" w:rsidP="004174F8" w:rsidRDefault="00C518B8" w14:paraId="30C64D08" w14:textId="77777777">
      <w:pPr>
        <w:autoSpaceDE w:val="0"/>
        <w:autoSpaceDN w:val="0"/>
        <w:adjustRightInd w:val="0"/>
        <w:spacing w:after="0" w:line="240" w:lineRule="auto"/>
        <w:rPr>
          <w:rFonts w:ascii="Verdana" w:hAnsi="Verdana" w:cs="Times New Roman"/>
          <w:sz w:val="18"/>
          <w:szCs w:val="18"/>
          <w:lang w:val="nl-NL"/>
        </w:rPr>
      </w:pPr>
    </w:p>
    <w:p w:rsidRPr="00815418" w:rsidR="001E66DD" w:rsidP="004174F8" w:rsidRDefault="00686125" w14:paraId="055A74A8" w14:textId="514DF0B6">
      <w:pPr>
        <w:autoSpaceDE w:val="0"/>
        <w:autoSpaceDN w:val="0"/>
        <w:adjustRightInd w:val="0"/>
        <w:spacing w:after="0" w:line="240" w:lineRule="auto"/>
        <w:rPr>
          <w:rFonts w:ascii="Verdana" w:hAnsi="Verdana" w:cs="Times New Roman"/>
          <w:sz w:val="18"/>
          <w:szCs w:val="18"/>
          <w:lang w:val="nl-NL"/>
        </w:rPr>
      </w:pPr>
      <w:r w:rsidRPr="00815418">
        <w:rPr>
          <w:rFonts w:ascii="Verdana" w:hAnsi="Verdana" w:cs="Times New Roman"/>
          <w:sz w:val="18"/>
          <w:szCs w:val="18"/>
          <w:lang w:val="nl-NL"/>
        </w:rPr>
        <w:t xml:space="preserve">Het Koninkrijk heeft zijn stevige profiel ten aanzien van de bewijzenbank </w:t>
      </w:r>
      <w:r w:rsidRPr="00815418" w:rsidR="004174F8">
        <w:rPr>
          <w:rFonts w:ascii="Verdana" w:hAnsi="Verdana" w:cs="Times New Roman"/>
          <w:sz w:val="18"/>
          <w:szCs w:val="18"/>
          <w:lang w:val="nl-NL"/>
        </w:rPr>
        <w:t xml:space="preserve">voor </w:t>
      </w:r>
      <w:r w:rsidRPr="00815418">
        <w:rPr>
          <w:rFonts w:ascii="Verdana" w:hAnsi="Verdana" w:cs="Times New Roman"/>
          <w:sz w:val="18"/>
          <w:szCs w:val="18"/>
          <w:lang w:val="nl-NL"/>
        </w:rPr>
        <w:t>Syrië</w:t>
      </w:r>
      <w:r w:rsidRPr="00815418" w:rsidR="004174F8">
        <w:rPr>
          <w:rFonts w:ascii="Verdana" w:hAnsi="Verdana" w:cs="Times New Roman"/>
          <w:sz w:val="18"/>
          <w:szCs w:val="18"/>
          <w:lang w:val="nl-NL"/>
        </w:rPr>
        <w:t xml:space="preserve"> (IIIM)</w:t>
      </w:r>
      <w:r w:rsidRPr="00815418">
        <w:rPr>
          <w:rFonts w:ascii="Verdana" w:hAnsi="Verdana" w:cs="Times New Roman"/>
          <w:sz w:val="18"/>
          <w:szCs w:val="18"/>
          <w:lang w:val="nl-NL"/>
        </w:rPr>
        <w:t xml:space="preserve"> verder uitgebreid. Het heeft bijgedragen aan een </w:t>
      </w:r>
      <w:r w:rsidRPr="00815418" w:rsidR="004E65EE">
        <w:rPr>
          <w:rFonts w:ascii="Verdana" w:hAnsi="Verdana" w:cs="Times New Roman"/>
          <w:sz w:val="18"/>
          <w:szCs w:val="18"/>
          <w:lang w:val="nl-NL"/>
        </w:rPr>
        <w:t>voortvarende</w:t>
      </w:r>
      <w:r w:rsidRPr="00815418">
        <w:rPr>
          <w:rFonts w:ascii="Verdana" w:hAnsi="Verdana" w:cs="Times New Roman"/>
          <w:sz w:val="18"/>
          <w:szCs w:val="18"/>
          <w:lang w:val="nl-NL"/>
        </w:rPr>
        <w:t xml:space="preserve"> start van de werkzaamheden van het IIIM door een expertmeeting te organiseren in Den Haag </w:t>
      </w:r>
      <w:r w:rsidRPr="00815418" w:rsidR="004174F8">
        <w:rPr>
          <w:rFonts w:ascii="Verdana" w:hAnsi="Verdana" w:cs="Times New Roman"/>
          <w:sz w:val="18"/>
          <w:szCs w:val="18"/>
          <w:lang w:val="nl-NL"/>
        </w:rPr>
        <w:t xml:space="preserve">gericht op de praktische uitwerking van </w:t>
      </w:r>
      <w:r w:rsidRPr="00815418" w:rsidR="004E65EE">
        <w:rPr>
          <w:rFonts w:ascii="Verdana" w:hAnsi="Verdana" w:cs="Times New Roman"/>
          <w:sz w:val="18"/>
          <w:szCs w:val="18"/>
          <w:lang w:val="nl-NL"/>
        </w:rPr>
        <w:t xml:space="preserve">de </w:t>
      </w:r>
      <w:r w:rsidRPr="00815418">
        <w:rPr>
          <w:rFonts w:ascii="Verdana" w:hAnsi="Verdana" w:cs="Times New Roman"/>
          <w:sz w:val="18"/>
          <w:szCs w:val="18"/>
          <w:lang w:val="nl-NL"/>
        </w:rPr>
        <w:t xml:space="preserve">taken </w:t>
      </w:r>
      <w:r w:rsidRPr="00815418" w:rsidR="004174F8">
        <w:rPr>
          <w:rFonts w:ascii="Verdana" w:hAnsi="Verdana" w:cs="Times New Roman"/>
          <w:sz w:val="18"/>
          <w:szCs w:val="18"/>
          <w:lang w:val="nl-NL"/>
        </w:rPr>
        <w:t xml:space="preserve">van </w:t>
      </w:r>
      <w:r w:rsidRPr="00815418" w:rsidR="004E620E">
        <w:rPr>
          <w:rFonts w:ascii="Verdana" w:hAnsi="Verdana" w:cs="Times New Roman"/>
          <w:sz w:val="18"/>
          <w:szCs w:val="18"/>
          <w:lang w:val="nl-NL"/>
        </w:rPr>
        <w:t xml:space="preserve">het IIIM. </w:t>
      </w:r>
      <w:r w:rsidRPr="00815418" w:rsidR="004174F8">
        <w:rPr>
          <w:rFonts w:ascii="Verdana" w:hAnsi="Verdana" w:cs="Times New Roman"/>
          <w:sz w:val="18"/>
          <w:szCs w:val="18"/>
          <w:lang w:val="nl-NL"/>
        </w:rPr>
        <w:t xml:space="preserve">Het is van belang dat het </w:t>
      </w:r>
      <w:r w:rsidRPr="00815418">
        <w:rPr>
          <w:rFonts w:ascii="Verdana" w:hAnsi="Verdana" w:cs="Times New Roman"/>
          <w:sz w:val="18"/>
          <w:szCs w:val="18"/>
          <w:lang w:val="nl-NL"/>
        </w:rPr>
        <w:t xml:space="preserve">IIIM, </w:t>
      </w:r>
      <w:r w:rsidRPr="00815418">
        <w:rPr>
          <w:rFonts w:ascii="Verdana" w:hAnsi="Verdana" w:cs="Times New Roman"/>
          <w:i/>
          <w:sz w:val="18"/>
          <w:szCs w:val="18"/>
          <w:lang w:val="nl-NL"/>
        </w:rPr>
        <w:t>civil society</w:t>
      </w:r>
      <w:r w:rsidRPr="00815418">
        <w:rPr>
          <w:rFonts w:ascii="Verdana" w:hAnsi="Verdana" w:cs="Times New Roman"/>
          <w:sz w:val="18"/>
          <w:szCs w:val="18"/>
          <w:lang w:val="nl-NL"/>
        </w:rPr>
        <w:t xml:space="preserve"> en </w:t>
      </w:r>
      <w:r w:rsidRPr="00815418" w:rsidR="004E65EE">
        <w:rPr>
          <w:rFonts w:ascii="Verdana" w:hAnsi="Verdana" w:cs="Times New Roman"/>
          <w:sz w:val="18"/>
          <w:szCs w:val="18"/>
          <w:lang w:val="nl-NL"/>
        </w:rPr>
        <w:t>(</w:t>
      </w:r>
      <w:r w:rsidRPr="00815418">
        <w:rPr>
          <w:rFonts w:ascii="Verdana" w:hAnsi="Verdana" w:cs="Times New Roman"/>
          <w:sz w:val="18"/>
          <w:szCs w:val="18"/>
          <w:lang w:val="nl-NL"/>
        </w:rPr>
        <w:t>Europese</w:t>
      </w:r>
      <w:r w:rsidRPr="00815418" w:rsidR="004E65EE">
        <w:rPr>
          <w:rFonts w:ascii="Verdana" w:hAnsi="Verdana" w:cs="Times New Roman"/>
          <w:sz w:val="18"/>
          <w:szCs w:val="18"/>
          <w:lang w:val="nl-NL"/>
        </w:rPr>
        <w:t>)</w:t>
      </w:r>
      <w:r w:rsidRPr="00815418">
        <w:rPr>
          <w:rFonts w:ascii="Verdana" w:hAnsi="Verdana" w:cs="Times New Roman"/>
          <w:sz w:val="18"/>
          <w:szCs w:val="18"/>
          <w:lang w:val="nl-NL"/>
        </w:rPr>
        <w:t xml:space="preserve"> nationale aanklagers</w:t>
      </w:r>
      <w:r w:rsidRPr="00815418" w:rsidR="004174F8">
        <w:rPr>
          <w:rFonts w:ascii="Verdana" w:hAnsi="Verdana" w:cs="Times New Roman"/>
          <w:sz w:val="18"/>
          <w:szCs w:val="18"/>
          <w:lang w:val="nl-NL"/>
        </w:rPr>
        <w:t xml:space="preserve"> goed samenwerken. In april 2017</w:t>
      </w:r>
      <w:r w:rsidRPr="00815418">
        <w:rPr>
          <w:rFonts w:ascii="Verdana" w:hAnsi="Verdana" w:cs="Times New Roman"/>
          <w:sz w:val="18"/>
          <w:szCs w:val="18"/>
          <w:lang w:val="nl-NL"/>
        </w:rPr>
        <w:t xml:space="preserve"> </w:t>
      </w:r>
      <w:r w:rsidRPr="00815418" w:rsidR="004174F8">
        <w:rPr>
          <w:rFonts w:ascii="Verdana" w:hAnsi="Verdana" w:cs="Times New Roman"/>
          <w:sz w:val="18"/>
          <w:szCs w:val="18"/>
          <w:lang w:val="nl-NL"/>
        </w:rPr>
        <w:t xml:space="preserve">faciliteerde het Koninkrijk een bijeenkomst die uitmondde in een </w:t>
      </w:r>
      <w:r w:rsidRPr="00815418">
        <w:rPr>
          <w:rFonts w:ascii="Verdana" w:hAnsi="Verdana" w:cs="Times New Roman"/>
          <w:sz w:val="18"/>
          <w:szCs w:val="18"/>
          <w:lang w:val="nl-NL"/>
        </w:rPr>
        <w:t xml:space="preserve">samenwerkingsprotocol </w:t>
      </w:r>
      <w:r w:rsidRPr="00815418" w:rsidR="004174F8">
        <w:rPr>
          <w:rFonts w:ascii="Verdana" w:hAnsi="Verdana" w:cs="Times New Roman"/>
          <w:sz w:val="18"/>
          <w:szCs w:val="18"/>
          <w:lang w:val="nl-NL"/>
        </w:rPr>
        <w:t>tussen het IIIM en 28 Syrische ngo’s</w:t>
      </w:r>
      <w:r w:rsidRPr="00815418">
        <w:rPr>
          <w:rFonts w:ascii="Verdana" w:hAnsi="Verdana" w:cs="Times New Roman"/>
          <w:sz w:val="18"/>
          <w:szCs w:val="18"/>
          <w:lang w:val="nl-NL"/>
        </w:rPr>
        <w:t>. In mei 201</w:t>
      </w:r>
      <w:r w:rsidRPr="00815418" w:rsidR="004E65EE">
        <w:rPr>
          <w:rFonts w:ascii="Verdana" w:hAnsi="Verdana" w:cs="Times New Roman"/>
          <w:sz w:val="18"/>
          <w:szCs w:val="18"/>
          <w:lang w:val="nl-NL"/>
        </w:rPr>
        <w:t>8</w:t>
      </w:r>
      <w:r w:rsidRPr="00815418">
        <w:rPr>
          <w:rFonts w:ascii="Verdana" w:hAnsi="Verdana" w:cs="Times New Roman"/>
          <w:sz w:val="18"/>
          <w:szCs w:val="18"/>
          <w:lang w:val="nl-NL"/>
        </w:rPr>
        <w:t xml:space="preserve"> </w:t>
      </w:r>
      <w:r w:rsidRPr="00815418" w:rsidR="004E65EE">
        <w:rPr>
          <w:rFonts w:ascii="Verdana" w:hAnsi="Verdana" w:cs="Times New Roman"/>
          <w:sz w:val="18"/>
          <w:szCs w:val="18"/>
          <w:lang w:val="nl-NL"/>
        </w:rPr>
        <w:t>was</w:t>
      </w:r>
      <w:r w:rsidRPr="00815418">
        <w:rPr>
          <w:rFonts w:ascii="Verdana" w:hAnsi="Verdana" w:cs="Times New Roman"/>
          <w:sz w:val="18"/>
          <w:szCs w:val="18"/>
          <w:lang w:val="nl-NL"/>
        </w:rPr>
        <w:t xml:space="preserve"> Nederland </w:t>
      </w:r>
      <w:r w:rsidRPr="00815418" w:rsidR="004E65EE">
        <w:rPr>
          <w:rFonts w:ascii="Verdana" w:hAnsi="Verdana" w:cs="Times New Roman"/>
          <w:sz w:val="18"/>
          <w:szCs w:val="18"/>
          <w:lang w:val="nl-NL"/>
        </w:rPr>
        <w:t xml:space="preserve">gastland voor </w:t>
      </w:r>
      <w:r w:rsidRPr="00815418">
        <w:rPr>
          <w:rFonts w:ascii="Verdana" w:hAnsi="Verdana" w:cs="Times New Roman"/>
          <w:sz w:val="18"/>
          <w:szCs w:val="18"/>
          <w:lang w:val="nl-NL"/>
        </w:rPr>
        <w:t xml:space="preserve">een bijeenkomst tussen het IIIM en Europese aanklagers aangesloten bij het Genocide Netwerk van de Europese Unie, inclusief Canada, de Verenigde Staten en Zwitserland. </w:t>
      </w:r>
      <w:r w:rsidRPr="00815418" w:rsidR="004174F8">
        <w:rPr>
          <w:rFonts w:ascii="Verdana" w:hAnsi="Verdana" w:cs="Times New Roman"/>
          <w:sz w:val="18"/>
          <w:szCs w:val="18"/>
          <w:lang w:val="nl-NL"/>
        </w:rPr>
        <w:t>Het Koninkrijk maakte tijdens het open debat over Internationaal Recht in de VN</w:t>
      </w:r>
      <w:r w:rsidRPr="00815418" w:rsidR="004E65EE">
        <w:rPr>
          <w:rFonts w:ascii="Verdana" w:hAnsi="Verdana" w:cs="Times New Roman"/>
          <w:sz w:val="18"/>
          <w:szCs w:val="18"/>
          <w:lang w:val="nl-NL"/>
        </w:rPr>
        <w:t>-Veili</w:t>
      </w:r>
      <w:r w:rsidRPr="00815418" w:rsidR="001D47DF">
        <w:rPr>
          <w:rFonts w:ascii="Verdana" w:hAnsi="Verdana" w:cs="Times New Roman"/>
          <w:sz w:val="18"/>
          <w:szCs w:val="18"/>
          <w:lang w:val="nl-NL"/>
        </w:rPr>
        <w:t>g</w:t>
      </w:r>
      <w:r w:rsidRPr="00815418" w:rsidR="004E65EE">
        <w:rPr>
          <w:rFonts w:ascii="Verdana" w:hAnsi="Verdana" w:cs="Times New Roman"/>
          <w:sz w:val="18"/>
          <w:szCs w:val="18"/>
          <w:lang w:val="nl-NL"/>
        </w:rPr>
        <w:t>heidsraad</w:t>
      </w:r>
      <w:r w:rsidRPr="00815418" w:rsidR="004174F8">
        <w:rPr>
          <w:rFonts w:ascii="Verdana" w:hAnsi="Verdana" w:cs="Times New Roman"/>
          <w:sz w:val="18"/>
          <w:szCs w:val="18"/>
          <w:lang w:val="nl-NL"/>
        </w:rPr>
        <w:t xml:space="preserve"> op </w:t>
      </w:r>
      <w:r w:rsidRPr="00815418">
        <w:rPr>
          <w:rFonts w:ascii="Verdana" w:hAnsi="Verdana" w:cs="Times New Roman"/>
          <w:sz w:val="18"/>
          <w:szCs w:val="18"/>
          <w:lang w:val="nl-NL"/>
        </w:rPr>
        <w:t xml:space="preserve">17 mei jl. </w:t>
      </w:r>
      <w:r w:rsidRPr="00815418" w:rsidR="004174F8">
        <w:rPr>
          <w:rFonts w:ascii="Verdana" w:hAnsi="Verdana" w:cs="Times New Roman"/>
          <w:sz w:val="18"/>
          <w:szCs w:val="18"/>
          <w:lang w:val="nl-NL"/>
        </w:rPr>
        <w:t>bekend het IIIM te steunen met een aanvullende</w:t>
      </w:r>
      <w:r w:rsidRPr="00815418">
        <w:rPr>
          <w:rFonts w:ascii="Verdana" w:hAnsi="Verdana" w:cs="Times New Roman"/>
          <w:sz w:val="18"/>
          <w:szCs w:val="18"/>
          <w:lang w:val="nl-NL"/>
        </w:rPr>
        <w:t xml:space="preserve"> </w:t>
      </w:r>
      <w:r w:rsidRPr="00815418" w:rsidR="004E65EE">
        <w:rPr>
          <w:rFonts w:ascii="Verdana" w:hAnsi="Verdana" w:cs="Times New Roman"/>
          <w:sz w:val="18"/>
          <w:szCs w:val="18"/>
          <w:lang w:val="nl-NL"/>
        </w:rPr>
        <w:t xml:space="preserve">bijdrage van </w:t>
      </w:r>
      <w:r w:rsidRPr="00815418" w:rsidR="000C3569">
        <w:rPr>
          <w:rFonts w:ascii="Verdana" w:hAnsi="Verdana" w:cs="Times New Roman"/>
          <w:sz w:val="18"/>
          <w:szCs w:val="18"/>
          <w:lang w:val="nl-NL"/>
        </w:rPr>
        <w:t xml:space="preserve">EUR </w:t>
      </w:r>
      <w:r w:rsidRPr="00815418">
        <w:rPr>
          <w:rFonts w:ascii="Verdana" w:hAnsi="Verdana" w:cs="Times New Roman"/>
          <w:sz w:val="18"/>
          <w:szCs w:val="18"/>
          <w:lang w:val="nl-NL"/>
        </w:rPr>
        <w:t>2,5 miljoen.</w:t>
      </w:r>
    </w:p>
    <w:p w:rsidRPr="00815418" w:rsidR="007A485D" w:rsidP="004174F8" w:rsidRDefault="007A485D" w14:paraId="266C8CC0" w14:textId="77777777">
      <w:pPr>
        <w:autoSpaceDE w:val="0"/>
        <w:autoSpaceDN w:val="0"/>
        <w:adjustRightInd w:val="0"/>
        <w:spacing w:after="0" w:line="240" w:lineRule="auto"/>
        <w:rPr>
          <w:rFonts w:ascii="Verdana" w:hAnsi="Verdana" w:cs="Times New Roman"/>
          <w:sz w:val="18"/>
          <w:szCs w:val="18"/>
          <w:lang w:val="nl-NL"/>
        </w:rPr>
      </w:pPr>
    </w:p>
    <w:p w:rsidRPr="00815418" w:rsidR="00976CA9" w:rsidP="004174F8" w:rsidRDefault="002070AF" w14:paraId="2D981543" w14:textId="474BBEB2">
      <w:pPr>
        <w:autoSpaceDE w:val="0"/>
        <w:autoSpaceDN w:val="0"/>
        <w:adjustRightInd w:val="0"/>
        <w:spacing w:after="0" w:line="240" w:lineRule="auto"/>
        <w:rPr>
          <w:rFonts w:ascii="Verdana" w:hAnsi="Verdana" w:cs="Times New Roman"/>
          <w:sz w:val="18"/>
          <w:szCs w:val="18"/>
          <w:lang w:val="nl-NL"/>
        </w:rPr>
      </w:pPr>
      <w:r w:rsidRPr="00815418">
        <w:rPr>
          <w:rFonts w:ascii="Verdana" w:hAnsi="Verdana" w:cs="Times New Roman"/>
          <w:sz w:val="18"/>
          <w:szCs w:val="18"/>
          <w:lang w:val="nl-NL"/>
        </w:rPr>
        <w:t xml:space="preserve">Het Koninkrijk ondertekende in september 2017 het </w:t>
      </w:r>
      <w:r w:rsidRPr="00815418" w:rsidR="000C3569">
        <w:rPr>
          <w:rFonts w:ascii="Verdana" w:hAnsi="Verdana" w:cs="Times New Roman"/>
          <w:i/>
          <w:sz w:val="18"/>
          <w:szCs w:val="18"/>
          <w:lang w:val="nl-NL"/>
        </w:rPr>
        <w:t>C</w:t>
      </w:r>
      <w:r w:rsidRPr="00815418">
        <w:rPr>
          <w:rFonts w:ascii="Verdana" w:hAnsi="Verdana" w:cs="Times New Roman"/>
          <w:i/>
          <w:sz w:val="18"/>
          <w:szCs w:val="18"/>
          <w:lang w:val="nl-NL"/>
        </w:rPr>
        <w:t>ompact on preventing and addressing sexual exploitation and abuse</w:t>
      </w:r>
      <w:r w:rsidRPr="00815418" w:rsidR="00C509B3">
        <w:rPr>
          <w:rFonts w:ascii="Verdana" w:hAnsi="Verdana" w:cs="Times New Roman"/>
          <w:sz w:val="18"/>
          <w:szCs w:val="18"/>
          <w:lang w:val="nl-NL"/>
        </w:rPr>
        <w:t xml:space="preserve"> </w:t>
      </w:r>
      <w:r w:rsidRPr="00815418" w:rsidR="00130971">
        <w:rPr>
          <w:rFonts w:ascii="Verdana" w:hAnsi="Verdana" w:cs="Times New Roman"/>
          <w:sz w:val="18"/>
          <w:szCs w:val="18"/>
          <w:lang w:val="nl-NL"/>
        </w:rPr>
        <w:t xml:space="preserve">(SEA) </w:t>
      </w:r>
      <w:r w:rsidRPr="00815418" w:rsidR="00C509B3">
        <w:rPr>
          <w:rFonts w:ascii="Verdana" w:hAnsi="Verdana" w:cs="Times New Roman"/>
          <w:sz w:val="18"/>
          <w:szCs w:val="18"/>
          <w:lang w:val="nl-NL"/>
        </w:rPr>
        <w:t xml:space="preserve">en trad </w:t>
      </w:r>
      <w:r w:rsidRPr="00815418" w:rsidR="00B231D0">
        <w:rPr>
          <w:rFonts w:ascii="Verdana" w:hAnsi="Verdana" w:cs="Times New Roman"/>
          <w:sz w:val="18"/>
          <w:szCs w:val="18"/>
          <w:lang w:val="nl-NL"/>
        </w:rPr>
        <w:t>toe</w:t>
      </w:r>
      <w:r w:rsidRPr="00815418">
        <w:rPr>
          <w:rFonts w:ascii="Verdana" w:hAnsi="Verdana" w:cs="Times New Roman"/>
          <w:sz w:val="18"/>
          <w:szCs w:val="18"/>
          <w:lang w:val="nl-NL"/>
        </w:rPr>
        <w:t xml:space="preserve"> tot de </w:t>
      </w:r>
      <w:r w:rsidRPr="00815418" w:rsidR="00C509B3">
        <w:rPr>
          <w:rFonts w:ascii="Verdana" w:hAnsi="Verdana" w:cs="Times New Roman"/>
          <w:i/>
          <w:sz w:val="18"/>
          <w:szCs w:val="18"/>
          <w:lang w:val="nl-NL"/>
        </w:rPr>
        <w:t>C</w:t>
      </w:r>
      <w:r w:rsidRPr="00815418">
        <w:rPr>
          <w:rFonts w:ascii="Verdana" w:hAnsi="Verdana" w:cs="Times New Roman"/>
          <w:i/>
          <w:sz w:val="18"/>
          <w:szCs w:val="18"/>
          <w:lang w:val="nl-NL"/>
        </w:rPr>
        <w:t>ircle of leadership</w:t>
      </w:r>
      <w:r w:rsidRPr="00815418" w:rsidR="00C509B3">
        <w:rPr>
          <w:rFonts w:ascii="Verdana" w:hAnsi="Verdana" w:cs="Times New Roman"/>
          <w:sz w:val="18"/>
          <w:szCs w:val="18"/>
          <w:lang w:val="nl-NL"/>
        </w:rPr>
        <w:t xml:space="preserve"> van de SGVN gericht op </w:t>
      </w:r>
      <w:r w:rsidRPr="00815418">
        <w:rPr>
          <w:rFonts w:ascii="Verdana" w:hAnsi="Verdana" w:cs="Times New Roman"/>
          <w:sz w:val="18"/>
          <w:szCs w:val="18"/>
          <w:lang w:val="nl-NL"/>
        </w:rPr>
        <w:t xml:space="preserve">de aanpak van </w:t>
      </w:r>
      <w:r w:rsidRPr="00815418" w:rsidR="00496E6B">
        <w:rPr>
          <w:rFonts w:ascii="Verdana" w:hAnsi="Verdana" w:cs="Times New Roman"/>
          <w:sz w:val="18"/>
          <w:szCs w:val="18"/>
          <w:lang w:val="nl-NL"/>
        </w:rPr>
        <w:t>seksuele uitbuiting en misbruik</w:t>
      </w:r>
      <w:r w:rsidRPr="00815418">
        <w:rPr>
          <w:rFonts w:ascii="Verdana" w:hAnsi="Verdana" w:cs="Times New Roman"/>
          <w:sz w:val="18"/>
          <w:szCs w:val="18"/>
          <w:lang w:val="nl-NL"/>
        </w:rPr>
        <w:t xml:space="preserve">. </w:t>
      </w:r>
      <w:r w:rsidRPr="00815418" w:rsidR="00C509B3">
        <w:rPr>
          <w:rFonts w:ascii="Verdana" w:hAnsi="Verdana" w:cs="Times New Roman"/>
          <w:sz w:val="18"/>
          <w:szCs w:val="18"/>
          <w:lang w:val="nl-NL"/>
        </w:rPr>
        <w:t>Daaropvolgend steunde en organiseerde h</w:t>
      </w:r>
      <w:r w:rsidRPr="00815418">
        <w:rPr>
          <w:rFonts w:ascii="Verdana" w:hAnsi="Verdana" w:cs="Times New Roman"/>
          <w:sz w:val="18"/>
          <w:szCs w:val="18"/>
          <w:lang w:val="nl-NL"/>
        </w:rPr>
        <w:t xml:space="preserve">et Koninkrijk </w:t>
      </w:r>
      <w:r w:rsidRPr="00815418" w:rsidR="00C509B3">
        <w:rPr>
          <w:rFonts w:ascii="Verdana" w:hAnsi="Verdana" w:cs="Times New Roman"/>
          <w:sz w:val="18"/>
          <w:szCs w:val="18"/>
          <w:lang w:val="nl-NL"/>
        </w:rPr>
        <w:t xml:space="preserve">relevante </w:t>
      </w:r>
      <w:r w:rsidRPr="00815418">
        <w:rPr>
          <w:rFonts w:ascii="Verdana" w:hAnsi="Verdana" w:cs="Times New Roman"/>
          <w:sz w:val="18"/>
          <w:szCs w:val="18"/>
          <w:lang w:val="nl-NL"/>
        </w:rPr>
        <w:t xml:space="preserve">trainingen </w:t>
      </w:r>
      <w:r w:rsidRPr="00815418" w:rsidR="008A3129">
        <w:rPr>
          <w:rFonts w:ascii="Verdana" w:hAnsi="Verdana" w:cs="Times New Roman"/>
          <w:sz w:val="18"/>
          <w:szCs w:val="18"/>
          <w:lang w:val="nl-NL"/>
        </w:rPr>
        <w:t xml:space="preserve">voor </w:t>
      </w:r>
      <w:r w:rsidRPr="00815418">
        <w:rPr>
          <w:rFonts w:ascii="Verdana" w:hAnsi="Verdana" w:cs="Times New Roman"/>
          <w:sz w:val="18"/>
          <w:szCs w:val="18"/>
          <w:lang w:val="nl-NL"/>
        </w:rPr>
        <w:t xml:space="preserve">militairen, politie en civiele medewerkers van VN-vredesmissies. In </w:t>
      </w:r>
      <w:r w:rsidRPr="00815418" w:rsidR="00C509B3">
        <w:rPr>
          <w:rFonts w:ascii="Verdana" w:hAnsi="Verdana" w:cs="Times New Roman"/>
          <w:sz w:val="18"/>
          <w:szCs w:val="18"/>
          <w:lang w:val="nl-NL"/>
        </w:rPr>
        <w:t xml:space="preserve">verschillende </w:t>
      </w:r>
      <w:r w:rsidRPr="00815418">
        <w:rPr>
          <w:rFonts w:ascii="Verdana" w:hAnsi="Verdana" w:cs="Times New Roman"/>
          <w:sz w:val="18"/>
          <w:szCs w:val="18"/>
          <w:lang w:val="nl-NL"/>
        </w:rPr>
        <w:t xml:space="preserve">multilaterale organisaties </w:t>
      </w:r>
      <w:r w:rsidRPr="00815418" w:rsidR="00C509B3">
        <w:rPr>
          <w:rFonts w:ascii="Verdana" w:hAnsi="Verdana" w:cs="Times New Roman"/>
          <w:sz w:val="18"/>
          <w:szCs w:val="18"/>
          <w:lang w:val="nl-NL"/>
        </w:rPr>
        <w:t xml:space="preserve">nam </w:t>
      </w:r>
      <w:r w:rsidRPr="00815418">
        <w:rPr>
          <w:rFonts w:ascii="Verdana" w:hAnsi="Verdana" w:cs="Times New Roman"/>
          <w:sz w:val="18"/>
          <w:szCs w:val="18"/>
          <w:lang w:val="nl-NL"/>
        </w:rPr>
        <w:t xml:space="preserve">het Koninkrijk </w:t>
      </w:r>
      <w:r w:rsidRPr="00815418" w:rsidR="00C509B3">
        <w:rPr>
          <w:rFonts w:ascii="Verdana" w:hAnsi="Verdana" w:cs="Times New Roman"/>
          <w:sz w:val="18"/>
          <w:szCs w:val="18"/>
          <w:lang w:val="nl-NL"/>
        </w:rPr>
        <w:t xml:space="preserve">recent </w:t>
      </w:r>
      <w:r w:rsidRPr="00815418">
        <w:rPr>
          <w:rFonts w:ascii="Verdana" w:hAnsi="Verdana" w:cs="Times New Roman"/>
          <w:sz w:val="18"/>
          <w:szCs w:val="18"/>
          <w:lang w:val="nl-NL"/>
        </w:rPr>
        <w:t>het voortouw om</w:t>
      </w:r>
      <w:r w:rsidRPr="00815418" w:rsidR="00C509B3">
        <w:rPr>
          <w:rFonts w:ascii="Verdana" w:hAnsi="Verdana" w:cs="Times New Roman"/>
          <w:sz w:val="18"/>
          <w:szCs w:val="18"/>
          <w:lang w:val="nl-NL"/>
        </w:rPr>
        <w:t xml:space="preserve"> het bredere probleem van</w:t>
      </w:r>
      <w:r w:rsidRPr="00815418">
        <w:rPr>
          <w:rFonts w:ascii="Verdana" w:hAnsi="Verdana" w:cs="Times New Roman"/>
          <w:sz w:val="18"/>
          <w:szCs w:val="18"/>
          <w:lang w:val="nl-NL"/>
        </w:rPr>
        <w:t xml:space="preserve"> </w:t>
      </w:r>
      <w:r w:rsidRPr="00815418" w:rsidR="00C509B3">
        <w:rPr>
          <w:rFonts w:ascii="Verdana" w:hAnsi="Verdana" w:cs="Times New Roman"/>
          <w:sz w:val="18"/>
          <w:szCs w:val="18"/>
          <w:lang w:val="nl-NL"/>
        </w:rPr>
        <w:t xml:space="preserve">seksuele intimidatie </w:t>
      </w:r>
      <w:r w:rsidRPr="00815418">
        <w:rPr>
          <w:rFonts w:ascii="Verdana" w:hAnsi="Verdana" w:cs="Times New Roman"/>
          <w:sz w:val="18"/>
          <w:szCs w:val="18"/>
          <w:lang w:val="nl-NL"/>
        </w:rPr>
        <w:t>te bestrijden</w:t>
      </w:r>
      <w:r w:rsidRPr="00815418" w:rsidR="00496E6B">
        <w:rPr>
          <w:rStyle w:val="FootnoteReference"/>
          <w:rFonts w:ascii="Verdana" w:hAnsi="Verdana" w:cs="Times New Roman"/>
          <w:sz w:val="18"/>
          <w:szCs w:val="18"/>
          <w:lang w:val="nl-NL"/>
        </w:rPr>
        <w:footnoteReference w:id="3"/>
      </w:r>
      <w:r w:rsidRPr="00815418" w:rsidR="00496E6B">
        <w:rPr>
          <w:rFonts w:ascii="Verdana" w:hAnsi="Verdana" w:cs="Times New Roman"/>
          <w:sz w:val="18"/>
          <w:szCs w:val="18"/>
          <w:lang w:val="nl-NL"/>
        </w:rPr>
        <w:t>.</w:t>
      </w:r>
      <w:r w:rsidRPr="00815418">
        <w:rPr>
          <w:rFonts w:ascii="Verdana" w:hAnsi="Verdana" w:cs="Times New Roman"/>
          <w:sz w:val="18"/>
          <w:szCs w:val="18"/>
          <w:lang w:val="nl-NL"/>
        </w:rPr>
        <w:t xml:space="preserve"> </w:t>
      </w:r>
      <w:r w:rsidRPr="00815418" w:rsidR="00C509B3">
        <w:rPr>
          <w:rFonts w:ascii="Verdana" w:hAnsi="Verdana" w:cs="Times New Roman"/>
          <w:sz w:val="18"/>
          <w:szCs w:val="18"/>
          <w:lang w:val="nl-NL"/>
        </w:rPr>
        <w:t xml:space="preserve">In de zogenaamde </w:t>
      </w:r>
      <w:r w:rsidRPr="00815418" w:rsidR="00C509B3">
        <w:rPr>
          <w:rFonts w:ascii="Verdana" w:hAnsi="Verdana" w:cs="Times New Roman"/>
          <w:i/>
          <w:sz w:val="18"/>
          <w:szCs w:val="18"/>
          <w:lang w:val="nl-NL"/>
        </w:rPr>
        <w:t>scorecards</w:t>
      </w:r>
      <w:r w:rsidRPr="00815418" w:rsidR="00C509B3">
        <w:rPr>
          <w:rFonts w:ascii="Verdana" w:hAnsi="Verdana" w:cs="Times New Roman"/>
          <w:sz w:val="18"/>
          <w:szCs w:val="18"/>
          <w:lang w:val="nl-NL"/>
        </w:rPr>
        <w:t>, waarin de effectiviteit van multilaterale organisaties (inclusief de VN) wordt beoordeeld, worden voortaan indicatoren gebruikt om de voortgang te monitoren.</w:t>
      </w:r>
      <w:r w:rsidRPr="00815418">
        <w:rPr>
          <w:rFonts w:ascii="Verdana" w:hAnsi="Verdana" w:cs="Times New Roman"/>
          <w:sz w:val="18"/>
          <w:szCs w:val="18"/>
          <w:lang w:val="nl-NL"/>
        </w:rPr>
        <w:t xml:space="preserve"> </w:t>
      </w:r>
    </w:p>
    <w:p w:rsidRPr="00815418" w:rsidR="007A4CE8" w:rsidP="004174F8" w:rsidRDefault="007A4CE8" w14:paraId="59359D1C" w14:textId="75161AFC">
      <w:pPr>
        <w:spacing w:line="240" w:lineRule="auto"/>
        <w:rPr>
          <w:rFonts w:ascii="Verdana" w:hAnsi="Verdana" w:cs="Times New Roman"/>
          <w:i/>
          <w:sz w:val="18"/>
          <w:szCs w:val="18"/>
          <w:lang w:val="nl-NL"/>
        </w:rPr>
      </w:pPr>
      <w:r w:rsidRPr="00815418">
        <w:rPr>
          <w:rFonts w:ascii="Verdana" w:hAnsi="Verdana" w:cs="Times New Roman"/>
          <w:i/>
          <w:sz w:val="18"/>
          <w:szCs w:val="18"/>
          <w:u w:val="single"/>
          <w:lang w:val="nl-NL"/>
        </w:rPr>
        <w:br/>
      </w:r>
      <w:r w:rsidRPr="00815418" w:rsidR="002F1071">
        <w:rPr>
          <w:rFonts w:ascii="Verdana" w:hAnsi="Verdana" w:cs="Times New Roman"/>
          <w:sz w:val="18"/>
          <w:szCs w:val="18"/>
          <w:lang w:val="nl-NL"/>
        </w:rPr>
        <w:t>Het Koninkrijk hield ‘MH17’</w:t>
      </w:r>
      <w:r w:rsidRPr="00815418" w:rsidR="00F93A4C">
        <w:rPr>
          <w:rFonts w:ascii="Verdana" w:hAnsi="Verdana" w:cs="Times New Roman"/>
          <w:sz w:val="18"/>
          <w:szCs w:val="18"/>
          <w:lang w:val="nl-NL"/>
        </w:rPr>
        <w:t xml:space="preserve"> </w:t>
      </w:r>
      <w:r w:rsidRPr="00815418" w:rsidR="002F1071">
        <w:rPr>
          <w:rFonts w:ascii="Verdana" w:hAnsi="Verdana" w:cs="Times New Roman"/>
          <w:sz w:val="18"/>
          <w:szCs w:val="18"/>
          <w:lang w:val="nl-NL"/>
        </w:rPr>
        <w:t>op de internationale agenda d</w:t>
      </w:r>
      <w:r w:rsidRPr="00815418">
        <w:rPr>
          <w:rFonts w:ascii="Verdana" w:hAnsi="Verdana" w:cs="Times New Roman"/>
          <w:sz w:val="18"/>
          <w:szCs w:val="18"/>
          <w:lang w:val="nl-NL"/>
        </w:rPr>
        <w:t xml:space="preserve">oor binnen de VN aandacht te vragen voor VNVR-resolutie 2166, die alle staten oproept om volledig mee te werken aan het bewerkstelligen van rekenschap voor het neerhalen van </w:t>
      </w:r>
      <w:r w:rsidRPr="00815418" w:rsidR="002F1071">
        <w:rPr>
          <w:rFonts w:ascii="Verdana" w:hAnsi="Verdana" w:cs="Times New Roman"/>
          <w:sz w:val="18"/>
          <w:szCs w:val="18"/>
          <w:lang w:val="nl-NL"/>
        </w:rPr>
        <w:t>de vlucht.</w:t>
      </w:r>
      <w:r w:rsidRPr="00815418">
        <w:rPr>
          <w:rFonts w:ascii="Verdana" w:hAnsi="Verdana" w:cs="Times New Roman"/>
          <w:sz w:val="18"/>
          <w:szCs w:val="18"/>
          <w:lang w:val="nl-NL"/>
        </w:rPr>
        <w:t xml:space="preserve"> Op 29 mei jl. </w:t>
      </w:r>
      <w:r w:rsidRPr="00815418" w:rsidR="006F7F3D">
        <w:rPr>
          <w:rFonts w:ascii="Verdana" w:hAnsi="Verdana" w:cs="Times New Roman"/>
          <w:sz w:val="18"/>
          <w:szCs w:val="18"/>
          <w:lang w:val="nl-NL"/>
        </w:rPr>
        <w:t xml:space="preserve">riep </w:t>
      </w:r>
      <w:r w:rsidRPr="00815418">
        <w:rPr>
          <w:rFonts w:ascii="Verdana" w:hAnsi="Verdana" w:cs="Times New Roman"/>
          <w:sz w:val="18"/>
          <w:szCs w:val="18"/>
          <w:lang w:val="nl-NL"/>
        </w:rPr>
        <w:t>het Koninkrijk in de VN-Veiligheidsraad de Russische Federatie op</w:t>
      </w:r>
      <w:r w:rsidRPr="00815418" w:rsidR="006F7F3D">
        <w:rPr>
          <w:rFonts w:ascii="Verdana" w:hAnsi="Verdana" w:cs="Times New Roman"/>
          <w:sz w:val="18"/>
          <w:szCs w:val="18"/>
          <w:lang w:val="nl-NL"/>
        </w:rPr>
        <w:t xml:space="preserve"> om </w:t>
      </w:r>
      <w:r w:rsidRPr="00815418">
        <w:rPr>
          <w:rFonts w:ascii="Verdana" w:hAnsi="Verdana" w:cs="Times New Roman"/>
          <w:sz w:val="18"/>
          <w:szCs w:val="18"/>
          <w:lang w:val="nl-NL"/>
        </w:rPr>
        <w:t xml:space="preserve">verantwoordelijkheid te nemen </w:t>
      </w:r>
      <w:r w:rsidRPr="00815418" w:rsidR="006F7F3D">
        <w:rPr>
          <w:rFonts w:ascii="Verdana" w:hAnsi="Verdana" w:cs="Times New Roman"/>
          <w:sz w:val="18"/>
          <w:szCs w:val="18"/>
          <w:lang w:val="nl-NL"/>
        </w:rPr>
        <w:t xml:space="preserve">voor zijn </w:t>
      </w:r>
      <w:r w:rsidRPr="00815418" w:rsidR="00C102BB">
        <w:rPr>
          <w:rFonts w:ascii="Verdana" w:hAnsi="Verdana" w:cs="Times New Roman"/>
          <w:sz w:val="18"/>
          <w:szCs w:val="18"/>
          <w:lang w:val="nl-NL"/>
        </w:rPr>
        <w:t xml:space="preserve">aandeel in het neerhalen van </w:t>
      </w:r>
      <w:r w:rsidRPr="00815418" w:rsidR="006F7F3D">
        <w:rPr>
          <w:rFonts w:ascii="Verdana" w:hAnsi="Verdana" w:cs="Times New Roman"/>
          <w:sz w:val="18"/>
          <w:szCs w:val="18"/>
          <w:lang w:val="nl-NL"/>
        </w:rPr>
        <w:t>vlucht MH17, daarover in gesprek te treden met Nederland en Australië, en volledig mee te werken aan het lopende strafrechtelijke onderzoek.</w:t>
      </w:r>
    </w:p>
    <w:p w:rsidRPr="00815418" w:rsidR="00415D48" w:rsidP="004174F8" w:rsidRDefault="00415D48" w14:paraId="08A77EA2" w14:textId="5E71814F">
      <w:pPr>
        <w:spacing w:line="240" w:lineRule="auto"/>
        <w:rPr>
          <w:rFonts w:ascii="Verdana" w:hAnsi="Verdana" w:cs="Times New Roman"/>
          <w:i/>
          <w:sz w:val="18"/>
          <w:szCs w:val="18"/>
          <w:lang w:val="nl-NL"/>
        </w:rPr>
      </w:pPr>
      <w:r w:rsidRPr="00815418">
        <w:rPr>
          <w:rFonts w:ascii="Verdana" w:hAnsi="Verdana" w:cs="Times New Roman"/>
          <w:i/>
          <w:sz w:val="18"/>
          <w:szCs w:val="18"/>
          <w:u w:val="single"/>
          <w:lang w:val="nl-NL"/>
        </w:rPr>
        <w:t>Bestrijding van terrorisme en gewelddadig extremisme</w:t>
      </w:r>
      <w:r w:rsidRPr="00815418">
        <w:rPr>
          <w:rFonts w:ascii="Verdana" w:hAnsi="Verdana" w:cs="Times New Roman"/>
          <w:i/>
          <w:sz w:val="18"/>
          <w:szCs w:val="18"/>
          <w:lang w:val="nl-NL"/>
        </w:rPr>
        <w:t xml:space="preserve"> </w:t>
      </w:r>
    </w:p>
    <w:p w:rsidRPr="00815418" w:rsidR="0052427F" w:rsidP="004174F8" w:rsidRDefault="00BB048E" w14:paraId="50AD0A1B" w14:textId="1DD6B3C7">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Terrorismebestrijding </w:t>
      </w:r>
      <w:r w:rsidRPr="00815418" w:rsidR="0039466C">
        <w:rPr>
          <w:rFonts w:ascii="Verdana" w:hAnsi="Verdana" w:cs="Times New Roman"/>
          <w:sz w:val="18"/>
          <w:szCs w:val="18"/>
          <w:lang w:val="nl-NL"/>
        </w:rPr>
        <w:t>stond</w:t>
      </w:r>
      <w:r w:rsidRPr="00815418">
        <w:rPr>
          <w:rFonts w:ascii="Verdana" w:hAnsi="Verdana" w:cs="Times New Roman"/>
          <w:sz w:val="18"/>
          <w:szCs w:val="18"/>
          <w:lang w:val="nl-NL"/>
        </w:rPr>
        <w:t xml:space="preserve"> ook </w:t>
      </w:r>
      <w:r w:rsidRPr="00815418" w:rsidR="004174F8">
        <w:rPr>
          <w:rFonts w:ascii="Verdana" w:hAnsi="Verdana" w:cs="Times New Roman"/>
          <w:sz w:val="18"/>
          <w:szCs w:val="18"/>
          <w:lang w:val="nl-NL"/>
        </w:rPr>
        <w:t xml:space="preserve">en marge van </w:t>
      </w:r>
      <w:r w:rsidRPr="00815418">
        <w:rPr>
          <w:rFonts w:ascii="Verdana" w:hAnsi="Verdana" w:cs="Times New Roman"/>
          <w:sz w:val="18"/>
          <w:szCs w:val="18"/>
          <w:lang w:val="nl-NL"/>
        </w:rPr>
        <w:t>de 72</w:t>
      </w:r>
      <w:r w:rsidRPr="00815418">
        <w:rPr>
          <w:rFonts w:ascii="Verdana" w:hAnsi="Verdana" w:cs="Times New Roman"/>
          <w:sz w:val="18"/>
          <w:szCs w:val="18"/>
          <w:vertAlign w:val="superscript"/>
          <w:lang w:val="nl-NL"/>
        </w:rPr>
        <w:t>ste</w:t>
      </w:r>
      <w:r w:rsidRPr="00815418">
        <w:rPr>
          <w:rFonts w:ascii="Verdana" w:hAnsi="Verdana" w:cs="Times New Roman"/>
          <w:sz w:val="18"/>
          <w:szCs w:val="18"/>
          <w:lang w:val="nl-NL"/>
        </w:rPr>
        <w:t xml:space="preserve"> </w:t>
      </w:r>
      <w:r w:rsidRPr="00815418" w:rsidR="008A3129">
        <w:rPr>
          <w:rFonts w:ascii="Verdana" w:hAnsi="Verdana" w:cs="Times New Roman"/>
          <w:sz w:val="18"/>
          <w:szCs w:val="18"/>
          <w:lang w:val="nl-NL"/>
        </w:rPr>
        <w:t>ministeriële</w:t>
      </w:r>
      <w:r w:rsidRPr="00815418" w:rsidR="0039466C">
        <w:rPr>
          <w:rFonts w:ascii="Verdana" w:hAnsi="Verdana" w:cs="Times New Roman"/>
          <w:sz w:val="18"/>
          <w:szCs w:val="18"/>
          <w:lang w:val="nl-NL"/>
        </w:rPr>
        <w:t xml:space="preserve"> week</w:t>
      </w:r>
      <w:r w:rsidRPr="00815418" w:rsidR="008A3129">
        <w:rPr>
          <w:rFonts w:ascii="Verdana" w:hAnsi="Verdana" w:cs="Times New Roman"/>
          <w:sz w:val="18"/>
          <w:szCs w:val="18"/>
          <w:lang w:val="nl-NL"/>
        </w:rPr>
        <w:t xml:space="preserve"> van de AVVN</w:t>
      </w:r>
      <w:r w:rsidRPr="00815418">
        <w:rPr>
          <w:rFonts w:ascii="Verdana" w:hAnsi="Verdana" w:cs="Times New Roman"/>
          <w:sz w:val="18"/>
          <w:szCs w:val="18"/>
          <w:lang w:val="nl-NL"/>
        </w:rPr>
        <w:t xml:space="preserve"> hoog op de agenda</w:t>
      </w:r>
      <w:r w:rsidRPr="00815418" w:rsidR="005D30D1">
        <w:rPr>
          <w:rFonts w:ascii="Verdana" w:hAnsi="Verdana" w:cs="Times New Roman"/>
          <w:sz w:val="18"/>
          <w:szCs w:val="18"/>
          <w:lang w:val="nl-NL"/>
        </w:rPr>
        <w:t xml:space="preserve"> met </w:t>
      </w:r>
      <w:r w:rsidRPr="00815418">
        <w:rPr>
          <w:rFonts w:ascii="Verdana" w:hAnsi="Verdana" w:cs="Times New Roman"/>
          <w:sz w:val="18"/>
          <w:szCs w:val="18"/>
          <w:lang w:val="nl-NL"/>
        </w:rPr>
        <w:t xml:space="preserve">het </w:t>
      </w:r>
      <w:r w:rsidRPr="00815418">
        <w:rPr>
          <w:rFonts w:ascii="Verdana" w:hAnsi="Verdana" w:cs="Times New Roman"/>
          <w:i/>
          <w:sz w:val="18"/>
          <w:szCs w:val="18"/>
          <w:lang w:val="nl-NL"/>
        </w:rPr>
        <w:t>Global Counterterrorism Forum</w:t>
      </w:r>
      <w:r w:rsidRPr="00815418">
        <w:rPr>
          <w:rFonts w:ascii="Verdana" w:hAnsi="Verdana" w:cs="Times New Roman"/>
          <w:sz w:val="18"/>
          <w:szCs w:val="18"/>
          <w:lang w:val="nl-NL"/>
        </w:rPr>
        <w:t xml:space="preserve"> (GCTF</w:t>
      </w:r>
      <w:r w:rsidRPr="00815418" w:rsidR="005D30D1">
        <w:rPr>
          <w:rFonts w:ascii="Verdana" w:hAnsi="Verdana" w:cs="Times New Roman"/>
          <w:sz w:val="18"/>
          <w:szCs w:val="18"/>
          <w:lang w:val="nl-NL"/>
        </w:rPr>
        <w:t xml:space="preserve">). </w:t>
      </w:r>
      <w:r w:rsidRPr="00815418" w:rsidR="00786DAF">
        <w:rPr>
          <w:rFonts w:ascii="Verdana" w:hAnsi="Verdana" w:cs="Times New Roman"/>
          <w:sz w:val="18"/>
          <w:szCs w:val="18"/>
          <w:lang w:val="nl-NL"/>
        </w:rPr>
        <w:t xml:space="preserve">De </w:t>
      </w:r>
      <w:hyperlink w:history="1" r:id="rId12">
        <w:r w:rsidRPr="00815418" w:rsidR="00786DAF">
          <w:rPr>
            <w:rStyle w:val="Hyperlink"/>
            <w:rFonts w:ascii="Verdana" w:hAnsi="Verdana" w:cs="Times New Roman"/>
            <w:sz w:val="18"/>
            <w:szCs w:val="18"/>
            <w:lang w:val="nl-NL"/>
          </w:rPr>
          <w:t>politieke verklaring</w:t>
        </w:r>
      </w:hyperlink>
      <w:r w:rsidRPr="00815418" w:rsidR="00786DAF">
        <w:rPr>
          <w:rFonts w:ascii="Verdana" w:hAnsi="Verdana" w:cs="Times New Roman"/>
          <w:sz w:val="18"/>
          <w:szCs w:val="18"/>
          <w:lang w:val="nl-NL"/>
        </w:rPr>
        <w:t xml:space="preserve"> bevestigde de gezamenlijke en voortdurende inzet van dertig landen in de strijd tegen terrorisme wereldwijd. </w:t>
      </w:r>
      <w:r w:rsidRPr="00815418" w:rsidR="005D30D1">
        <w:rPr>
          <w:rFonts w:ascii="Verdana" w:hAnsi="Verdana" w:cs="Times New Roman"/>
          <w:sz w:val="18"/>
          <w:szCs w:val="18"/>
          <w:lang w:val="nl-NL"/>
        </w:rPr>
        <w:t>In</w:t>
      </w:r>
      <w:r w:rsidRPr="00815418" w:rsidR="00D1610C">
        <w:rPr>
          <w:rFonts w:ascii="Verdana" w:hAnsi="Verdana" w:cs="Times New Roman"/>
          <w:sz w:val="18"/>
          <w:szCs w:val="18"/>
          <w:lang w:val="nl-NL"/>
        </w:rPr>
        <w:t xml:space="preserve"> aanwezigheid van ruim twintig ministers </w:t>
      </w:r>
      <w:r w:rsidRPr="00815418" w:rsidR="00786DAF">
        <w:rPr>
          <w:rFonts w:ascii="Verdana" w:hAnsi="Verdana" w:cs="Times New Roman"/>
          <w:sz w:val="18"/>
          <w:szCs w:val="18"/>
          <w:lang w:val="nl-NL"/>
        </w:rPr>
        <w:t>werd bovendien</w:t>
      </w:r>
      <w:r w:rsidRPr="00815418" w:rsidR="00D1610C">
        <w:rPr>
          <w:rFonts w:ascii="Verdana" w:hAnsi="Verdana" w:cs="Times New Roman"/>
          <w:sz w:val="18"/>
          <w:szCs w:val="18"/>
          <w:lang w:val="nl-NL"/>
        </w:rPr>
        <w:t xml:space="preserve"> unaniem ingestemd met de verlenging van het co-voorzitterschap van </w:t>
      </w:r>
      <w:r w:rsidRPr="00815418" w:rsidR="005D30D1">
        <w:rPr>
          <w:rFonts w:ascii="Verdana" w:hAnsi="Verdana" w:cs="Times New Roman"/>
          <w:sz w:val="18"/>
          <w:szCs w:val="18"/>
          <w:lang w:val="nl-NL"/>
        </w:rPr>
        <w:t>het Koninkrijk</w:t>
      </w:r>
      <w:r w:rsidRPr="00815418" w:rsidR="00D1610C">
        <w:rPr>
          <w:rFonts w:ascii="Verdana" w:hAnsi="Verdana" w:cs="Times New Roman"/>
          <w:sz w:val="18"/>
          <w:szCs w:val="18"/>
          <w:lang w:val="nl-NL"/>
        </w:rPr>
        <w:t xml:space="preserve"> en M</w:t>
      </w:r>
      <w:r w:rsidRPr="00815418" w:rsidR="005D30D1">
        <w:rPr>
          <w:rFonts w:ascii="Verdana" w:hAnsi="Verdana" w:cs="Times New Roman"/>
          <w:sz w:val="18"/>
          <w:szCs w:val="18"/>
          <w:lang w:val="nl-NL"/>
        </w:rPr>
        <w:t xml:space="preserve">arokko. </w:t>
      </w:r>
    </w:p>
    <w:p w:rsidRPr="00815418" w:rsidR="00966D6D" w:rsidP="004174F8" w:rsidRDefault="00FE5F89" w14:paraId="5EE1CFF2" w14:textId="4ACB7CEC">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Doel van het </w:t>
      </w:r>
      <w:r w:rsidRPr="00815418" w:rsidR="00966D6D">
        <w:rPr>
          <w:rFonts w:ascii="Verdana" w:hAnsi="Verdana" w:cs="Times New Roman"/>
          <w:sz w:val="18"/>
          <w:szCs w:val="18"/>
          <w:lang w:val="nl-NL"/>
        </w:rPr>
        <w:t>GCTF is het</w:t>
      </w:r>
      <w:r w:rsidRPr="00815418">
        <w:rPr>
          <w:rFonts w:ascii="Verdana" w:hAnsi="Verdana" w:cs="Times New Roman"/>
          <w:sz w:val="18"/>
          <w:szCs w:val="18"/>
          <w:lang w:val="nl-NL"/>
        </w:rPr>
        <w:t xml:space="preserve"> </w:t>
      </w:r>
      <w:r w:rsidRPr="00815418" w:rsidR="00966D6D">
        <w:rPr>
          <w:rFonts w:ascii="Verdana" w:hAnsi="Verdana" w:cs="Times New Roman"/>
          <w:sz w:val="18"/>
          <w:szCs w:val="18"/>
          <w:lang w:val="nl-NL"/>
        </w:rPr>
        <w:t>ontwikkelen</w:t>
      </w:r>
      <w:r w:rsidRPr="00815418">
        <w:rPr>
          <w:rFonts w:ascii="Verdana" w:hAnsi="Verdana" w:cs="Times New Roman"/>
          <w:sz w:val="18"/>
          <w:szCs w:val="18"/>
          <w:lang w:val="nl-NL"/>
        </w:rPr>
        <w:t xml:space="preserve"> van concre</w:t>
      </w:r>
      <w:r w:rsidRPr="00815418" w:rsidR="0052427F">
        <w:rPr>
          <w:rFonts w:ascii="Verdana" w:hAnsi="Verdana" w:cs="Times New Roman"/>
          <w:sz w:val="18"/>
          <w:szCs w:val="18"/>
          <w:lang w:val="nl-NL"/>
        </w:rPr>
        <w:t>t</w:t>
      </w:r>
      <w:r w:rsidRPr="00815418">
        <w:rPr>
          <w:rFonts w:ascii="Verdana" w:hAnsi="Verdana" w:cs="Times New Roman"/>
          <w:sz w:val="18"/>
          <w:szCs w:val="18"/>
          <w:lang w:val="nl-NL"/>
        </w:rPr>
        <w:t>e</w:t>
      </w:r>
      <w:r w:rsidRPr="00815418" w:rsidR="0052427F">
        <w:rPr>
          <w:rFonts w:ascii="Verdana" w:hAnsi="Verdana" w:cs="Times New Roman"/>
          <w:sz w:val="18"/>
          <w:szCs w:val="18"/>
          <w:lang w:val="nl-NL"/>
        </w:rPr>
        <w:t xml:space="preserve"> beleid</w:t>
      </w:r>
      <w:r w:rsidRPr="00815418">
        <w:rPr>
          <w:rFonts w:ascii="Verdana" w:hAnsi="Verdana" w:cs="Times New Roman"/>
          <w:sz w:val="18"/>
          <w:szCs w:val="18"/>
          <w:lang w:val="nl-NL"/>
        </w:rPr>
        <w:t>sacties</w:t>
      </w:r>
      <w:r w:rsidRPr="00815418" w:rsidR="005B1CE1">
        <w:rPr>
          <w:rFonts w:ascii="Verdana" w:hAnsi="Verdana" w:cs="Times New Roman"/>
          <w:sz w:val="18"/>
          <w:szCs w:val="18"/>
          <w:lang w:val="nl-NL"/>
        </w:rPr>
        <w:t>,</w:t>
      </w:r>
      <w:r w:rsidRPr="00815418" w:rsidR="0039466C">
        <w:rPr>
          <w:rFonts w:ascii="Verdana" w:hAnsi="Verdana" w:cs="Times New Roman"/>
          <w:sz w:val="18"/>
          <w:szCs w:val="18"/>
          <w:lang w:val="nl-NL"/>
        </w:rPr>
        <w:t xml:space="preserve"> </w:t>
      </w:r>
      <w:r w:rsidRPr="00815418">
        <w:rPr>
          <w:rFonts w:ascii="Verdana" w:hAnsi="Verdana" w:cs="Times New Roman"/>
          <w:sz w:val="18"/>
          <w:szCs w:val="18"/>
          <w:lang w:val="nl-NL"/>
        </w:rPr>
        <w:t xml:space="preserve">daarmee </w:t>
      </w:r>
      <w:r w:rsidRPr="00815418" w:rsidR="0052427F">
        <w:rPr>
          <w:rFonts w:ascii="Verdana" w:hAnsi="Verdana" w:cs="Times New Roman"/>
          <w:sz w:val="18"/>
          <w:szCs w:val="18"/>
          <w:lang w:val="nl-NL"/>
        </w:rPr>
        <w:t>bijdrage</w:t>
      </w:r>
      <w:r w:rsidRPr="00815418" w:rsidR="008A3129">
        <w:rPr>
          <w:rFonts w:ascii="Verdana" w:hAnsi="Verdana" w:cs="Times New Roman"/>
          <w:sz w:val="18"/>
          <w:szCs w:val="18"/>
          <w:lang w:val="nl-NL"/>
        </w:rPr>
        <w:t>n</w:t>
      </w:r>
      <w:r w:rsidRPr="00815418">
        <w:rPr>
          <w:rFonts w:ascii="Verdana" w:hAnsi="Verdana" w:cs="Times New Roman"/>
          <w:sz w:val="18"/>
          <w:szCs w:val="18"/>
          <w:lang w:val="nl-NL"/>
        </w:rPr>
        <w:t>d</w:t>
      </w:r>
      <w:r w:rsidRPr="00815418" w:rsidR="0052427F">
        <w:rPr>
          <w:rFonts w:ascii="Verdana" w:hAnsi="Verdana" w:cs="Times New Roman"/>
          <w:sz w:val="18"/>
          <w:szCs w:val="18"/>
          <w:lang w:val="nl-NL"/>
        </w:rPr>
        <w:t xml:space="preserve"> aan de </w:t>
      </w:r>
      <w:r w:rsidRPr="00815418">
        <w:rPr>
          <w:rFonts w:ascii="Verdana" w:hAnsi="Verdana" w:cs="Times New Roman"/>
          <w:sz w:val="18"/>
          <w:szCs w:val="18"/>
          <w:lang w:val="nl-NL"/>
        </w:rPr>
        <w:t>implementatie van VN-</w:t>
      </w:r>
      <w:r w:rsidRPr="00815418" w:rsidR="0052427F">
        <w:rPr>
          <w:rFonts w:ascii="Verdana" w:hAnsi="Verdana" w:cs="Times New Roman"/>
          <w:sz w:val="18"/>
          <w:szCs w:val="18"/>
          <w:lang w:val="nl-NL"/>
        </w:rPr>
        <w:t xml:space="preserve">resoluties en de </w:t>
      </w:r>
      <w:r w:rsidRPr="00815418" w:rsidR="0052427F">
        <w:rPr>
          <w:rFonts w:ascii="Verdana" w:hAnsi="Verdana" w:cs="Times New Roman"/>
          <w:i/>
          <w:sz w:val="18"/>
          <w:szCs w:val="18"/>
          <w:lang w:val="nl-NL"/>
        </w:rPr>
        <w:t>Global Counter-</w:t>
      </w:r>
      <w:r w:rsidRPr="00815418" w:rsidR="0094584D">
        <w:rPr>
          <w:rFonts w:ascii="Verdana" w:hAnsi="Verdana" w:cs="Times New Roman"/>
          <w:i/>
          <w:sz w:val="18"/>
          <w:szCs w:val="18"/>
          <w:lang w:val="nl-NL"/>
        </w:rPr>
        <w:t>T</w:t>
      </w:r>
      <w:r w:rsidRPr="00815418" w:rsidR="0052427F">
        <w:rPr>
          <w:rFonts w:ascii="Verdana" w:hAnsi="Verdana" w:cs="Times New Roman"/>
          <w:i/>
          <w:sz w:val="18"/>
          <w:szCs w:val="18"/>
          <w:lang w:val="nl-NL"/>
        </w:rPr>
        <w:t>errorism Strategy</w:t>
      </w:r>
      <w:r w:rsidRPr="00815418" w:rsidR="0052427F">
        <w:rPr>
          <w:rFonts w:ascii="Verdana" w:hAnsi="Verdana" w:cs="Times New Roman"/>
          <w:sz w:val="18"/>
          <w:szCs w:val="18"/>
          <w:lang w:val="nl-NL"/>
        </w:rPr>
        <w:t xml:space="preserve"> (GCTS)</w:t>
      </w:r>
      <w:r w:rsidRPr="00815418">
        <w:rPr>
          <w:rFonts w:ascii="Verdana" w:hAnsi="Verdana" w:cs="Times New Roman"/>
          <w:sz w:val="18"/>
          <w:szCs w:val="18"/>
          <w:lang w:val="nl-NL"/>
        </w:rPr>
        <w:t xml:space="preserve">. In 2017 zijn </w:t>
      </w:r>
      <w:r w:rsidRPr="00815418" w:rsidR="0052427F">
        <w:rPr>
          <w:rFonts w:ascii="Verdana" w:hAnsi="Verdana" w:cs="Times New Roman"/>
          <w:sz w:val="18"/>
          <w:szCs w:val="18"/>
          <w:lang w:val="nl-NL"/>
        </w:rPr>
        <w:t>aanbevelingen aangenomen over de bescherming van openbare gelegenheden, de zogenaamde</w:t>
      </w:r>
      <w:r w:rsidRPr="00815418" w:rsidR="00BB79AC">
        <w:rPr>
          <w:rFonts w:ascii="Verdana" w:hAnsi="Verdana" w:cs="Times New Roman"/>
          <w:sz w:val="18"/>
          <w:szCs w:val="18"/>
          <w:lang w:val="nl-NL"/>
        </w:rPr>
        <w:t xml:space="preserve"> </w:t>
      </w:r>
      <w:hyperlink w:history="1" r:id="rId13">
        <w:r w:rsidRPr="00815418" w:rsidR="00BB79AC">
          <w:rPr>
            <w:rStyle w:val="Hyperlink"/>
            <w:rFonts w:ascii="Verdana" w:hAnsi="Verdana" w:cs="Times New Roman"/>
            <w:i/>
            <w:sz w:val="18"/>
            <w:szCs w:val="18"/>
            <w:lang w:val="nl-NL"/>
          </w:rPr>
          <w:t>soft targets</w:t>
        </w:r>
      </w:hyperlink>
      <w:r w:rsidRPr="00815418" w:rsidR="00EB0021">
        <w:rPr>
          <w:rFonts w:ascii="Verdana" w:hAnsi="Verdana" w:cs="Times New Roman"/>
          <w:sz w:val="18"/>
          <w:szCs w:val="18"/>
          <w:lang w:val="nl-NL"/>
        </w:rPr>
        <w:t xml:space="preserve"> </w:t>
      </w:r>
      <w:r w:rsidRPr="00815418" w:rsidR="0052427F">
        <w:rPr>
          <w:rFonts w:ascii="Verdana" w:hAnsi="Verdana" w:cs="Times New Roman"/>
          <w:sz w:val="18"/>
          <w:szCs w:val="18"/>
          <w:lang w:val="nl-NL"/>
        </w:rPr>
        <w:t>en het tegengaan van het online verspreiden van</w:t>
      </w:r>
      <w:r w:rsidRPr="00815418" w:rsidR="00617AB8">
        <w:rPr>
          <w:rFonts w:ascii="Verdana" w:hAnsi="Verdana" w:cs="Times New Roman"/>
          <w:sz w:val="18"/>
          <w:szCs w:val="18"/>
          <w:lang w:val="nl-NL"/>
        </w:rPr>
        <w:t xml:space="preserve"> </w:t>
      </w:r>
      <w:hyperlink w:history="1" r:id="rId14">
        <w:r w:rsidRPr="00815418" w:rsidR="00617AB8">
          <w:rPr>
            <w:rStyle w:val="Hyperlink"/>
            <w:rFonts w:ascii="Verdana" w:hAnsi="Verdana" w:cs="Times New Roman"/>
            <w:sz w:val="18"/>
            <w:szCs w:val="18"/>
            <w:lang w:val="nl-NL"/>
          </w:rPr>
          <w:t>extremistisch gedach</w:t>
        </w:r>
        <w:r w:rsidRPr="00815418" w:rsidR="009206F0">
          <w:rPr>
            <w:rStyle w:val="Hyperlink"/>
            <w:rFonts w:ascii="Verdana" w:hAnsi="Verdana" w:cs="Times New Roman"/>
            <w:sz w:val="18"/>
            <w:szCs w:val="18"/>
            <w:lang w:val="nl-NL"/>
          </w:rPr>
          <w:t>t</w:t>
        </w:r>
        <w:r w:rsidRPr="00815418" w:rsidR="00617AB8">
          <w:rPr>
            <w:rStyle w:val="Hyperlink"/>
            <w:rFonts w:ascii="Verdana" w:hAnsi="Verdana" w:cs="Times New Roman"/>
            <w:sz w:val="18"/>
            <w:szCs w:val="18"/>
            <w:lang w:val="nl-NL"/>
          </w:rPr>
          <w:t>engoed</w:t>
        </w:r>
      </w:hyperlink>
      <w:r w:rsidRPr="00815418" w:rsidR="0052427F">
        <w:rPr>
          <w:rFonts w:ascii="Verdana" w:hAnsi="Verdana" w:cs="Times New Roman"/>
          <w:sz w:val="18"/>
          <w:szCs w:val="18"/>
          <w:lang w:val="nl-NL"/>
        </w:rPr>
        <w:t xml:space="preserve">. </w:t>
      </w:r>
      <w:r w:rsidRPr="00815418" w:rsidR="00966D6D">
        <w:rPr>
          <w:rFonts w:ascii="Verdana" w:hAnsi="Verdana" w:cs="Times New Roman"/>
          <w:sz w:val="18"/>
          <w:szCs w:val="18"/>
          <w:lang w:val="nl-NL"/>
        </w:rPr>
        <w:t>Het Koninkrijk</w:t>
      </w:r>
      <w:r w:rsidRPr="00815418" w:rsidR="0052427F">
        <w:rPr>
          <w:rFonts w:ascii="Verdana" w:hAnsi="Verdana" w:cs="Times New Roman"/>
          <w:sz w:val="18"/>
          <w:szCs w:val="18"/>
          <w:lang w:val="nl-NL"/>
        </w:rPr>
        <w:t xml:space="preserve"> </w:t>
      </w:r>
      <w:r w:rsidRPr="00815418" w:rsidR="00966D6D">
        <w:rPr>
          <w:rFonts w:ascii="Verdana" w:hAnsi="Verdana" w:cs="Times New Roman"/>
          <w:sz w:val="18"/>
          <w:szCs w:val="18"/>
          <w:lang w:val="nl-NL"/>
        </w:rPr>
        <w:t xml:space="preserve">investeert </w:t>
      </w:r>
      <w:r w:rsidRPr="00815418" w:rsidR="0052427F">
        <w:rPr>
          <w:rFonts w:ascii="Verdana" w:hAnsi="Verdana" w:cs="Times New Roman"/>
          <w:sz w:val="18"/>
          <w:szCs w:val="18"/>
          <w:lang w:val="nl-NL"/>
        </w:rPr>
        <w:t xml:space="preserve">daarnaast </w:t>
      </w:r>
      <w:r w:rsidRPr="00815418" w:rsidR="00966D6D">
        <w:rPr>
          <w:rFonts w:ascii="Verdana" w:hAnsi="Verdana" w:cs="Times New Roman"/>
          <w:sz w:val="18"/>
          <w:szCs w:val="18"/>
          <w:lang w:val="nl-NL"/>
        </w:rPr>
        <w:t>EUR 3 miljoen</w:t>
      </w:r>
      <w:r w:rsidRPr="00815418" w:rsidR="0052427F">
        <w:rPr>
          <w:rFonts w:ascii="Verdana" w:hAnsi="Verdana" w:cs="Times New Roman"/>
          <w:sz w:val="18"/>
          <w:szCs w:val="18"/>
          <w:lang w:val="nl-NL"/>
        </w:rPr>
        <w:t xml:space="preserve"> </w:t>
      </w:r>
      <w:r w:rsidRPr="00815418" w:rsidR="00966D6D">
        <w:rPr>
          <w:rFonts w:ascii="Verdana" w:hAnsi="Verdana" w:cs="Times New Roman"/>
          <w:sz w:val="18"/>
          <w:szCs w:val="18"/>
          <w:lang w:val="nl-NL"/>
        </w:rPr>
        <w:t xml:space="preserve">in het </w:t>
      </w:r>
      <w:r w:rsidRPr="00815418" w:rsidR="007F6556">
        <w:rPr>
          <w:rFonts w:ascii="Verdana" w:hAnsi="Verdana" w:cs="Times New Roman"/>
          <w:sz w:val="18"/>
          <w:szCs w:val="18"/>
          <w:lang w:val="nl-NL"/>
        </w:rPr>
        <w:t>adresseren</w:t>
      </w:r>
      <w:r w:rsidRPr="00815418" w:rsidR="00966D6D">
        <w:rPr>
          <w:rFonts w:ascii="Verdana" w:hAnsi="Verdana" w:cs="Times New Roman"/>
          <w:sz w:val="18"/>
          <w:szCs w:val="18"/>
          <w:lang w:val="nl-NL"/>
        </w:rPr>
        <w:t xml:space="preserve"> van veiligheidsaspecten gerelateerd aan</w:t>
      </w:r>
      <w:r w:rsidRPr="00815418" w:rsidR="00DE41FD">
        <w:rPr>
          <w:rFonts w:ascii="Verdana" w:hAnsi="Verdana" w:cs="Times New Roman"/>
          <w:sz w:val="18"/>
          <w:szCs w:val="18"/>
          <w:lang w:val="nl-NL"/>
        </w:rPr>
        <w:t xml:space="preserve"> </w:t>
      </w:r>
      <w:r w:rsidRPr="00815418" w:rsidR="0052427F">
        <w:rPr>
          <w:rFonts w:ascii="Verdana" w:hAnsi="Verdana" w:cs="Times New Roman"/>
          <w:sz w:val="18"/>
          <w:szCs w:val="18"/>
          <w:lang w:val="nl-NL"/>
        </w:rPr>
        <w:t>terugkerende families,</w:t>
      </w:r>
      <w:r w:rsidRPr="00815418" w:rsidR="00DE41FD">
        <w:rPr>
          <w:rFonts w:ascii="Verdana" w:hAnsi="Verdana" w:cs="Times New Roman"/>
          <w:sz w:val="18"/>
          <w:szCs w:val="18"/>
          <w:lang w:val="nl-NL"/>
        </w:rPr>
        <w:t xml:space="preserve"> de </w:t>
      </w:r>
      <w:r w:rsidRPr="00815418" w:rsidR="00966D6D">
        <w:rPr>
          <w:rFonts w:ascii="Verdana" w:hAnsi="Verdana" w:cs="Times New Roman"/>
          <w:sz w:val="18"/>
          <w:szCs w:val="18"/>
          <w:lang w:val="nl-NL"/>
        </w:rPr>
        <w:t xml:space="preserve">verbinding </w:t>
      </w:r>
      <w:r w:rsidRPr="00815418" w:rsidR="00DE41FD">
        <w:rPr>
          <w:rFonts w:ascii="Verdana" w:hAnsi="Verdana" w:cs="Times New Roman"/>
          <w:sz w:val="18"/>
          <w:szCs w:val="18"/>
          <w:lang w:val="nl-NL"/>
        </w:rPr>
        <w:t xml:space="preserve">tussen </w:t>
      </w:r>
      <w:r w:rsidRPr="00815418" w:rsidR="0052427F">
        <w:rPr>
          <w:rFonts w:ascii="Verdana" w:hAnsi="Verdana" w:cs="Times New Roman"/>
          <w:sz w:val="18"/>
          <w:szCs w:val="18"/>
          <w:lang w:val="nl-NL"/>
        </w:rPr>
        <w:t>georganiseerd</w:t>
      </w:r>
      <w:r w:rsidRPr="00815418" w:rsidR="00DE41FD">
        <w:rPr>
          <w:rFonts w:ascii="Verdana" w:hAnsi="Verdana" w:cs="Times New Roman"/>
          <w:sz w:val="18"/>
          <w:szCs w:val="18"/>
          <w:lang w:val="nl-NL"/>
        </w:rPr>
        <w:t xml:space="preserve">e misdaad en terrorisme, en de ontwikkeling van weerbaarheid van gemeenschappen in landen waar radicalisering plaatsvindt. </w:t>
      </w:r>
    </w:p>
    <w:p w:rsidRPr="00815418" w:rsidR="000B0035" w:rsidP="004174F8" w:rsidRDefault="000B0035" w14:paraId="5BF3E46B" w14:textId="504B6682">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In het kader van de tweejaarlijkse evaluatie van de GCTS liet het Koninkrijk samen met Noorwegen en Zwitserland een analyse uitvoeren door het </w:t>
      </w:r>
      <w:r w:rsidRPr="00815418">
        <w:rPr>
          <w:rFonts w:ascii="Verdana" w:hAnsi="Verdana" w:cs="Times New Roman"/>
          <w:i/>
          <w:sz w:val="18"/>
          <w:szCs w:val="18"/>
          <w:lang w:val="nl-NL"/>
        </w:rPr>
        <w:t>Global Center on Cooperative Security</w:t>
      </w:r>
      <w:r w:rsidRPr="00815418">
        <w:rPr>
          <w:rStyle w:val="FootnoteReference"/>
          <w:rFonts w:ascii="Verdana" w:hAnsi="Verdana" w:cs="Times New Roman"/>
          <w:i/>
          <w:sz w:val="18"/>
          <w:szCs w:val="18"/>
          <w:lang w:val="nl-NL"/>
        </w:rPr>
        <w:footnoteReference w:id="4"/>
      </w:r>
      <w:r w:rsidRPr="00815418">
        <w:rPr>
          <w:rFonts w:ascii="Verdana" w:hAnsi="Verdana" w:cs="Times New Roman"/>
          <w:sz w:val="18"/>
          <w:szCs w:val="18"/>
          <w:lang w:val="nl-NL"/>
        </w:rPr>
        <w:t>. Belangrijkste uitkomst was de noodzaak van een gebalanceerde aanpak tussen preventieve en repressieve maatregelen, betrokkenheid van het maatschappelijk middenveld, en het belang van het waarborgen van mensenrechten in de strijd tegen terrorisme.</w:t>
      </w:r>
    </w:p>
    <w:p w:rsidRPr="00815418" w:rsidR="00415D48" w:rsidP="004174F8" w:rsidRDefault="00415D48" w14:paraId="6C17B212" w14:textId="1F4752C8">
      <w:pPr>
        <w:spacing w:line="240" w:lineRule="auto"/>
        <w:rPr>
          <w:rFonts w:ascii="Verdana" w:hAnsi="Verdana" w:cs="Times New Roman"/>
          <w:i/>
          <w:sz w:val="18"/>
          <w:szCs w:val="18"/>
          <w:u w:val="single"/>
          <w:lang w:val="nl-NL"/>
        </w:rPr>
      </w:pPr>
      <w:r w:rsidRPr="00815418">
        <w:rPr>
          <w:rFonts w:ascii="Verdana" w:hAnsi="Verdana" w:cs="Times New Roman"/>
          <w:i/>
          <w:sz w:val="18"/>
          <w:szCs w:val="18"/>
          <w:u w:val="single"/>
          <w:lang w:val="nl-NL"/>
        </w:rPr>
        <w:t>Humanitaire hulp</w:t>
      </w:r>
      <w:r w:rsidRPr="00815418">
        <w:rPr>
          <w:rFonts w:ascii="Verdana" w:hAnsi="Verdana" w:cs="Times New Roman"/>
          <w:i/>
          <w:sz w:val="18"/>
          <w:szCs w:val="18"/>
          <w:lang w:val="nl-NL"/>
        </w:rPr>
        <w:t xml:space="preserve"> </w:t>
      </w:r>
    </w:p>
    <w:p w:rsidRPr="00815418" w:rsidR="00086B31" w:rsidP="004174F8" w:rsidRDefault="001A0703" w14:paraId="4EC83DF8" w14:textId="5E8D72F6">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In 2017 hadden </w:t>
      </w:r>
      <w:r w:rsidRPr="00815418" w:rsidR="00202D38">
        <w:rPr>
          <w:rFonts w:ascii="Verdana" w:hAnsi="Verdana" w:cs="Times New Roman"/>
          <w:sz w:val="18"/>
          <w:szCs w:val="18"/>
          <w:lang w:val="nl-NL"/>
        </w:rPr>
        <w:t xml:space="preserve">105,1 miljoen mensen </w:t>
      </w:r>
      <w:r w:rsidRPr="00815418">
        <w:rPr>
          <w:rFonts w:ascii="Verdana" w:hAnsi="Verdana" w:cs="Times New Roman"/>
          <w:sz w:val="18"/>
          <w:szCs w:val="18"/>
          <w:lang w:val="nl-NL"/>
        </w:rPr>
        <w:t xml:space="preserve">wereldwijd </w:t>
      </w:r>
      <w:r w:rsidRPr="00815418" w:rsidR="00202D38">
        <w:rPr>
          <w:rFonts w:ascii="Verdana" w:hAnsi="Verdana" w:cs="Times New Roman"/>
          <w:sz w:val="18"/>
          <w:szCs w:val="18"/>
          <w:lang w:val="nl-NL"/>
        </w:rPr>
        <w:t xml:space="preserve">humanitaire hulp nodig om te kunnen overleven of een menswaardig bestaan op te bouwen. </w:t>
      </w:r>
      <w:r w:rsidRPr="00815418">
        <w:rPr>
          <w:rFonts w:ascii="Verdana" w:hAnsi="Verdana" w:cs="Times New Roman"/>
          <w:sz w:val="18"/>
          <w:szCs w:val="18"/>
          <w:lang w:val="nl-NL"/>
        </w:rPr>
        <w:t>D</w:t>
      </w:r>
      <w:r w:rsidRPr="00815418" w:rsidR="00202D38">
        <w:rPr>
          <w:rFonts w:ascii="Verdana" w:hAnsi="Verdana" w:cs="Times New Roman"/>
          <w:sz w:val="18"/>
          <w:szCs w:val="18"/>
          <w:lang w:val="nl-NL"/>
        </w:rPr>
        <w:t>e VN-</w:t>
      </w:r>
      <w:r w:rsidRPr="00815418" w:rsidR="00202D38">
        <w:rPr>
          <w:rFonts w:ascii="Verdana" w:hAnsi="Verdana" w:cs="Times New Roman"/>
          <w:i/>
          <w:sz w:val="18"/>
          <w:szCs w:val="18"/>
          <w:lang w:val="nl-NL"/>
        </w:rPr>
        <w:t>appeals</w:t>
      </w:r>
      <w:r w:rsidRPr="00815418" w:rsidR="00202D38">
        <w:rPr>
          <w:rFonts w:ascii="Verdana" w:hAnsi="Verdana" w:cs="Times New Roman"/>
          <w:sz w:val="18"/>
          <w:szCs w:val="18"/>
          <w:lang w:val="nl-NL"/>
        </w:rPr>
        <w:t xml:space="preserve"> </w:t>
      </w:r>
      <w:r w:rsidRPr="00815418" w:rsidR="00786DAF">
        <w:rPr>
          <w:rFonts w:ascii="Verdana" w:hAnsi="Verdana" w:cs="Times New Roman"/>
          <w:sz w:val="18"/>
          <w:szCs w:val="18"/>
          <w:lang w:val="nl-NL"/>
        </w:rPr>
        <w:t xml:space="preserve">(verzoek tot financiering) </w:t>
      </w:r>
      <w:r w:rsidRPr="00815418">
        <w:rPr>
          <w:rFonts w:ascii="Verdana" w:hAnsi="Verdana" w:cs="Times New Roman"/>
          <w:sz w:val="18"/>
          <w:szCs w:val="18"/>
          <w:lang w:val="nl-NL"/>
        </w:rPr>
        <w:t xml:space="preserve">stegen gelijktijdig </w:t>
      </w:r>
      <w:r w:rsidRPr="00815418" w:rsidR="00202D38">
        <w:rPr>
          <w:rFonts w:ascii="Verdana" w:hAnsi="Verdana" w:cs="Times New Roman"/>
          <w:sz w:val="18"/>
          <w:szCs w:val="18"/>
          <w:lang w:val="nl-NL"/>
        </w:rPr>
        <w:t>tot USD 12,6 miljard</w:t>
      </w:r>
      <w:r w:rsidRPr="00815418">
        <w:rPr>
          <w:rFonts w:ascii="Verdana" w:hAnsi="Verdana" w:cs="Times New Roman"/>
          <w:sz w:val="18"/>
          <w:szCs w:val="18"/>
          <w:lang w:val="nl-NL"/>
        </w:rPr>
        <w:t>; d</w:t>
      </w:r>
      <w:r w:rsidRPr="00815418" w:rsidR="00086B31">
        <w:rPr>
          <w:rFonts w:ascii="Verdana" w:hAnsi="Verdana" w:cs="Times New Roman"/>
          <w:sz w:val="18"/>
          <w:szCs w:val="18"/>
          <w:lang w:val="nl-NL"/>
        </w:rPr>
        <w:t xml:space="preserve">e middelen bleven echter </w:t>
      </w:r>
      <w:r w:rsidRPr="00815418" w:rsidR="00202D38">
        <w:rPr>
          <w:rFonts w:ascii="Verdana" w:hAnsi="Verdana" w:cs="Times New Roman"/>
          <w:sz w:val="18"/>
          <w:szCs w:val="18"/>
          <w:lang w:val="nl-NL"/>
        </w:rPr>
        <w:t xml:space="preserve">ontoereikend om alle humanitaire noden te verlichten. </w:t>
      </w:r>
      <w:r w:rsidRPr="00815418" w:rsidR="00086B31">
        <w:rPr>
          <w:rFonts w:ascii="Verdana" w:hAnsi="Verdana" w:cs="Times New Roman"/>
          <w:sz w:val="18"/>
          <w:szCs w:val="18"/>
          <w:lang w:val="nl-NL"/>
        </w:rPr>
        <w:t xml:space="preserve">Tijdens de </w:t>
      </w:r>
      <w:r w:rsidRPr="00815418">
        <w:rPr>
          <w:rFonts w:ascii="Verdana" w:hAnsi="Verdana" w:cs="Times New Roman"/>
          <w:sz w:val="18"/>
          <w:szCs w:val="18"/>
          <w:lang w:val="nl-NL"/>
        </w:rPr>
        <w:t>72</w:t>
      </w:r>
      <w:r w:rsidRPr="00815418">
        <w:rPr>
          <w:rFonts w:ascii="Verdana" w:hAnsi="Verdana" w:cs="Times New Roman"/>
          <w:sz w:val="18"/>
          <w:szCs w:val="18"/>
          <w:vertAlign w:val="superscript"/>
          <w:lang w:val="nl-NL"/>
        </w:rPr>
        <w:t>ste</w:t>
      </w:r>
      <w:r w:rsidRPr="00815418">
        <w:rPr>
          <w:rFonts w:ascii="Verdana" w:hAnsi="Verdana" w:cs="Times New Roman"/>
          <w:sz w:val="18"/>
          <w:szCs w:val="18"/>
          <w:lang w:val="nl-NL"/>
        </w:rPr>
        <w:t xml:space="preserve"> </w:t>
      </w:r>
      <w:r w:rsidRPr="00815418" w:rsidR="00086B31">
        <w:rPr>
          <w:rFonts w:ascii="Verdana" w:hAnsi="Verdana" w:cs="Times New Roman"/>
          <w:sz w:val="18"/>
          <w:szCs w:val="18"/>
          <w:lang w:val="nl-NL"/>
        </w:rPr>
        <w:t>AVVN werd aangedrongen op het nakomen van financiële beloftes</w:t>
      </w:r>
      <w:r w:rsidRPr="00815418">
        <w:rPr>
          <w:rFonts w:ascii="Verdana" w:hAnsi="Verdana" w:cs="Times New Roman"/>
          <w:sz w:val="18"/>
          <w:szCs w:val="18"/>
          <w:lang w:val="nl-NL"/>
        </w:rPr>
        <w:t xml:space="preserve"> van lidstaten</w:t>
      </w:r>
      <w:r w:rsidRPr="00815418" w:rsidR="00086B31">
        <w:rPr>
          <w:rFonts w:ascii="Verdana" w:hAnsi="Verdana" w:cs="Times New Roman"/>
          <w:sz w:val="18"/>
          <w:szCs w:val="18"/>
          <w:lang w:val="nl-NL"/>
        </w:rPr>
        <w:t xml:space="preserve">. Ook pleitte het Koninkrijk voor daadwerkelijke uitvoering van de afspraken </w:t>
      </w:r>
      <w:r w:rsidRPr="00815418" w:rsidR="00086B31">
        <w:rPr>
          <w:rFonts w:ascii="Verdana" w:hAnsi="Verdana" w:cs="Times New Roman"/>
          <w:sz w:val="18"/>
          <w:szCs w:val="18"/>
          <w:lang w:val="nl-NL"/>
        </w:rPr>
        <w:lastRenderedPageBreak/>
        <w:t xml:space="preserve">in het kader van de </w:t>
      </w:r>
      <w:r w:rsidRPr="00815418" w:rsidR="00086B31">
        <w:rPr>
          <w:rFonts w:ascii="Verdana" w:hAnsi="Verdana" w:cs="Times New Roman"/>
          <w:i/>
          <w:sz w:val="18"/>
          <w:szCs w:val="18"/>
          <w:lang w:val="nl-NL"/>
        </w:rPr>
        <w:t>World Humanitarian Summit</w:t>
      </w:r>
      <w:r w:rsidRPr="00815418" w:rsidR="00086B31">
        <w:rPr>
          <w:rFonts w:ascii="Verdana" w:hAnsi="Verdana" w:cs="Times New Roman"/>
          <w:sz w:val="18"/>
          <w:szCs w:val="18"/>
          <w:lang w:val="nl-NL"/>
        </w:rPr>
        <w:t xml:space="preserve"> van 2016 en de </w:t>
      </w:r>
      <w:r w:rsidRPr="00815418" w:rsidR="00086B31">
        <w:rPr>
          <w:rFonts w:ascii="Verdana" w:hAnsi="Verdana" w:cs="Times New Roman"/>
          <w:i/>
          <w:sz w:val="18"/>
          <w:szCs w:val="18"/>
          <w:lang w:val="nl-NL"/>
        </w:rPr>
        <w:t>Grand Bargain</w:t>
      </w:r>
      <w:r w:rsidRPr="00815418" w:rsidR="00086B31">
        <w:rPr>
          <w:rFonts w:ascii="Verdana" w:hAnsi="Verdana" w:cs="Times New Roman"/>
          <w:sz w:val="18"/>
          <w:szCs w:val="18"/>
          <w:lang w:val="nl-NL"/>
        </w:rPr>
        <w:t xml:space="preserve"> tussen donoren en uitvoerende organisaties.</w:t>
      </w:r>
    </w:p>
    <w:p w:rsidRPr="00815418" w:rsidR="00086B31" w:rsidP="004174F8" w:rsidRDefault="005225E7" w14:paraId="2FD6D831" w14:textId="6F1F71EC">
      <w:pPr>
        <w:spacing w:line="240" w:lineRule="auto"/>
        <w:rPr>
          <w:rFonts w:ascii="Verdana" w:hAnsi="Verdana" w:cs="Times New Roman"/>
          <w:i/>
          <w:sz w:val="18"/>
          <w:szCs w:val="18"/>
          <w:lang w:val="nl-NL"/>
        </w:rPr>
      </w:pPr>
      <w:r w:rsidRPr="00815418">
        <w:rPr>
          <w:rFonts w:ascii="Verdana" w:hAnsi="Verdana" w:cs="Times New Roman"/>
          <w:sz w:val="18"/>
          <w:szCs w:val="18"/>
          <w:lang w:val="nl-NL"/>
        </w:rPr>
        <w:t>Het Koninkrijk agendeerde in de 72</w:t>
      </w:r>
      <w:r w:rsidRPr="00815418">
        <w:rPr>
          <w:rFonts w:ascii="Verdana" w:hAnsi="Verdana" w:cs="Times New Roman"/>
          <w:sz w:val="18"/>
          <w:szCs w:val="18"/>
          <w:vertAlign w:val="superscript"/>
          <w:lang w:val="nl-NL"/>
        </w:rPr>
        <w:t>ste</w:t>
      </w:r>
      <w:r w:rsidRPr="00815418">
        <w:rPr>
          <w:rFonts w:ascii="Verdana" w:hAnsi="Verdana" w:cs="Times New Roman"/>
          <w:sz w:val="18"/>
          <w:szCs w:val="18"/>
          <w:lang w:val="nl-NL"/>
        </w:rPr>
        <w:t xml:space="preserve"> </w:t>
      </w:r>
      <w:r w:rsidRPr="00815418" w:rsidR="00086B31">
        <w:rPr>
          <w:rFonts w:ascii="Verdana" w:hAnsi="Verdana" w:cs="Times New Roman"/>
          <w:sz w:val="18"/>
          <w:szCs w:val="18"/>
          <w:lang w:val="nl-NL"/>
        </w:rPr>
        <w:t xml:space="preserve">AVVN de aanpak van voedselonzekerheid als gevolg van conflict, inclusief het gebruik van uithongering als oorlogsmethode. Ook </w:t>
      </w:r>
      <w:r w:rsidRPr="00815418">
        <w:rPr>
          <w:rFonts w:ascii="Verdana" w:hAnsi="Verdana" w:cs="Times New Roman"/>
          <w:sz w:val="18"/>
          <w:szCs w:val="18"/>
          <w:lang w:val="nl-NL"/>
        </w:rPr>
        <w:t xml:space="preserve">vroeg </w:t>
      </w:r>
      <w:r w:rsidRPr="00815418" w:rsidR="00086B31">
        <w:rPr>
          <w:rFonts w:ascii="Verdana" w:hAnsi="Verdana" w:cs="Times New Roman"/>
          <w:sz w:val="18"/>
          <w:szCs w:val="18"/>
          <w:lang w:val="nl-NL"/>
        </w:rPr>
        <w:t xml:space="preserve">het Koninkrijk aandacht voor de bescherming van medische faciliteiten en hulpverleners in conflictsituaties, en </w:t>
      </w:r>
      <w:r w:rsidRPr="00815418" w:rsidR="00076988">
        <w:rPr>
          <w:rFonts w:ascii="Verdana" w:hAnsi="Verdana" w:cs="Times New Roman"/>
          <w:sz w:val="18"/>
          <w:szCs w:val="18"/>
          <w:lang w:val="nl-NL"/>
        </w:rPr>
        <w:t xml:space="preserve">voor </w:t>
      </w:r>
      <w:r w:rsidRPr="00815418" w:rsidR="00086B31">
        <w:rPr>
          <w:rFonts w:ascii="Verdana" w:hAnsi="Verdana" w:cs="Times New Roman"/>
          <w:sz w:val="18"/>
          <w:szCs w:val="18"/>
          <w:lang w:val="nl-NL"/>
        </w:rPr>
        <w:t xml:space="preserve">het belang van gedegen dataverzameling over aanvallen op medisch personeel en medische faciliteiten, zodat aanvallen worden gedocumenteerd en daders kunnen worden vervolgd. Ook heeft het Koninkrijk aangedrongen op het verbreden van de donorbasis van belangrijke humanitaire fondsen zoals het </w:t>
      </w:r>
      <w:r w:rsidRPr="00815418" w:rsidR="00086B31">
        <w:rPr>
          <w:rFonts w:ascii="Verdana" w:hAnsi="Verdana" w:cs="Times New Roman"/>
          <w:i/>
          <w:sz w:val="18"/>
          <w:szCs w:val="18"/>
          <w:lang w:val="nl-NL"/>
        </w:rPr>
        <w:t>Central Emergency Response Fund.</w:t>
      </w:r>
    </w:p>
    <w:p w:rsidRPr="00815418" w:rsidR="007D2982" w:rsidP="007D2982" w:rsidRDefault="007D2982" w14:paraId="3443793D" w14:textId="0F1F2982">
      <w:pPr>
        <w:autoSpaceDE w:val="0"/>
        <w:autoSpaceDN w:val="0"/>
        <w:adjustRightInd w:val="0"/>
        <w:spacing w:after="0" w:line="240" w:lineRule="auto"/>
        <w:rPr>
          <w:rFonts w:ascii="Verdana" w:hAnsi="Verdana" w:cs="Times New Roman"/>
          <w:sz w:val="18"/>
          <w:szCs w:val="18"/>
          <w:lang w:val="nl-NL"/>
        </w:rPr>
      </w:pPr>
      <w:r w:rsidRPr="00815418">
        <w:rPr>
          <w:rFonts w:ascii="Verdana" w:hAnsi="Verdana" w:cs="Times New Roman"/>
          <w:sz w:val="18"/>
          <w:szCs w:val="18"/>
          <w:lang w:val="nl-NL"/>
        </w:rPr>
        <w:t xml:space="preserve">De AVVN heeft in december 2017 resoluties aangenomen over het versterken van de coördinatie van humanitaire hulp (de zogeheten humanitaire omnibus-resolutie, waarbij het Koninkrijk de rol van medeonderhandelaar op zich had genomen), veiligheid en bescherming van humanitair personeel, natuurrampen, ontheemden, humanitaire hulp in Afrika, ontmijning, hulp aan Palestijnen, </w:t>
      </w:r>
      <w:r w:rsidRPr="00815418">
        <w:rPr>
          <w:rFonts w:ascii="Verdana" w:hAnsi="Verdana" w:cs="Times New Roman"/>
          <w:i/>
          <w:sz w:val="18"/>
          <w:szCs w:val="18"/>
          <w:lang w:val="nl-NL"/>
        </w:rPr>
        <w:t>Disaster Risk Reduction</w:t>
      </w:r>
      <w:r w:rsidRPr="00815418">
        <w:rPr>
          <w:rFonts w:ascii="Verdana" w:hAnsi="Verdana" w:cs="Times New Roman"/>
          <w:sz w:val="18"/>
          <w:szCs w:val="18"/>
          <w:lang w:val="nl-NL"/>
        </w:rPr>
        <w:t xml:space="preserve">, en UNHCR. In de humanitaire omnibus-resolutie werden waardevolle toevoegingen opgenomen over de bescherming van humanitair personeel, de aanpak van </w:t>
      </w:r>
      <w:r w:rsidRPr="00815418">
        <w:rPr>
          <w:rFonts w:ascii="Verdana" w:hAnsi="Verdana" w:cs="Times New Roman"/>
          <w:i/>
          <w:sz w:val="18"/>
          <w:szCs w:val="18"/>
          <w:lang w:val="nl-NL"/>
        </w:rPr>
        <w:t>gender-based violence</w:t>
      </w:r>
      <w:r w:rsidRPr="00815418">
        <w:rPr>
          <w:rFonts w:ascii="Verdana" w:hAnsi="Verdana" w:cs="Times New Roman"/>
          <w:sz w:val="18"/>
          <w:szCs w:val="18"/>
          <w:lang w:val="nl-NL"/>
        </w:rPr>
        <w:t xml:space="preserve">, en de uitvoering van de afspraken uit de </w:t>
      </w:r>
      <w:r w:rsidRPr="00815418">
        <w:rPr>
          <w:rFonts w:ascii="Verdana" w:hAnsi="Verdana" w:cs="Times New Roman"/>
          <w:i/>
          <w:sz w:val="18"/>
          <w:szCs w:val="18"/>
          <w:lang w:val="nl-NL"/>
        </w:rPr>
        <w:t>Grand Bargain</w:t>
      </w:r>
      <w:r w:rsidRPr="00815418">
        <w:rPr>
          <w:rFonts w:ascii="Verdana" w:hAnsi="Verdana" w:cs="Times New Roman"/>
          <w:sz w:val="18"/>
          <w:szCs w:val="18"/>
          <w:lang w:val="nl-NL"/>
        </w:rPr>
        <w:t>. Ook werden passages opgenomen die het verband leggen tussen de huidige voedselcrises en conflict, hetgeen instrumenteel is geweest voor de succesvolle aanname van de Veiligheidsraadresolutie over conflict en honger (mede-ingediend door het Koninkrijk) in mei 2018.</w:t>
      </w:r>
    </w:p>
    <w:p w:rsidRPr="00815418" w:rsidR="007D2982" w:rsidP="007D2982" w:rsidRDefault="007D2982" w14:paraId="39882A2E" w14:textId="77777777">
      <w:pPr>
        <w:autoSpaceDE w:val="0"/>
        <w:autoSpaceDN w:val="0"/>
        <w:adjustRightInd w:val="0"/>
        <w:spacing w:after="0" w:line="240" w:lineRule="auto"/>
        <w:rPr>
          <w:rFonts w:ascii="Verdana" w:hAnsi="Verdana" w:cs="Times New Roman"/>
          <w:sz w:val="18"/>
          <w:szCs w:val="18"/>
          <w:lang w:val="nl-NL"/>
        </w:rPr>
      </w:pPr>
    </w:p>
    <w:p w:rsidRPr="00815418" w:rsidR="00786DAF" w:rsidP="004174F8" w:rsidRDefault="00786DAF" w14:paraId="2E3E3E47" w14:textId="2CA4381F">
      <w:pPr>
        <w:spacing w:line="240" w:lineRule="auto"/>
        <w:rPr>
          <w:rFonts w:ascii="Verdana" w:hAnsi="Verdana" w:cs="Times New Roman"/>
          <w:sz w:val="18"/>
          <w:szCs w:val="18"/>
          <w:lang w:val="nl-NL"/>
        </w:rPr>
      </w:pPr>
      <w:r w:rsidRPr="00815418">
        <w:rPr>
          <w:rFonts w:ascii="Verdana" w:hAnsi="Verdana" w:cs="Times New Roman"/>
          <w:sz w:val="18"/>
          <w:szCs w:val="18"/>
          <w:lang w:val="nl-NL"/>
        </w:rPr>
        <w:t>Het Koninkrijk zette</w:t>
      </w:r>
      <w:r w:rsidRPr="00815418" w:rsidR="00202D38">
        <w:rPr>
          <w:rFonts w:ascii="Verdana" w:hAnsi="Verdana" w:cs="Times New Roman"/>
          <w:sz w:val="18"/>
          <w:szCs w:val="18"/>
          <w:lang w:val="nl-NL"/>
        </w:rPr>
        <w:t xml:space="preserve"> zich in 2017 opnieuw in om de efficiëntie en effectiviteit van het humanitaire systeem te versterken ten behoeve van mensen in nood. De nadruk lag hierbij op het vergroten van de transparantie over de besteding van humanitaire hulp, aandacht voor lokale organisaties en participatie van de getroffen bevolking, gezamenlijke analyses en planning van humanitaire organisaties, flexibele en meerjarige financiering, lagere overheadkosten, en meer gebruik van </w:t>
      </w:r>
      <w:r w:rsidRPr="00815418" w:rsidR="00202D38">
        <w:rPr>
          <w:rFonts w:ascii="Verdana" w:hAnsi="Verdana" w:cs="Times New Roman"/>
          <w:i/>
          <w:sz w:val="18"/>
          <w:szCs w:val="18"/>
          <w:lang w:val="nl-NL"/>
        </w:rPr>
        <w:t>cash</w:t>
      </w:r>
      <w:r w:rsidRPr="00815418" w:rsidR="00202D38">
        <w:rPr>
          <w:rFonts w:ascii="Verdana" w:hAnsi="Verdana" w:cs="Times New Roman"/>
          <w:sz w:val="18"/>
          <w:szCs w:val="18"/>
          <w:lang w:val="nl-NL"/>
        </w:rPr>
        <w:t xml:space="preserve"> als hulpverlening. </w:t>
      </w:r>
    </w:p>
    <w:p w:rsidRPr="00815418" w:rsidR="00212038" w:rsidP="004174F8" w:rsidRDefault="00212038" w14:paraId="50A2330A" w14:textId="4AFF639F">
      <w:pPr>
        <w:autoSpaceDE w:val="0"/>
        <w:autoSpaceDN w:val="0"/>
        <w:adjustRightInd w:val="0"/>
        <w:spacing w:after="0" w:line="240" w:lineRule="auto"/>
        <w:rPr>
          <w:rFonts w:ascii="Verdana" w:hAnsi="Verdana" w:cs="Times New Roman"/>
          <w:sz w:val="18"/>
          <w:szCs w:val="18"/>
          <w:lang w:val="nl-NL"/>
        </w:rPr>
      </w:pPr>
      <w:r w:rsidRPr="00815418">
        <w:rPr>
          <w:rFonts w:ascii="Verdana" w:hAnsi="Verdana" w:cs="Times New Roman"/>
          <w:sz w:val="18"/>
          <w:szCs w:val="18"/>
          <w:lang w:val="nl-NL"/>
        </w:rPr>
        <w:t xml:space="preserve">Onder </w:t>
      </w:r>
      <w:r w:rsidRPr="00815418" w:rsidR="009206F0">
        <w:rPr>
          <w:rFonts w:ascii="Verdana" w:hAnsi="Verdana" w:cs="Times New Roman"/>
          <w:sz w:val="18"/>
          <w:szCs w:val="18"/>
          <w:lang w:val="nl-NL"/>
        </w:rPr>
        <w:t>het</w:t>
      </w:r>
      <w:r w:rsidRPr="00815418">
        <w:rPr>
          <w:rFonts w:ascii="Verdana" w:hAnsi="Verdana" w:cs="Times New Roman"/>
          <w:sz w:val="18"/>
          <w:szCs w:val="18"/>
          <w:lang w:val="nl-NL"/>
        </w:rPr>
        <w:t xml:space="preserve"> voorzitterschap</w:t>
      </w:r>
      <w:r w:rsidRPr="00815418" w:rsidR="009206F0">
        <w:rPr>
          <w:rFonts w:ascii="Verdana" w:hAnsi="Verdana" w:cs="Times New Roman"/>
          <w:sz w:val="18"/>
          <w:szCs w:val="18"/>
          <w:lang w:val="nl-NL"/>
        </w:rPr>
        <w:t xml:space="preserve"> van het Koninkrijk</w:t>
      </w:r>
      <w:r w:rsidRPr="00815418">
        <w:rPr>
          <w:rFonts w:ascii="Verdana" w:hAnsi="Verdana" w:cs="Times New Roman"/>
          <w:sz w:val="18"/>
          <w:szCs w:val="18"/>
          <w:lang w:val="nl-NL"/>
        </w:rPr>
        <w:t xml:space="preserve"> nam de </w:t>
      </w:r>
      <w:r w:rsidRPr="00815418" w:rsidR="009206F0">
        <w:rPr>
          <w:rFonts w:ascii="Verdana" w:hAnsi="Verdana" w:cs="Times New Roman"/>
          <w:sz w:val="18"/>
          <w:szCs w:val="18"/>
          <w:lang w:val="nl-NL"/>
        </w:rPr>
        <w:t>VNVR</w:t>
      </w:r>
      <w:r w:rsidRPr="00815418">
        <w:rPr>
          <w:rFonts w:ascii="Verdana" w:hAnsi="Verdana" w:cs="Times New Roman"/>
          <w:sz w:val="18"/>
          <w:szCs w:val="18"/>
          <w:lang w:val="nl-NL"/>
        </w:rPr>
        <w:t xml:space="preserve"> op 15 maart </w:t>
      </w:r>
      <w:r w:rsidRPr="00815418" w:rsidR="003B197C">
        <w:rPr>
          <w:rFonts w:ascii="Verdana" w:hAnsi="Verdana" w:cs="Times New Roman"/>
          <w:sz w:val="18"/>
          <w:szCs w:val="18"/>
          <w:lang w:val="nl-NL"/>
        </w:rPr>
        <w:t xml:space="preserve">jl. </w:t>
      </w:r>
      <w:r w:rsidRPr="00815418" w:rsidR="00AC35E3">
        <w:rPr>
          <w:rFonts w:ascii="Verdana" w:hAnsi="Verdana" w:cs="Times New Roman"/>
          <w:sz w:val="18"/>
          <w:szCs w:val="18"/>
          <w:lang w:val="nl-NL"/>
        </w:rPr>
        <w:t xml:space="preserve">tevens </w:t>
      </w:r>
      <w:r w:rsidRPr="00815418">
        <w:rPr>
          <w:rFonts w:ascii="Verdana" w:hAnsi="Verdana" w:cs="Times New Roman"/>
          <w:sz w:val="18"/>
          <w:szCs w:val="18"/>
          <w:lang w:val="nl-NL"/>
        </w:rPr>
        <w:t>een</w:t>
      </w:r>
      <w:r w:rsidRPr="00815418" w:rsidR="00D8045F">
        <w:rPr>
          <w:rFonts w:ascii="Verdana" w:hAnsi="Verdana" w:cs="Times New Roman"/>
          <w:sz w:val="18"/>
          <w:szCs w:val="18"/>
          <w:lang w:val="nl-NL"/>
        </w:rPr>
        <w:t xml:space="preserve"> </w:t>
      </w:r>
      <w:r w:rsidRPr="00815418">
        <w:rPr>
          <w:rFonts w:ascii="Verdana" w:hAnsi="Verdana" w:cs="Times New Roman"/>
          <w:sz w:val="18"/>
          <w:szCs w:val="18"/>
          <w:lang w:val="nl-NL"/>
        </w:rPr>
        <w:t>voorzittersverklaring aan over de humanitaire situatie in</w:t>
      </w:r>
      <w:r w:rsidRPr="00815418" w:rsidR="00C76B74">
        <w:rPr>
          <w:rFonts w:ascii="Verdana" w:hAnsi="Verdana" w:cs="Times New Roman"/>
          <w:sz w:val="18"/>
          <w:szCs w:val="18"/>
          <w:lang w:val="nl-NL"/>
        </w:rPr>
        <w:t xml:space="preserve"> </w:t>
      </w:r>
      <w:r w:rsidRPr="00815418">
        <w:rPr>
          <w:rFonts w:ascii="Verdana" w:hAnsi="Verdana" w:cs="Times New Roman"/>
          <w:sz w:val="18"/>
          <w:szCs w:val="18"/>
          <w:lang w:val="nl-NL"/>
        </w:rPr>
        <w:t xml:space="preserve">Jemen. De </w:t>
      </w:r>
      <w:r w:rsidRPr="00815418" w:rsidR="003D198D">
        <w:rPr>
          <w:rFonts w:ascii="Verdana" w:hAnsi="Verdana" w:cs="Times New Roman"/>
          <w:sz w:val="18"/>
          <w:szCs w:val="18"/>
          <w:lang w:val="nl-NL"/>
        </w:rPr>
        <w:t>VNVR</w:t>
      </w:r>
      <w:r w:rsidRPr="00815418">
        <w:rPr>
          <w:rFonts w:ascii="Verdana" w:hAnsi="Verdana" w:cs="Times New Roman"/>
          <w:sz w:val="18"/>
          <w:szCs w:val="18"/>
          <w:lang w:val="nl-NL"/>
        </w:rPr>
        <w:t xml:space="preserve"> gaf hiermee een duidelijk</w:t>
      </w:r>
      <w:r w:rsidRPr="00815418" w:rsidR="007F6556">
        <w:rPr>
          <w:rFonts w:ascii="Verdana" w:hAnsi="Verdana" w:cs="Times New Roman"/>
          <w:sz w:val="18"/>
          <w:szCs w:val="18"/>
          <w:lang w:val="nl-NL"/>
        </w:rPr>
        <w:t xml:space="preserve"> signaal aan alle partijen over </w:t>
      </w:r>
      <w:r w:rsidRPr="00815418">
        <w:rPr>
          <w:rFonts w:ascii="Verdana" w:hAnsi="Verdana" w:cs="Times New Roman"/>
          <w:sz w:val="18"/>
          <w:szCs w:val="18"/>
          <w:lang w:val="nl-NL"/>
        </w:rPr>
        <w:t xml:space="preserve">de noodzaak tot verbetering van humanitaire toegang. </w:t>
      </w:r>
    </w:p>
    <w:p w:rsidRPr="00815418" w:rsidR="007F6556" w:rsidP="004174F8" w:rsidRDefault="007F6556" w14:paraId="74DB8828" w14:textId="77777777">
      <w:pPr>
        <w:autoSpaceDE w:val="0"/>
        <w:autoSpaceDN w:val="0"/>
        <w:adjustRightInd w:val="0"/>
        <w:spacing w:after="0" w:line="240" w:lineRule="auto"/>
        <w:rPr>
          <w:rFonts w:ascii="Verdana" w:hAnsi="Verdana" w:cs="Times New Roman"/>
          <w:sz w:val="18"/>
          <w:szCs w:val="18"/>
          <w:lang w:val="nl-NL"/>
        </w:rPr>
      </w:pPr>
    </w:p>
    <w:p w:rsidRPr="00815418" w:rsidR="00415D48" w:rsidP="004174F8" w:rsidRDefault="00130971" w14:paraId="13C3FB61" w14:textId="239474A3">
      <w:pPr>
        <w:spacing w:line="240" w:lineRule="auto"/>
        <w:rPr>
          <w:rFonts w:ascii="Verdana" w:hAnsi="Verdana" w:cs="Times New Roman"/>
          <w:i/>
          <w:sz w:val="18"/>
          <w:szCs w:val="18"/>
          <w:u w:val="single"/>
          <w:lang w:val="nl-NL"/>
        </w:rPr>
      </w:pPr>
      <w:r w:rsidRPr="00815418">
        <w:rPr>
          <w:rFonts w:ascii="Verdana" w:hAnsi="Verdana" w:cs="Times New Roman"/>
          <w:i/>
          <w:sz w:val="18"/>
          <w:szCs w:val="18"/>
          <w:u w:val="single"/>
          <w:lang w:val="nl-NL"/>
        </w:rPr>
        <w:t>Duurzame ontwikkeling, SDG’s</w:t>
      </w:r>
      <w:r w:rsidRPr="00815418" w:rsidR="00415D48">
        <w:rPr>
          <w:rFonts w:ascii="Verdana" w:hAnsi="Verdana" w:cs="Times New Roman"/>
          <w:i/>
          <w:sz w:val="18"/>
          <w:szCs w:val="18"/>
          <w:u w:val="single"/>
          <w:lang w:val="nl-NL"/>
        </w:rPr>
        <w:t xml:space="preserve"> en klimaatverandering </w:t>
      </w:r>
    </w:p>
    <w:p w:rsidRPr="00815418" w:rsidR="00C45CAA" w:rsidP="004174F8" w:rsidRDefault="00091C23" w14:paraId="66B904B0" w14:textId="6C94EE14">
      <w:pPr>
        <w:spacing w:line="240" w:lineRule="auto"/>
        <w:rPr>
          <w:rFonts w:ascii="Verdana" w:hAnsi="Verdana" w:cs="Times New Roman"/>
          <w:sz w:val="18"/>
          <w:szCs w:val="18"/>
          <w:lang w:val="nl-NL"/>
        </w:rPr>
      </w:pPr>
      <w:r w:rsidRPr="00815418">
        <w:rPr>
          <w:rFonts w:ascii="Verdana" w:hAnsi="Verdana" w:cs="Times New Roman"/>
          <w:sz w:val="18"/>
          <w:szCs w:val="18"/>
          <w:lang w:val="nl-NL"/>
        </w:rPr>
        <w:t>Het Koninkrijk</w:t>
      </w:r>
      <w:r w:rsidRPr="00815418" w:rsidR="00AB2A79">
        <w:rPr>
          <w:rFonts w:ascii="Verdana" w:hAnsi="Verdana" w:cs="Times New Roman"/>
          <w:sz w:val="18"/>
          <w:szCs w:val="18"/>
          <w:lang w:val="nl-NL"/>
        </w:rPr>
        <w:t xml:space="preserve"> maakt serieus werk van </w:t>
      </w:r>
      <w:r w:rsidRPr="00815418" w:rsidR="00001F3C">
        <w:rPr>
          <w:rFonts w:ascii="Verdana" w:hAnsi="Verdana" w:cs="Times New Roman"/>
          <w:sz w:val="18"/>
          <w:szCs w:val="18"/>
          <w:lang w:val="nl-NL"/>
        </w:rPr>
        <w:t>de Overeenkomst</w:t>
      </w:r>
      <w:r w:rsidRPr="00815418" w:rsidR="00AB2A79">
        <w:rPr>
          <w:rFonts w:ascii="Verdana" w:hAnsi="Verdana" w:cs="Times New Roman"/>
          <w:sz w:val="18"/>
          <w:szCs w:val="18"/>
          <w:lang w:val="nl-NL"/>
        </w:rPr>
        <w:t xml:space="preserve"> </w:t>
      </w:r>
      <w:r w:rsidRPr="00815418" w:rsidR="00C45CAA">
        <w:rPr>
          <w:rFonts w:ascii="Verdana" w:hAnsi="Verdana" w:cs="Times New Roman"/>
          <w:sz w:val="18"/>
          <w:szCs w:val="18"/>
          <w:lang w:val="nl-NL"/>
        </w:rPr>
        <w:t xml:space="preserve">van Parijs, tot stand gekomen onder de </w:t>
      </w:r>
      <w:r w:rsidRPr="00815418" w:rsidR="00C45CAA">
        <w:rPr>
          <w:rFonts w:ascii="Verdana" w:hAnsi="Verdana" w:cs="Times New Roman"/>
          <w:i/>
          <w:iCs/>
          <w:sz w:val="18"/>
          <w:szCs w:val="18"/>
          <w:lang w:val="nl-NL"/>
        </w:rPr>
        <w:t xml:space="preserve">United Nations Framework Convention on Climate Change </w:t>
      </w:r>
      <w:r w:rsidRPr="00815418" w:rsidR="00C45CAA">
        <w:rPr>
          <w:rFonts w:ascii="Verdana" w:hAnsi="Verdana" w:cs="Times New Roman"/>
          <w:sz w:val="18"/>
          <w:szCs w:val="18"/>
          <w:lang w:val="nl-NL"/>
        </w:rPr>
        <w:t xml:space="preserve">(UNFCCC). </w:t>
      </w:r>
      <w:r w:rsidRPr="00815418" w:rsidR="00AB2A79">
        <w:rPr>
          <w:rFonts w:ascii="Verdana" w:hAnsi="Verdana" w:cs="Times New Roman"/>
          <w:sz w:val="18"/>
          <w:szCs w:val="18"/>
          <w:lang w:val="nl-NL"/>
        </w:rPr>
        <w:t xml:space="preserve">Het kabinet heeft door middel van </w:t>
      </w:r>
      <w:r w:rsidRPr="00815418" w:rsidR="005D7182">
        <w:rPr>
          <w:rFonts w:ascii="Verdana" w:hAnsi="Verdana" w:cs="Times New Roman"/>
          <w:sz w:val="18"/>
          <w:szCs w:val="18"/>
          <w:lang w:val="nl-NL"/>
        </w:rPr>
        <w:t xml:space="preserve">de Kamerbrief over </w:t>
      </w:r>
      <w:r w:rsidRPr="00815418" w:rsidR="00076988">
        <w:rPr>
          <w:rFonts w:ascii="Verdana" w:hAnsi="Verdana" w:cs="Times New Roman"/>
          <w:sz w:val="18"/>
          <w:szCs w:val="18"/>
          <w:lang w:val="nl-NL"/>
        </w:rPr>
        <w:t xml:space="preserve">de </w:t>
      </w:r>
      <w:r w:rsidRPr="00815418" w:rsidR="005D7182">
        <w:rPr>
          <w:rFonts w:ascii="Verdana" w:hAnsi="Verdana" w:cs="Times New Roman"/>
          <w:sz w:val="18"/>
          <w:szCs w:val="18"/>
          <w:lang w:val="nl-NL"/>
        </w:rPr>
        <w:t xml:space="preserve">inzet </w:t>
      </w:r>
      <w:r w:rsidRPr="00815418" w:rsidR="00076988">
        <w:rPr>
          <w:rFonts w:ascii="Verdana" w:hAnsi="Verdana" w:cs="Times New Roman"/>
          <w:sz w:val="18"/>
          <w:szCs w:val="18"/>
          <w:lang w:val="nl-NL"/>
        </w:rPr>
        <w:t xml:space="preserve">van het </w:t>
      </w:r>
      <w:r w:rsidRPr="00815418" w:rsidR="005D7182">
        <w:rPr>
          <w:rFonts w:ascii="Verdana" w:hAnsi="Verdana" w:cs="Times New Roman"/>
          <w:sz w:val="18"/>
          <w:szCs w:val="18"/>
          <w:lang w:val="nl-NL"/>
        </w:rPr>
        <w:t xml:space="preserve">kabinet voor </w:t>
      </w:r>
      <w:r w:rsidRPr="00815418" w:rsidR="00076988">
        <w:rPr>
          <w:rFonts w:ascii="Verdana" w:hAnsi="Verdana" w:cs="Times New Roman"/>
          <w:sz w:val="18"/>
          <w:szCs w:val="18"/>
          <w:lang w:val="nl-NL"/>
        </w:rPr>
        <w:t xml:space="preserve">het </w:t>
      </w:r>
      <w:r w:rsidRPr="00815418" w:rsidR="005D7182">
        <w:rPr>
          <w:rFonts w:ascii="Verdana" w:hAnsi="Verdana" w:cs="Times New Roman"/>
          <w:sz w:val="18"/>
          <w:szCs w:val="18"/>
          <w:lang w:val="nl-NL"/>
        </w:rPr>
        <w:t>Klimaatakkoord</w:t>
      </w:r>
      <w:r w:rsidRPr="00815418" w:rsidR="005D7182">
        <w:rPr>
          <w:rStyle w:val="FootnoteReference"/>
          <w:rFonts w:ascii="Verdana" w:hAnsi="Verdana" w:cs="Times New Roman"/>
          <w:sz w:val="18"/>
          <w:szCs w:val="18"/>
          <w:lang w:val="nl-NL"/>
        </w:rPr>
        <w:footnoteReference w:id="5"/>
      </w:r>
      <w:r w:rsidRPr="00815418" w:rsidR="005D7182">
        <w:rPr>
          <w:rFonts w:ascii="Verdana" w:hAnsi="Verdana" w:cs="Times New Roman"/>
          <w:sz w:val="18"/>
          <w:szCs w:val="18"/>
          <w:lang w:val="nl-NL"/>
        </w:rPr>
        <w:t xml:space="preserve"> </w:t>
      </w:r>
      <w:r w:rsidRPr="00815418" w:rsidR="00AB2A79">
        <w:rPr>
          <w:rFonts w:ascii="Verdana" w:hAnsi="Verdana" w:cs="Times New Roman"/>
          <w:sz w:val="18"/>
          <w:szCs w:val="18"/>
          <w:lang w:val="nl-NL"/>
        </w:rPr>
        <w:t xml:space="preserve">aangeduid op welke manier </w:t>
      </w:r>
      <w:r w:rsidRPr="00815418" w:rsidR="00D3279E">
        <w:rPr>
          <w:rFonts w:ascii="Verdana" w:hAnsi="Verdana" w:cs="Times New Roman"/>
          <w:sz w:val="18"/>
          <w:szCs w:val="18"/>
          <w:lang w:val="nl-NL"/>
        </w:rPr>
        <w:t>het Koninkrijk</w:t>
      </w:r>
      <w:r w:rsidRPr="00815418" w:rsidR="00AB2A79">
        <w:rPr>
          <w:rFonts w:ascii="Verdana" w:hAnsi="Verdana" w:cs="Times New Roman"/>
          <w:sz w:val="18"/>
          <w:szCs w:val="18"/>
          <w:lang w:val="nl-NL"/>
        </w:rPr>
        <w:t xml:space="preserve"> de klimaatdoelen wil behalen. Financiering van klimaatactiviteiten in ontwikkelingslanden is eveneens zeer belangrijk </w:t>
      </w:r>
      <w:r w:rsidRPr="00815418" w:rsidR="00750EC0">
        <w:rPr>
          <w:rFonts w:ascii="Verdana" w:hAnsi="Verdana" w:cs="Times New Roman"/>
          <w:sz w:val="18"/>
          <w:szCs w:val="18"/>
          <w:lang w:val="nl-NL"/>
        </w:rPr>
        <w:t>om</w:t>
      </w:r>
      <w:r w:rsidRPr="00815418" w:rsidR="00AB2A79">
        <w:rPr>
          <w:rFonts w:ascii="Verdana" w:hAnsi="Verdana" w:cs="Times New Roman"/>
          <w:sz w:val="18"/>
          <w:szCs w:val="18"/>
          <w:lang w:val="nl-NL"/>
        </w:rPr>
        <w:t xml:space="preserve"> de gezamenlijke ambities </w:t>
      </w:r>
      <w:r w:rsidRPr="00815418" w:rsidR="00BD7E99">
        <w:rPr>
          <w:rFonts w:ascii="Verdana" w:hAnsi="Verdana" w:cs="Times New Roman"/>
          <w:sz w:val="18"/>
          <w:szCs w:val="18"/>
          <w:lang w:val="nl-NL"/>
        </w:rPr>
        <w:t>ui</w:t>
      </w:r>
      <w:r w:rsidRPr="00815418" w:rsidR="000B2906">
        <w:rPr>
          <w:rFonts w:ascii="Verdana" w:hAnsi="Verdana" w:cs="Times New Roman"/>
          <w:sz w:val="18"/>
          <w:szCs w:val="18"/>
          <w:lang w:val="nl-NL"/>
        </w:rPr>
        <w:t xml:space="preserve">t </w:t>
      </w:r>
      <w:r w:rsidRPr="00815418" w:rsidR="00001F3C">
        <w:rPr>
          <w:rFonts w:ascii="Verdana" w:hAnsi="Verdana" w:cs="Times New Roman"/>
          <w:sz w:val="18"/>
          <w:szCs w:val="18"/>
          <w:lang w:val="nl-NL"/>
        </w:rPr>
        <w:t>de Overeenkomst van Parijs</w:t>
      </w:r>
      <w:r w:rsidRPr="00815418" w:rsidR="00750EC0">
        <w:rPr>
          <w:rFonts w:ascii="Verdana" w:hAnsi="Verdana" w:cs="Times New Roman"/>
          <w:sz w:val="18"/>
          <w:szCs w:val="18"/>
          <w:lang w:val="nl-NL"/>
        </w:rPr>
        <w:t xml:space="preserve"> te behalen</w:t>
      </w:r>
      <w:r w:rsidRPr="00815418" w:rsidR="000B2906">
        <w:rPr>
          <w:rFonts w:ascii="Verdana" w:hAnsi="Verdana" w:cs="Times New Roman"/>
          <w:sz w:val="18"/>
          <w:szCs w:val="18"/>
          <w:lang w:val="nl-NL"/>
        </w:rPr>
        <w:t xml:space="preserve">. </w:t>
      </w:r>
      <w:r w:rsidRPr="00815418" w:rsidR="00D3279E">
        <w:rPr>
          <w:rFonts w:ascii="Verdana" w:hAnsi="Verdana" w:cs="Times New Roman"/>
          <w:sz w:val="18"/>
          <w:szCs w:val="18"/>
          <w:lang w:val="nl-NL"/>
        </w:rPr>
        <w:t>Het Koninkrijk</w:t>
      </w:r>
      <w:r w:rsidRPr="00815418" w:rsidR="000B2906">
        <w:rPr>
          <w:rFonts w:ascii="Verdana" w:hAnsi="Verdana" w:cs="Times New Roman"/>
          <w:sz w:val="18"/>
          <w:szCs w:val="18"/>
          <w:lang w:val="nl-NL"/>
        </w:rPr>
        <w:t xml:space="preserve"> </w:t>
      </w:r>
      <w:r w:rsidRPr="00815418" w:rsidR="00C45CAA">
        <w:rPr>
          <w:rFonts w:ascii="Verdana" w:hAnsi="Verdana" w:cs="Times New Roman"/>
          <w:sz w:val="18"/>
          <w:szCs w:val="18"/>
          <w:lang w:val="nl-NL"/>
        </w:rPr>
        <w:t xml:space="preserve">heeft zich bij verschillende internationale organisaties ingezet voor meer aandacht </w:t>
      </w:r>
      <w:r w:rsidRPr="00815418" w:rsidR="00750EC0">
        <w:rPr>
          <w:rFonts w:ascii="Verdana" w:hAnsi="Verdana" w:cs="Times New Roman"/>
          <w:sz w:val="18"/>
          <w:szCs w:val="18"/>
          <w:lang w:val="nl-NL"/>
        </w:rPr>
        <w:t>binnen</w:t>
      </w:r>
      <w:r w:rsidRPr="00815418" w:rsidR="00C45CAA">
        <w:rPr>
          <w:rFonts w:ascii="Verdana" w:hAnsi="Verdana" w:cs="Times New Roman"/>
          <w:sz w:val="18"/>
          <w:szCs w:val="18"/>
          <w:lang w:val="nl-NL"/>
        </w:rPr>
        <w:t xml:space="preserve"> de organisatie voor klimaatverandering, zowel bij de multilaterale ontwikkelingsbanken als binnen de VN.</w:t>
      </w:r>
      <w:r w:rsidRPr="00815418" w:rsidR="000B2906">
        <w:rPr>
          <w:rFonts w:ascii="Verdana" w:hAnsi="Verdana" w:cs="Times New Roman"/>
          <w:sz w:val="18"/>
          <w:szCs w:val="18"/>
          <w:lang w:val="nl-NL"/>
        </w:rPr>
        <w:t xml:space="preserve"> </w:t>
      </w:r>
      <w:r w:rsidRPr="00815418" w:rsidR="00C45CAA">
        <w:rPr>
          <w:rFonts w:ascii="Verdana" w:hAnsi="Verdana" w:cs="Times New Roman"/>
          <w:sz w:val="18"/>
          <w:szCs w:val="18"/>
          <w:lang w:val="nl-NL"/>
        </w:rPr>
        <w:t xml:space="preserve">  </w:t>
      </w:r>
      <w:r w:rsidR="00816024">
        <w:rPr>
          <w:rFonts w:ascii="Verdana" w:hAnsi="Verdana" w:cs="Times New Roman"/>
          <w:sz w:val="18"/>
          <w:szCs w:val="18"/>
          <w:lang w:val="nl-NL"/>
        </w:rPr>
        <w:t xml:space="preserve"> </w:t>
      </w:r>
    </w:p>
    <w:p w:rsidRPr="00815418" w:rsidR="005322B3" w:rsidP="004174F8" w:rsidRDefault="005322B3" w14:paraId="35476C57" w14:textId="170491FB">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Op 31 mei nam de AVVN de resolutie </w:t>
      </w:r>
      <w:r w:rsidRPr="00815418" w:rsidR="00F8207F">
        <w:rPr>
          <w:rFonts w:ascii="Verdana" w:hAnsi="Verdana" w:cs="Times New Roman"/>
          <w:i/>
          <w:sz w:val="18"/>
          <w:szCs w:val="18"/>
          <w:lang w:val="nl-NL"/>
        </w:rPr>
        <w:t>Repositioning of the UN Development System</w:t>
      </w:r>
      <w:r w:rsidRPr="00815418">
        <w:rPr>
          <w:rFonts w:ascii="Verdana" w:hAnsi="Verdana" w:cs="Times New Roman"/>
          <w:sz w:val="18"/>
          <w:szCs w:val="18"/>
          <w:lang w:val="nl-NL"/>
        </w:rPr>
        <w:t xml:space="preserve"> aan. Deze resolutie geeft Secretaris-Generaal Guterres de benodigde – en door het Koninkrijk gewenste – mandaten voor hervorming van het VN-ontwikkelingssysteem. </w:t>
      </w:r>
      <w:r w:rsidRPr="00815418" w:rsidR="002000BA">
        <w:rPr>
          <w:rFonts w:ascii="Verdana" w:hAnsi="Verdana" w:cs="Times New Roman"/>
          <w:sz w:val="18"/>
          <w:szCs w:val="18"/>
          <w:lang w:val="nl-NL"/>
        </w:rPr>
        <w:t>Het doel is om de samenwerking, transparantie en efficiëntie van VN-ontwikkelingsorganisaties te verbeteren voor het behalen van de Duurzame Ontwikkelingsdoelen (SDG</w:t>
      </w:r>
      <w:r w:rsidRPr="00815418" w:rsidR="001D47DF">
        <w:rPr>
          <w:rFonts w:ascii="Verdana" w:hAnsi="Verdana" w:cs="Times New Roman"/>
          <w:sz w:val="18"/>
          <w:szCs w:val="18"/>
          <w:lang w:val="nl-NL"/>
        </w:rPr>
        <w:t>’</w:t>
      </w:r>
      <w:r w:rsidRPr="00815418" w:rsidR="002000BA">
        <w:rPr>
          <w:rFonts w:ascii="Verdana" w:hAnsi="Verdana" w:cs="Times New Roman"/>
          <w:sz w:val="18"/>
          <w:szCs w:val="18"/>
          <w:lang w:val="nl-NL"/>
        </w:rPr>
        <w:t xml:space="preserve">s). Grootste twistpunt was de </w:t>
      </w:r>
      <w:r w:rsidRPr="00815418" w:rsidR="001D47DF">
        <w:rPr>
          <w:rFonts w:ascii="Verdana" w:hAnsi="Verdana" w:cs="Times New Roman"/>
          <w:sz w:val="18"/>
          <w:szCs w:val="18"/>
          <w:lang w:val="nl-NL"/>
        </w:rPr>
        <w:t xml:space="preserve">versterking van de positie van </w:t>
      </w:r>
      <w:r w:rsidRPr="00815418" w:rsidR="001D47DF">
        <w:rPr>
          <w:rFonts w:ascii="Verdana" w:hAnsi="Verdana" w:cs="Times New Roman"/>
          <w:i/>
          <w:sz w:val="18"/>
          <w:szCs w:val="18"/>
          <w:lang w:val="nl-NL"/>
        </w:rPr>
        <w:t>Resident Coordinator</w:t>
      </w:r>
      <w:r w:rsidRPr="00815418" w:rsidR="001D47DF">
        <w:rPr>
          <w:rFonts w:ascii="Verdana" w:hAnsi="Verdana" w:cs="Times New Roman"/>
          <w:sz w:val="18"/>
          <w:szCs w:val="18"/>
          <w:lang w:val="nl-NL"/>
        </w:rPr>
        <w:t>, het hoofd van het VN-landenteam ter plekke.</w:t>
      </w:r>
      <w:r w:rsidRPr="00815418" w:rsidR="002000BA">
        <w:rPr>
          <w:rFonts w:ascii="Verdana" w:hAnsi="Verdana" w:cs="Times New Roman"/>
          <w:sz w:val="18"/>
          <w:szCs w:val="18"/>
          <w:lang w:val="nl-NL"/>
        </w:rPr>
        <w:t xml:space="preserve"> </w:t>
      </w:r>
    </w:p>
    <w:p w:rsidRPr="00815418" w:rsidR="001B0BC2" w:rsidP="004174F8" w:rsidRDefault="001B0BC2" w14:paraId="7F3BA21D" w14:textId="2B58D4B1">
      <w:pPr>
        <w:spacing w:line="240" w:lineRule="auto"/>
        <w:rPr>
          <w:rFonts w:ascii="Verdana" w:hAnsi="Verdana" w:cs="Times New Roman"/>
          <w:sz w:val="18"/>
          <w:szCs w:val="18"/>
          <w:lang w:val="nl-NL"/>
        </w:rPr>
      </w:pPr>
      <w:r w:rsidRPr="00815418">
        <w:rPr>
          <w:rFonts w:ascii="Verdana" w:hAnsi="Verdana" w:cs="Times New Roman"/>
          <w:sz w:val="18"/>
          <w:szCs w:val="18"/>
          <w:lang w:val="nl-NL"/>
        </w:rPr>
        <w:t>In de VN-Veiligheidsraad vroeg het Koninkrijk aandacht voor het aanpakken van grondoorzaken van conflict en instabiliteit, waaronder water en klimaat. Het Koninkrijk initieerde daartoe een briefing over het Tsjaadmeer</w:t>
      </w:r>
      <w:r w:rsidRPr="00815418" w:rsidR="00345200">
        <w:rPr>
          <w:rFonts w:ascii="Verdana" w:hAnsi="Verdana" w:cs="Times New Roman"/>
          <w:sz w:val="18"/>
          <w:szCs w:val="18"/>
          <w:lang w:val="nl-NL"/>
        </w:rPr>
        <w:t>bassin</w:t>
      </w:r>
      <w:r w:rsidRPr="00815418">
        <w:rPr>
          <w:rFonts w:ascii="Verdana" w:hAnsi="Verdana" w:cs="Times New Roman"/>
          <w:sz w:val="18"/>
          <w:szCs w:val="18"/>
          <w:lang w:val="nl-NL"/>
        </w:rPr>
        <w:t xml:space="preserve">, waarbij de meerderheid van de Veiligheidsraadleden de relevantie van klimaat voor veiligheid erkende en de VN opriep tot gedegen risicoanalyses en risicomanagement. Daarnaast slaagde het Koninkrijk erin om de </w:t>
      </w:r>
      <w:r w:rsidRPr="00815418" w:rsidR="001F5F4B">
        <w:rPr>
          <w:rFonts w:ascii="Verdana" w:hAnsi="Verdana" w:cs="Times New Roman"/>
          <w:sz w:val="18"/>
          <w:szCs w:val="18"/>
          <w:lang w:val="nl-NL"/>
        </w:rPr>
        <w:t>Veiligheidsraad</w:t>
      </w:r>
      <w:r w:rsidRPr="00815418">
        <w:rPr>
          <w:rFonts w:ascii="Verdana" w:hAnsi="Verdana" w:cs="Times New Roman"/>
          <w:sz w:val="18"/>
          <w:szCs w:val="18"/>
          <w:lang w:val="nl-NL"/>
        </w:rPr>
        <w:t xml:space="preserve"> voor het eerst de negatieve effecten van klimaat en water op de veiligheid in West-Afrika, Sahel en Somalië te laten erkennen. Daarmee houdt het Koninkrijk klimaat en veiligheid en de noodzaak van </w:t>
      </w:r>
      <w:r w:rsidRPr="00815418">
        <w:rPr>
          <w:rFonts w:ascii="Verdana" w:hAnsi="Verdana" w:cs="Times New Roman"/>
          <w:i/>
          <w:iCs/>
          <w:sz w:val="18"/>
          <w:szCs w:val="18"/>
          <w:lang w:val="nl-NL"/>
        </w:rPr>
        <w:t>early warning</w:t>
      </w:r>
      <w:r w:rsidRPr="00815418">
        <w:rPr>
          <w:rFonts w:ascii="Verdana" w:hAnsi="Verdana" w:cs="Times New Roman"/>
          <w:sz w:val="18"/>
          <w:szCs w:val="18"/>
          <w:lang w:val="nl-NL"/>
        </w:rPr>
        <w:t xml:space="preserve"> op de agenda.</w:t>
      </w:r>
    </w:p>
    <w:p w:rsidRPr="00815418" w:rsidR="001B0BC2" w:rsidP="004174F8" w:rsidRDefault="001B0BC2" w14:paraId="2DC7312A" w14:textId="54BD256C">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Ook het belang van de </w:t>
      </w:r>
      <w:r w:rsidRPr="00815418">
        <w:rPr>
          <w:rFonts w:ascii="Verdana" w:hAnsi="Verdana" w:cs="Times New Roman"/>
          <w:i/>
          <w:sz w:val="18"/>
          <w:szCs w:val="18"/>
          <w:lang w:val="nl-NL"/>
        </w:rPr>
        <w:t>Small Island Developing States</w:t>
      </w:r>
      <w:r w:rsidRPr="00815418">
        <w:rPr>
          <w:rFonts w:ascii="Verdana" w:hAnsi="Verdana" w:cs="Times New Roman"/>
          <w:sz w:val="18"/>
          <w:szCs w:val="18"/>
          <w:lang w:val="nl-NL"/>
        </w:rPr>
        <w:t xml:space="preserve"> (SIDS) is gediend bij meer aandacht van de Veiligheidsraad en de VN als geheel voor de veiligheidsrisico’s van klimaatverandering. In dat </w:t>
      </w:r>
      <w:r w:rsidRPr="00815418">
        <w:rPr>
          <w:rFonts w:ascii="Verdana" w:hAnsi="Verdana" w:cs="Times New Roman"/>
          <w:sz w:val="18"/>
          <w:szCs w:val="18"/>
          <w:lang w:val="nl-NL"/>
        </w:rPr>
        <w:lastRenderedPageBreak/>
        <w:t xml:space="preserve">kader vestigde </w:t>
      </w:r>
      <w:r w:rsidRPr="00815418" w:rsidR="0094584D">
        <w:rPr>
          <w:rFonts w:ascii="Verdana" w:hAnsi="Verdana" w:cs="Times New Roman"/>
          <w:sz w:val="18"/>
          <w:szCs w:val="18"/>
          <w:lang w:val="nl-NL"/>
        </w:rPr>
        <w:t xml:space="preserve">het Koninkrijk </w:t>
      </w:r>
      <w:r w:rsidRPr="00815418">
        <w:rPr>
          <w:rFonts w:ascii="Verdana" w:hAnsi="Verdana" w:cs="Times New Roman"/>
          <w:sz w:val="18"/>
          <w:szCs w:val="18"/>
          <w:lang w:val="nl-NL"/>
        </w:rPr>
        <w:t xml:space="preserve">tijdens de Arria-bijeenkomst </w:t>
      </w:r>
      <w:r w:rsidRPr="00815418" w:rsidR="00347618">
        <w:rPr>
          <w:rFonts w:ascii="Verdana" w:hAnsi="Verdana" w:cs="Times New Roman"/>
          <w:sz w:val="18"/>
          <w:szCs w:val="18"/>
          <w:lang w:val="nl-NL"/>
        </w:rPr>
        <w:t xml:space="preserve">van de VNVR </w:t>
      </w:r>
      <w:r w:rsidRPr="00815418">
        <w:rPr>
          <w:rFonts w:ascii="Verdana" w:hAnsi="Verdana" w:cs="Times New Roman"/>
          <w:sz w:val="18"/>
          <w:szCs w:val="18"/>
          <w:lang w:val="nl-NL"/>
        </w:rPr>
        <w:t xml:space="preserve">over klimaat in december jl. aandacht op de problematiek van de SIDS. </w:t>
      </w:r>
    </w:p>
    <w:p w:rsidRPr="00815418" w:rsidR="001B0BC2" w:rsidP="004174F8" w:rsidRDefault="001B0BC2" w14:paraId="33F078CB" w14:textId="3A4E6D06">
      <w:pPr>
        <w:spacing w:line="240" w:lineRule="auto"/>
        <w:rPr>
          <w:rFonts w:ascii="Verdana" w:hAnsi="Verdana" w:cs="Times New Roman"/>
          <w:sz w:val="18"/>
          <w:szCs w:val="18"/>
          <w:lang w:val="nl-NL"/>
        </w:rPr>
      </w:pPr>
      <w:r w:rsidRPr="00815418">
        <w:rPr>
          <w:rFonts w:ascii="Verdana" w:hAnsi="Verdana" w:cs="Times New Roman"/>
          <w:sz w:val="18"/>
          <w:szCs w:val="18"/>
          <w:lang w:val="nl-NL"/>
        </w:rPr>
        <w:t xml:space="preserve">Ook buiten de Veiligheidsraad vroeg het Koninkrijk actief aandacht voor de gevolgen van klimaatverandering en </w:t>
      </w:r>
      <w:r w:rsidRPr="00815418">
        <w:rPr>
          <w:rFonts w:ascii="Verdana" w:hAnsi="Verdana" w:cs="Times New Roman"/>
          <w:i/>
          <w:sz w:val="18"/>
          <w:szCs w:val="18"/>
          <w:lang w:val="nl-NL"/>
        </w:rPr>
        <w:t>water stress</w:t>
      </w:r>
      <w:r w:rsidRPr="00815418">
        <w:rPr>
          <w:rFonts w:ascii="Verdana" w:hAnsi="Verdana" w:cs="Times New Roman"/>
          <w:sz w:val="18"/>
          <w:szCs w:val="18"/>
          <w:lang w:val="nl-NL"/>
        </w:rPr>
        <w:t xml:space="preserve">. Bijvoorbeeld via het raamwerk van de SAMOA </w:t>
      </w:r>
      <w:r w:rsidRPr="00815418">
        <w:rPr>
          <w:rFonts w:ascii="Verdana" w:hAnsi="Verdana" w:cs="Times New Roman"/>
          <w:i/>
          <w:sz w:val="18"/>
          <w:szCs w:val="18"/>
          <w:lang w:val="nl-NL"/>
        </w:rPr>
        <w:t>Pathway</w:t>
      </w:r>
      <w:r w:rsidRPr="00815418">
        <w:rPr>
          <w:rFonts w:ascii="Verdana" w:hAnsi="Verdana" w:cs="Times New Roman"/>
          <w:sz w:val="18"/>
          <w:szCs w:val="18"/>
          <w:lang w:val="nl-NL"/>
        </w:rPr>
        <w:t>. Het Koninkrijk zette het probleem van zeespiegelstijging letterlijk in de schijnwerpers op 22 maa</w:t>
      </w:r>
      <w:r w:rsidRPr="00815418" w:rsidR="00445084">
        <w:rPr>
          <w:rFonts w:ascii="Verdana" w:hAnsi="Verdana" w:cs="Times New Roman"/>
          <w:sz w:val="18"/>
          <w:szCs w:val="18"/>
          <w:lang w:val="nl-NL"/>
        </w:rPr>
        <w:t xml:space="preserve">rt </w:t>
      </w:r>
      <w:r w:rsidRPr="00815418" w:rsidR="003A155D">
        <w:rPr>
          <w:rFonts w:ascii="Verdana" w:hAnsi="Verdana" w:cs="Times New Roman"/>
          <w:sz w:val="18"/>
          <w:szCs w:val="18"/>
          <w:lang w:val="nl-NL"/>
        </w:rPr>
        <w:t>201</w:t>
      </w:r>
      <w:r w:rsidRPr="00815418" w:rsidR="001D47DF">
        <w:rPr>
          <w:rFonts w:ascii="Verdana" w:hAnsi="Verdana" w:cs="Times New Roman"/>
          <w:sz w:val="18"/>
          <w:szCs w:val="18"/>
          <w:lang w:val="nl-NL"/>
        </w:rPr>
        <w:t>8,</w:t>
      </w:r>
      <w:r w:rsidRPr="00815418" w:rsidR="00445084">
        <w:rPr>
          <w:rFonts w:ascii="Verdana" w:hAnsi="Verdana" w:cs="Times New Roman"/>
          <w:sz w:val="18"/>
          <w:szCs w:val="18"/>
          <w:lang w:val="nl-NL"/>
        </w:rPr>
        <w:t xml:space="preserve"> Wereldwaterdag, door </w:t>
      </w:r>
      <w:r w:rsidRPr="00815418">
        <w:rPr>
          <w:rFonts w:ascii="Verdana" w:hAnsi="Verdana" w:cs="Times New Roman"/>
          <w:sz w:val="18"/>
          <w:szCs w:val="18"/>
          <w:lang w:val="nl-NL"/>
        </w:rPr>
        <w:t xml:space="preserve">‘Waterlicht’ van Studio Roosegaarde naar New York te halen. </w:t>
      </w:r>
      <w:r w:rsidRPr="00815418" w:rsidR="00445084">
        <w:rPr>
          <w:rFonts w:ascii="Verdana" w:hAnsi="Verdana" w:cs="Times New Roman"/>
          <w:sz w:val="18"/>
          <w:szCs w:val="18"/>
          <w:lang w:val="nl-NL"/>
        </w:rPr>
        <w:t xml:space="preserve">Deze installatie toonde aan hoe hoog de waterstand in New York zou zijn </w:t>
      </w:r>
      <w:r w:rsidRPr="00815418" w:rsidR="001D47DF">
        <w:rPr>
          <w:rFonts w:ascii="Verdana" w:hAnsi="Verdana" w:cs="Times New Roman"/>
          <w:sz w:val="18"/>
          <w:szCs w:val="18"/>
          <w:lang w:val="nl-NL"/>
        </w:rPr>
        <w:t>als er niet wordt ingegrepen.</w:t>
      </w:r>
    </w:p>
    <w:p w:rsidRPr="00815418" w:rsidR="00415D48" w:rsidP="004174F8" w:rsidRDefault="00415D48" w14:paraId="608F63EB" w14:textId="31D9C904">
      <w:pPr>
        <w:spacing w:line="240" w:lineRule="auto"/>
        <w:rPr>
          <w:rFonts w:ascii="Verdana" w:hAnsi="Verdana" w:cs="Times New Roman"/>
          <w:i/>
          <w:sz w:val="18"/>
          <w:szCs w:val="18"/>
          <w:u w:val="single"/>
          <w:lang w:val="nl-NL"/>
        </w:rPr>
      </w:pPr>
      <w:r w:rsidRPr="00815418">
        <w:rPr>
          <w:rFonts w:ascii="Verdana" w:hAnsi="Verdana" w:cs="Times New Roman"/>
          <w:i/>
          <w:sz w:val="18"/>
          <w:szCs w:val="18"/>
          <w:u w:val="single"/>
          <w:lang w:val="nl-NL"/>
        </w:rPr>
        <w:t xml:space="preserve">Migratie en vluchtelingen </w:t>
      </w:r>
    </w:p>
    <w:p w:rsidRPr="00815418" w:rsidR="005661D0" w:rsidP="004174F8" w:rsidRDefault="005661D0" w14:paraId="4CD81951" w14:textId="4F8B5532">
      <w:pPr>
        <w:pStyle w:val="NormalWeb"/>
        <w:rPr>
          <w:rFonts w:ascii="Verdana" w:hAnsi="Verdana" w:eastAsiaTheme="minorHAnsi"/>
          <w:sz w:val="18"/>
          <w:szCs w:val="18"/>
          <w:lang w:eastAsia="en-US"/>
        </w:rPr>
      </w:pPr>
      <w:r w:rsidRPr="00815418">
        <w:rPr>
          <w:rFonts w:ascii="Verdana" w:hAnsi="Verdana"/>
          <w:sz w:val="18"/>
          <w:szCs w:val="18"/>
        </w:rPr>
        <w:t xml:space="preserve">Tijdens de VN-top op 19 september 2016 is de verklaring van New York voor Vluchtelingen en Migranten aangenomen. Er is gevolg gegeven aan de oproep om </w:t>
      </w:r>
      <w:r w:rsidRPr="00815418" w:rsidR="00B31CEF">
        <w:rPr>
          <w:rFonts w:ascii="Verdana" w:hAnsi="Verdana"/>
          <w:sz w:val="18"/>
          <w:szCs w:val="18"/>
        </w:rPr>
        <w:t>een</w:t>
      </w:r>
      <w:r w:rsidRPr="00815418">
        <w:rPr>
          <w:rFonts w:ascii="Verdana" w:hAnsi="Verdana"/>
          <w:sz w:val="18"/>
          <w:szCs w:val="18"/>
        </w:rPr>
        <w:t xml:space="preserve"> </w:t>
      </w:r>
      <w:r w:rsidRPr="00815418">
        <w:rPr>
          <w:rFonts w:ascii="Verdana" w:hAnsi="Verdana"/>
          <w:i/>
          <w:sz w:val="18"/>
          <w:szCs w:val="18"/>
        </w:rPr>
        <w:t>Global Compact on Refugees</w:t>
      </w:r>
      <w:r w:rsidRPr="00815418">
        <w:rPr>
          <w:rFonts w:ascii="Verdana" w:hAnsi="Verdana"/>
          <w:sz w:val="18"/>
          <w:szCs w:val="18"/>
        </w:rPr>
        <w:t xml:space="preserve"> (GCR) en een </w:t>
      </w:r>
      <w:r w:rsidRPr="00815418">
        <w:rPr>
          <w:rFonts w:ascii="Verdana" w:hAnsi="Verdana"/>
          <w:i/>
          <w:sz w:val="18"/>
          <w:szCs w:val="18"/>
        </w:rPr>
        <w:t>Global Compact on Migrants</w:t>
      </w:r>
      <w:r w:rsidRPr="00815418">
        <w:rPr>
          <w:rFonts w:ascii="Verdana" w:hAnsi="Verdana"/>
          <w:sz w:val="18"/>
          <w:szCs w:val="18"/>
        </w:rPr>
        <w:t xml:space="preserve"> (GCM), twee sets mondiale beleidsafspraken</w:t>
      </w:r>
      <w:r w:rsidRPr="00815418" w:rsidR="0094584D">
        <w:rPr>
          <w:rFonts w:ascii="Verdana" w:hAnsi="Verdana"/>
          <w:sz w:val="18"/>
          <w:szCs w:val="18"/>
        </w:rPr>
        <w:t>,</w:t>
      </w:r>
      <w:r w:rsidRPr="00815418">
        <w:rPr>
          <w:rFonts w:ascii="Verdana" w:hAnsi="Verdana"/>
          <w:sz w:val="18"/>
          <w:szCs w:val="18"/>
        </w:rPr>
        <w:t xml:space="preserve"> tot stand te brengen. Het resultaat is dat d</w:t>
      </w:r>
      <w:r w:rsidRPr="00815418">
        <w:rPr>
          <w:rFonts w:ascii="Verdana" w:hAnsi="Verdana" w:eastAsiaTheme="minorHAnsi"/>
          <w:sz w:val="18"/>
          <w:szCs w:val="18"/>
          <w:lang w:eastAsia="en-US"/>
        </w:rPr>
        <w:t xml:space="preserve">e consultaties en onderhandelingen over respectievelijk de GCR </w:t>
      </w:r>
      <w:r w:rsidRPr="00815418" w:rsidR="007F6556">
        <w:rPr>
          <w:rFonts w:ascii="Verdana" w:hAnsi="Verdana" w:eastAsiaTheme="minorHAnsi"/>
          <w:sz w:val="18"/>
          <w:szCs w:val="18"/>
          <w:lang w:eastAsia="en-US"/>
        </w:rPr>
        <w:t xml:space="preserve">en </w:t>
      </w:r>
      <w:r w:rsidRPr="00815418" w:rsidDel="008F638E" w:rsidR="007F6556">
        <w:rPr>
          <w:rFonts w:ascii="Verdana" w:hAnsi="Verdana" w:eastAsiaTheme="minorHAnsi"/>
          <w:sz w:val="18"/>
          <w:szCs w:val="18"/>
          <w:lang w:eastAsia="en-US"/>
        </w:rPr>
        <w:t>de</w:t>
      </w:r>
      <w:r w:rsidRPr="00815418">
        <w:rPr>
          <w:rFonts w:ascii="Verdana" w:hAnsi="Verdana" w:eastAsiaTheme="minorHAnsi"/>
          <w:sz w:val="18"/>
          <w:szCs w:val="18"/>
          <w:lang w:eastAsia="en-US"/>
        </w:rPr>
        <w:t xml:space="preserve"> GCM zich thans in de eindfase bevinden. Het uitgangspunt van de inzet van </w:t>
      </w:r>
      <w:r w:rsidRPr="00815418" w:rsidR="00084F97">
        <w:rPr>
          <w:rFonts w:ascii="Verdana" w:hAnsi="Verdana" w:eastAsiaTheme="minorHAnsi"/>
          <w:sz w:val="18"/>
          <w:szCs w:val="18"/>
          <w:lang w:eastAsia="en-US"/>
        </w:rPr>
        <w:t>het Koninkrijk</w:t>
      </w:r>
      <w:r w:rsidRPr="00815418">
        <w:rPr>
          <w:rFonts w:ascii="Verdana" w:hAnsi="Verdana" w:eastAsiaTheme="minorHAnsi"/>
          <w:sz w:val="18"/>
          <w:szCs w:val="18"/>
          <w:lang w:eastAsia="en-US"/>
        </w:rPr>
        <w:t xml:space="preserve"> en de EU voor beide </w:t>
      </w:r>
      <w:r w:rsidRPr="00815418">
        <w:rPr>
          <w:rFonts w:ascii="Verdana" w:hAnsi="Verdana" w:eastAsiaTheme="minorHAnsi"/>
          <w:i/>
          <w:sz w:val="18"/>
          <w:szCs w:val="18"/>
          <w:lang w:eastAsia="en-US"/>
        </w:rPr>
        <w:t>compacts</w:t>
      </w:r>
      <w:r w:rsidRPr="00815418">
        <w:rPr>
          <w:rFonts w:ascii="Verdana" w:hAnsi="Verdana" w:eastAsiaTheme="minorHAnsi"/>
          <w:sz w:val="18"/>
          <w:szCs w:val="18"/>
          <w:lang w:eastAsia="en-US"/>
        </w:rPr>
        <w:t xml:space="preserve"> is de verankering van een geïntegreerde en gebalanceerde aanpak in de conceptteksten. Doel van de </w:t>
      </w:r>
      <w:r w:rsidRPr="00815418">
        <w:rPr>
          <w:rFonts w:ascii="Verdana" w:hAnsi="Verdana" w:eastAsiaTheme="minorHAnsi"/>
          <w:i/>
          <w:sz w:val="18"/>
          <w:szCs w:val="18"/>
          <w:lang w:eastAsia="en-US"/>
        </w:rPr>
        <w:t>compacts</w:t>
      </w:r>
      <w:r w:rsidRPr="00815418">
        <w:rPr>
          <w:rFonts w:ascii="Verdana" w:hAnsi="Verdana" w:eastAsiaTheme="minorHAnsi"/>
          <w:sz w:val="18"/>
          <w:szCs w:val="18"/>
          <w:lang w:eastAsia="en-US"/>
        </w:rPr>
        <w:t xml:space="preserve"> is om de internationale samenwerking op alle aspecten van de opvang en bescherming van vluchtelingen, gedwongen ontheemden en (irreguliere) migran</w:t>
      </w:r>
      <w:r w:rsidRPr="00815418" w:rsidR="007F6556">
        <w:rPr>
          <w:rFonts w:ascii="Verdana" w:hAnsi="Verdana" w:eastAsiaTheme="minorHAnsi"/>
          <w:sz w:val="18"/>
          <w:szCs w:val="18"/>
          <w:lang w:eastAsia="en-US"/>
        </w:rPr>
        <w:t xml:space="preserve">ten te verbeteren. </w:t>
      </w:r>
    </w:p>
    <w:p w:rsidRPr="00815418" w:rsidR="005661D0" w:rsidP="004174F8" w:rsidRDefault="00366FF8" w14:paraId="473A24D3" w14:textId="06F2DA80">
      <w:pPr>
        <w:pStyle w:val="NormalWeb"/>
        <w:rPr>
          <w:rFonts w:ascii="Verdana" w:hAnsi="Verdana" w:eastAsiaTheme="minorHAnsi"/>
          <w:sz w:val="18"/>
          <w:szCs w:val="18"/>
          <w:lang w:eastAsia="en-US"/>
        </w:rPr>
      </w:pPr>
      <w:r w:rsidRPr="00815418">
        <w:rPr>
          <w:rFonts w:ascii="Verdana" w:hAnsi="Verdana"/>
          <w:sz w:val="18"/>
          <w:szCs w:val="18"/>
        </w:rPr>
        <w:t xml:space="preserve">In de VN-Veiligheidsraad diende het Koninkrijk </w:t>
      </w:r>
      <w:r w:rsidR="00580961">
        <w:rPr>
          <w:rFonts w:ascii="Verdana" w:hAnsi="Verdana"/>
          <w:sz w:val="18"/>
          <w:szCs w:val="18"/>
        </w:rPr>
        <w:t xml:space="preserve">met succes </w:t>
      </w:r>
      <w:r w:rsidRPr="00815418">
        <w:rPr>
          <w:rFonts w:ascii="Verdana" w:hAnsi="Verdana"/>
          <w:sz w:val="18"/>
          <w:szCs w:val="18"/>
        </w:rPr>
        <w:t xml:space="preserve">een voorstel in </w:t>
      </w:r>
      <w:r w:rsidR="008220EC">
        <w:rPr>
          <w:rFonts w:ascii="Verdana" w:hAnsi="Verdana"/>
          <w:sz w:val="18"/>
          <w:szCs w:val="18"/>
        </w:rPr>
        <w:t>voor</w:t>
      </w:r>
      <w:r w:rsidRPr="00815418">
        <w:rPr>
          <w:rFonts w:ascii="Verdana" w:hAnsi="Verdana"/>
          <w:sz w:val="18"/>
          <w:szCs w:val="18"/>
        </w:rPr>
        <w:t xml:space="preserve"> gerichte sancties </w:t>
      </w:r>
      <w:r w:rsidR="008220EC">
        <w:rPr>
          <w:rFonts w:ascii="Verdana" w:hAnsi="Verdana"/>
          <w:sz w:val="18"/>
          <w:szCs w:val="18"/>
        </w:rPr>
        <w:t>tegen</w:t>
      </w:r>
      <w:r w:rsidRPr="00815418">
        <w:rPr>
          <w:rFonts w:ascii="Verdana" w:hAnsi="Verdana"/>
          <w:sz w:val="18"/>
          <w:szCs w:val="18"/>
        </w:rPr>
        <w:t xml:space="preserve"> mensenhandelaren- en smokkelaars actief in Libië.</w:t>
      </w:r>
      <w:r w:rsidRPr="008220EC" w:rsidR="008220EC">
        <w:rPr>
          <w:rFonts w:ascii="Verdana" w:hAnsi="Verdana"/>
          <w:sz w:val="18"/>
          <w:szCs w:val="18"/>
        </w:rPr>
        <w:t xml:space="preserve"> </w:t>
      </w:r>
      <w:r w:rsidR="008220EC">
        <w:rPr>
          <w:rFonts w:ascii="Verdana" w:hAnsi="Verdana"/>
          <w:sz w:val="18"/>
          <w:szCs w:val="18"/>
        </w:rPr>
        <w:t>Het was</w:t>
      </w:r>
      <w:r w:rsidRPr="008220EC" w:rsidR="008220EC">
        <w:rPr>
          <w:rFonts w:ascii="Verdana" w:hAnsi="Verdana"/>
          <w:sz w:val="18"/>
          <w:szCs w:val="18"/>
        </w:rPr>
        <w:t xml:space="preserve"> de eerste keer dat de VN</w:t>
      </w:r>
      <w:r w:rsidR="008220EC">
        <w:rPr>
          <w:rFonts w:ascii="Verdana" w:hAnsi="Verdana"/>
          <w:sz w:val="18"/>
          <w:szCs w:val="18"/>
        </w:rPr>
        <w:t>-</w:t>
      </w:r>
      <w:r w:rsidRPr="008220EC" w:rsidR="008220EC">
        <w:rPr>
          <w:rFonts w:ascii="Verdana" w:hAnsi="Verdana"/>
          <w:sz w:val="18"/>
          <w:szCs w:val="18"/>
        </w:rPr>
        <w:t>Veiligheidsraad sancties ople</w:t>
      </w:r>
      <w:r w:rsidR="008220EC">
        <w:rPr>
          <w:rFonts w:ascii="Verdana" w:hAnsi="Verdana"/>
          <w:sz w:val="18"/>
          <w:szCs w:val="18"/>
        </w:rPr>
        <w:t>gde</w:t>
      </w:r>
      <w:r w:rsidRPr="008220EC" w:rsidR="008220EC">
        <w:rPr>
          <w:rFonts w:ascii="Verdana" w:hAnsi="Verdana"/>
          <w:sz w:val="18"/>
          <w:szCs w:val="18"/>
        </w:rPr>
        <w:t xml:space="preserve"> aan leiders van gewelddadige mensenhandel- en smokkelorganisaties.</w:t>
      </w:r>
      <w:r w:rsidRPr="00815418">
        <w:rPr>
          <w:rFonts w:ascii="Verdana" w:hAnsi="Verdana"/>
          <w:sz w:val="18"/>
          <w:szCs w:val="18"/>
        </w:rPr>
        <w:t xml:space="preserve"> Door deze netwerken te treffen met sancties kunnen</w:t>
      </w:r>
      <w:r w:rsidRPr="00815418" w:rsidR="001D47DF">
        <w:rPr>
          <w:rFonts w:ascii="Verdana" w:hAnsi="Verdana"/>
          <w:sz w:val="18"/>
          <w:szCs w:val="18"/>
        </w:rPr>
        <w:t xml:space="preserve"> Libië en andere landen meer grip</w:t>
      </w:r>
      <w:r w:rsidRPr="00815418">
        <w:rPr>
          <w:rFonts w:ascii="Verdana" w:hAnsi="Verdana"/>
          <w:sz w:val="18"/>
          <w:szCs w:val="18"/>
        </w:rPr>
        <w:t xml:space="preserve"> krijgen op deze criminele activiteiten</w:t>
      </w:r>
      <w:r w:rsidR="000F073B">
        <w:rPr>
          <w:rStyle w:val="FootnoteReference"/>
          <w:rFonts w:ascii="Verdana" w:hAnsi="Verdana"/>
          <w:sz w:val="18"/>
          <w:szCs w:val="18"/>
        </w:rPr>
        <w:footnoteReference w:id="6"/>
      </w:r>
      <w:r w:rsidRPr="00815418">
        <w:rPr>
          <w:rFonts w:ascii="Verdana" w:hAnsi="Verdana"/>
          <w:sz w:val="18"/>
          <w:szCs w:val="18"/>
        </w:rPr>
        <w:t>.</w:t>
      </w:r>
      <w:r w:rsidRPr="00815418" w:rsidR="001D47DF">
        <w:rPr>
          <w:rFonts w:ascii="Verdana" w:hAnsi="Verdana"/>
          <w:sz w:val="18"/>
          <w:szCs w:val="18"/>
        </w:rPr>
        <w:t xml:space="preserve"> </w:t>
      </w:r>
    </w:p>
    <w:p w:rsidRPr="00815418" w:rsidR="007841B7" w:rsidP="004174F8" w:rsidRDefault="007841B7" w14:paraId="360A7BB0" w14:textId="4E40E4C2">
      <w:pPr>
        <w:pStyle w:val="NormalWeb"/>
        <w:rPr>
          <w:rFonts w:ascii="Verdana" w:hAnsi="Verdana"/>
          <w:sz w:val="18"/>
          <w:szCs w:val="18"/>
          <w:u w:val="single"/>
        </w:rPr>
      </w:pPr>
    </w:p>
    <w:sectPr w:rsidRPr="00815418" w:rsidR="007841B7" w:rsidSect="00735109">
      <w:footerReference w:type="default" r:id="rId15"/>
      <w:pgSz w:w="11906" w:h="16838"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04E6" w14:textId="77777777" w:rsidR="00CF1BF0" w:rsidRDefault="00CF1BF0" w:rsidP="001B0BC2">
      <w:pPr>
        <w:spacing w:after="0" w:line="240" w:lineRule="auto"/>
      </w:pPr>
      <w:r>
        <w:separator/>
      </w:r>
    </w:p>
  </w:endnote>
  <w:endnote w:type="continuationSeparator" w:id="0">
    <w:p w14:paraId="0A5AE7E1" w14:textId="77777777" w:rsidR="00CF1BF0" w:rsidRDefault="00CF1BF0" w:rsidP="001B0BC2">
      <w:pPr>
        <w:spacing w:after="0" w:line="240" w:lineRule="auto"/>
      </w:pPr>
      <w:r>
        <w:continuationSeparator/>
      </w:r>
    </w:p>
  </w:endnote>
  <w:endnote w:type="continuationNotice" w:id="1">
    <w:p w14:paraId="78986CCD" w14:textId="77777777" w:rsidR="00CF1BF0" w:rsidRDefault="00CF1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386654"/>
      <w:docPartObj>
        <w:docPartGallery w:val="Page Numbers (Bottom of Page)"/>
        <w:docPartUnique/>
      </w:docPartObj>
    </w:sdtPr>
    <w:sdtEndPr/>
    <w:sdtContent>
      <w:p w14:paraId="23F46144" w14:textId="7E523CDB" w:rsidR="009B490A" w:rsidRDefault="009B490A">
        <w:pPr>
          <w:pStyle w:val="Footer"/>
          <w:jc w:val="right"/>
        </w:pPr>
        <w:r>
          <w:fldChar w:fldCharType="begin"/>
        </w:r>
        <w:r>
          <w:instrText>PAGE   \* MERGEFORMAT</w:instrText>
        </w:r>
        <w:r>
          <w:fldChar w:fldCharType="separate"/>
        </w:r>
        <w:r w:rsidR="004929D2" w:rsidRPr="004929D2">
          <w:rPr>
            <w:noProof/>
            <w:lang w:val="nl-NL"/>
          </w:rPr>
          <w:t>1</w:t>
        </w:r>
        <w:r>
          <w:fldChar w:fldCharType="end"/>
        </w:r>
      </w:p>
    </w:sdtContent>
  </w:sdt>
  <w:p w14:paraId="4DC2D406" w14:textId="77777777" w:rsidR="009B490A" w:rsidRDefault="009B4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E0D3" w14:textId="77777777" w:rsidR="00CF1BF0" w:rsidRDefault="00CF1BF0" w:rsidP="001B0BC2">
      <w:pPr>
        <w:spacing w:after="0" w:line="240" w:lineRule="auto"/>
      </w:pPr>
      <w:r>
        <w:separator/>
      </w:r>
    </w:p>
  </w:footnote>
  <w:footnote w:type="continuationSeparator" w:id="0">
    <w:p w14:paraId="3973BF82" w14:textId="77777777" w:rsidR="00CF1BF0" w:rsidRDefault="00CF1BF0" w:rsidP="001B0BC2">
      <w:pPr>
        <w:spacing w:after="0" w:line="240" w:lineRule="auto"/>
      </w:pPr>
      <w:r>
        <w:continuationSeparator/>
      </w:r>
    </w:p>
  </w:footnote>
  <w:footnote w:type="continuationNotice" w:id="1">
    <w:p w14:paraId="523C5944" w14:textId="77777777" w:rsidR="00CF1BF0" w:rsidRDefault="00CF1BF0">
      <w:pPr>
        <w:spacing w:after="0" w:line="240" w:lineRule="auto"/>
      </w:pPr>
    </w:p>
  </w:footnote>
  <w:footnote w:id="2">
    <w:p w14:paraId="19E8083B" w14:textId="50D7A15F" w:rsidR="00B50123" w:rsidRPr="00815418" w:rsidRDefault="00B50123" w:rsidP="004174F8">
      <w:pPr>
        <w:pStyle w:val="FootnoteText"/>
        <w:rPr>
          <w:rFonts w:ascii="Verdana" w:hAnsi="Verdana" w:cs="Times New Roman"/>
          <w:sz w:val="13"/>
          <w:szCs w:val="13"/>
          <w:lang w:val="nl-NL"/>
        </w:rPr>
      </w:pPr>
      <w:r w:rsidRPr="00815418">
        <w:rPr>
          <w:rStyle w:val="FootnoteReference"/>
          <w:rFonts w:ascii="Verdana" w:hAnsi="Verdana" w:cs="Times New Roman"/>
          <w:sz w:val="13"/>
          <w:szCs w:val="13"/>
        </w:rPr>
        <w:footnoteRef/>
      </w:r>
      <w:r w:rsidRPr="00815418">
        <w:rPr>
          <w:rFonts w:ascii="Verdana" w:hAnsi="Verdana" w:cs="Times New Roman"/>
          <w:sz w:val="13"/>
          <w:szCs w:val="13"/>
          <w:lang w:val="nl-NL"/>
        </w:rPr>
        <w:t xml:space="preserve"> Kamerbrief </w:t>
      </w:r>
      <w:bookmarkStart w:id="1" w:name="top"/>
      <w:r w:rsidRPr="00815418">
        <w:rPr>
          <w:rFonts w:ascii="Verdana" w:hAnsi="Verdana" w:cs="Times New Roman"/>
          <w:sz w:val="13"/>
          <w:szCs w:val="13"/>
          <w:lang w:val="nl-NL"/>
        </w:rPr>
        <w:t>‘Stand van zaken omtrent hervormingsagenda Verenigde Naties</w:t>
      </w:r>
      <w:bookmarkEnd w:id="1"/>
      <w:r w:rsidRPr="00815418">
        <w:rPr>
          <w:rFonts w:ascii="Verdana" w:hAnsi="Verdana" w:cs="Times New Roman"/>
          <w:sz w:val="13"/>
          <w:szCs w:val="13"/>
          <w:lang w:val="nl-NL"/>
        </w:rPr>
        <w:t>’ (Kamerstuk 25 150, nr. 169).</w:t>
      </w:r>
    </w:p>
  </w:footnote>
  <w:footnote w:id="3">
    <w:p w14:paraId="1B8164BA" w14:textId="13C41F89" w:rsidR="00B50123" w:rsidRPr="00815418" w:rsidRDefault="00B50123" w:rsidP="004174F8">
      <w:pPr>
        <w:pStyle w:val="FootnoteText"/>
        <w:rPr>
          <w:rFonts w:ascii="Verdana" w:hAnsi="Verdana" w:cs="Times New Roman"/>
          <w:sz w:val="13"/>
          <w:szCs w:val="13"/>
          <w:lang w:val="nl-NL"/>
        </w:rPr>
      </w:pPr>
      <w:r w:rsidRPr="00815418">
        <w:rPr>
          <w:rStyle w:val="FootnoteReference"/>
          <w:rFonts w:ascii="Verdana" w:hAnsi="Verdana" w:cs="Times New Roman"/>
          <w:sz w:val="13"/>
          <w:szCs w:val="13"/>
        </w:rPr>
        <w:footnoteRef/>
      </w:r>
      <w:r w:rsidRPr="00815418">
        <w:rPr>
          <w:rFonts w:ascii="Verdana" w:hAnsi="Verdana" w:cs="Times New Roman"/>
          <w:sz w:val="13"/>
          <w:szCs w:val="13"/>
          <w:lang w:val="nl-NL"/>
        </w:rPr>
        <w:t xml:space="preserve"> Zie ook Kamerbrief ‘Maatregelen ter bestrijding van seksueel grensoverschrijdend gedrag bij hulp- en OS-organisaties’ (Kamerstuk 34 775 XVII, nr. 61).</w:t>
      </w:r>
    </w:p>
  </w:footnote>
  <w:footnote w:id="4">
    <w:p w14:paraId="6AFE0A34" w14:textId="7B843EA0" w:rsidR="00B50123" w:rsidRPr="0062476E" w:rsidRDefault="00B50123" w:rsidP="004174F8">
      <w:pPr>
        <w:pStyle w:val="FootnoteText"/>
        <w:rPr>
          <w:rFonts w:ascii="Times New Roman" w:hAnsi="Times New Roman" w:cs="Times New Roman"/>
          <w:lang w:val="nl-NL"/>
        </w:rPr>
      </w:pPr>
      <w:r w:rsidRPr="00815418">
        <w:rPr>
          <w:rStyle w:val="FootnoteReference"/>
          <w:rFonts w:ascii="Verdana" w:hAnsi="Verdana" w:cs="Times New Roman"/>
          <w:sz w:val="13"/>
          <w:szCs w:val="13"/>
        </w:rPr>
        <w:footnoteRef/>
      </w:r>
      <w:r w:rsidRPr="00815418">
        <w:rPr>
          <w:rFonts w:ascii="Verdana" w:hAnsi="Verdana" w:cs="Times New Roman"/>
          <w:sz w:val="13"/>
          <w:szCs w:val="13"/>
          <w:lang w:val="nl-NL"/>
        </w:rPr>
        <w:t xml:space="preserve"> Rapport ‘Blue Sky IV: Clouds Dispersing?’</w:t>
      </w:r>
      <w:r w:rsidR="00815418">
        <w:rPr>
          <w:rFonts w:ascii="Verdana" w:hAnsi="Verdana" w:cs="Times New Roman"/>
          <w:sz w:val="13"/>
          <w:szCs w:val="13"/>
          <w:lang w:val="nl-NL"/>
        </w:rPr>
        <w:t xml:space="preserve"> Link:</w:t>
      </w:r>
      <w:r w:rsidRPr="00815418">
        <w:rPr>
          <w:rFonts w:ascii="Verdana" w:hAnsi="Verdana" w:cs="Times New Roman"/>
          <w:sz w:val="13"/>
          <w:szCs w:val="13"/>
          <w:lang w:val="nl-NL"/>
        </w:rPr>
        <w:t xml:space="preserve"> </w:t>
      </w:r>
      <w:hyperlink r:id="rId1" w:history="1">
        <w:r w:rsidR="00815418" w:rsidRPr="000F767C">
          <w:rPr>
            <w:rStyle w:val="Hyperlink"/>
            <w:rFonts w:ascii="Verdana" w:hAnsi="Verdana" w:cs="Times New Roman"/>
            <w:sz w:val="13"/>
            <w:szCs w:val="13"/>
            <w:lang w:val="nl-NL"/>
          </w:rPr>
          <w:t>http://www.globalcenter.org/publications/blue-sky-iv-clouds-dispersing</w:t>
        </w:r>
      </w:hyperlink>
      <w:r w:rsidR="00815418">
        <w:rPr>
          <w:rFonts w:ascii="Verdana" w:hAnsi="Verdana" w:cs="Times New Roman"/>
          <w:sz w:val="13"/>
          <w:szCs w:val="13"/>
          <w:lang w:val="nl-NL"/>
        </w:rPr>
        <w:t xml:space="preserve">. </w:t>
      </w:r>
      <w:r w:rsidRPr="00F93A4C">
        <w:rPr>
          <w:rFonts w:ascii="Times New Roman" w:hAnsi="Times New Roman" w:cs="Times New Roman"/>
          <w:lang w:val="nl-NL"/>
        </w:rPr>
        <w:t xml:space="preserve"> </w:t>
      </w:r>
    </w:p>
  </w:footnote>
  <w:footnote w:id="5">
    <w:p w14:paraId="1260A1CF" w14:textId="587F0ECE" w:rsidR="00B50123" w:rsidRPr="00815418" w:rsidRDefault="00B50123" w:rsidP="004174F8">
      <w:pPr>
        <w:pStyle w:val="FootnoteText"/>
        <w:rPr>
          <w:rFonts w:ascii="Verdana" w:hAnsi="Verdana" w:cs="Times New Roman"/>
          <w:sz w:val="13"/>
          <w:szCs w:val="13"/>
          <w:lang w:val="nl-NL"/>
        </w:rPr>
      </w:pPr>
      <w:r w:rsidRPr="00815418">
        <w:rPr>
          <w:rStyle w:val="FootnoteReference"/>
          <w:rFonts w:ascii="Verdana" w:hAnsi="Verdana" w:cs="Times New Roman"/>
          <w:sz w:val="13"/>
          <w:szCs w:val="13"/>
        </w:rPr>
        <w:footnoteRef/>
      </w:r>
      <w:r w:rsidRPr="00815418">
        <w:rPr>
          <w:rFonts w:ascii="Verdana" w:hAnsi="Verdana" w:cs="Times New Roman"/>
          <w:sz w:val="13"/>
          <w:szCs w:val="13"/>
          <w:lang w:val="nl-NL"/>
        </w:rPr>
        <w:t xml:space="preserve"> Zie ook Kamerbrief ‘Kabinetsaanpak Klimaatbeleid’ (Kamerstuk 32 813 nr. 163).</w:t>
      </w:r>
    </w:p>
  </w:footnote>
  <w:footnote w:id="6">
    <w:p w14:paraId="3508D63E" w14:textId="0519D1E8" w:rsidR="000F073B" w:rsidRPr="000F073B" w:rsidRDefault="000F073B">
      <w:pPr>
        <w:pStyle w:val="FootnoteText"/>
        <w:rPr>
          <w:rFonts w:ascii="Verdana" w:hAnsi="Verdana"/>
          <w:sz w:val="13"/>
          <w:szCs w:val="13"/>
          <w:lang w:val="nl-NL"/>
        </w:rPr>
      </w:pPr>
      <w:r w:rsidRPr="000F073B">
        <w:rPr>
          <w:rStyle w:val="FootnoteReference"/>
          <w:rFonts w:ascii="Verdana" w:hAnsi="Verdana"/>
          <w:sz w:val="13"/>
          <w:szCs w:val="13"/>
        </w:rPr>
        <w:footnoteRef/>
      </w:r>
      <w:r w:rsidRPr="000F073B">
        <w:rPr>
          <w:rFonts w:ascii="Verdana" w:hAnsi="Verdana"/>
          <w:sz w:val="13"/>
          <w:szCs w:val="13"/>
        </w:rPr>
        <w:t xml:space="preserve"> Zie ook Kamerbrief ‘Nederlands initiatief VN-sancties mensenhandelaren Libië’ (Kamerstuk </w:t>
      </w:r>
      <w:r w:rsidR="00C8105B">
        <w:rPr>
          <w:rFonts w:ascii="Verdana" w:hAnsi="Verdana"/>
          <w:sz w:val="13"/>
          <w:szCs w:val="13"/>
        </w:rPr>
        <w:t>32 735</w:t>
      </w:r>
      <w:r w:rsidRPr="000F073B">
        <w:rPr>
          <w:rFonts w:ascii="Verdana" w:hAnsi="Verdana"/>
          <w:sz w:val="13"/>
          <w:szCs w:val="13"/>
        </w:rPr>
        <w:t xml:space="preserve"> nr. </w:t>
      </w:r>
      <w:r w:rsidR="00C8105B">
        <w:rPr>
          <w:rFonts w:ascii="Verdana" w:hAnsi="Verdana"/>
          <w:sz w:val="13"/>
          <w:szCs w:val="13"/>
        </w:rPr>
        <w:t>196</w:t>
      </w:r>
      <w:r w:rsidRPr="000F073B">
        <w:rPr>
          <w:rFonts w:ascii="Verdana" w:hAnsi="Verdana"/>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54AE5"/>
    <w:multiLevelType w:val="hybridMultilevel"/>
    <w:tmpl w:val="E1AE60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35A3FD5"/>
    <w:multiLevelType w:val="hybridMultilevel"/>
    <w:tmpl w:val="3A820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224902"/>
    <w:multiLevelType w:val="hybridMultilevel"/>
    <w:tmpl w:val="6EE8288E"/>
    <w:lvl w:ilvl="0" w:tplc="446EA62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F30591"/>
    <w:multiLevelType w:val="hybridMultilevel"/>
    <w:tmpl w:val="530EB4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B1C7BC2"/>
    <w:multiLevelType w:val="hybridMultilevel"/>
    <w:tmpl w:val="3F90DB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2E62458"/>
    <w:multiLevelType w:val="hybridMultilevel"/>
    <w:tmpl w:val="1086643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B7"/>
    <w:rsid w:val="00001F3C"/>
    <w:rsid w:val="00003342"/>
    <w:rsid w:val="00004C1F"/>
    <w:rsid w:val="00015872"/>
    <w:rsid w:val="000347A9"/>
    <w:rsid w:val="00040FF2"/>
    <w:rsid w:val="00043447"/>
    <w:rsid w:val="00045C21"/>
    <w:rsid w:val="00051FE1"/>
    <w:rsid w:val="00053A60"/>
    <w:rsid w:val="00057A86"/>
    <w:rsid w:val="000643F0"/>
    <w:rsid w:val="00076988"/>
    <w:rsid w:val="00084F97"/>
    <w:rsid w:val="00086B31"/>
    <w:rsid w:val="00091C23"/>
    <w:rsid w:val="0009534F"/>
    <w:rsid w:val="00096018"/>
    <w:rsid w:val="000A488A"/>
    <w:rsid w:val="000A65BB"/>
    <w:rsid w:val="000B0035"/>
    <w:rsid w:val="000B2906"/>
    <w:rsid w:val="000B3A40"/>
    <w:rsid w:val="000C3569"/>
    <w:rsid w:val="000D029E"/>
    <w:rsid w:val="000E1B63"/>
    <w:rsid w:val="000E2451"/>
    <w:rsid w:val="000E2C14"/>
    <w:rsid w:val="000F073B"/>
    <w:rsid w:val="00100C17"/>
    <w:rsid w:val="00111278"/>
    <w:rsid w:val="0011717D"/>
    <w:rsid w:val="00122E6C"/>
    <w:rsid w:val="00130971"/>
    <w:rsid w:val="00134C02"/>
    <w:rsid w:val="0013535C"/>
    <w:rsid w:val="0014005D"/>
    <w:rsid w:val="001501C1"/>
    <w:rsid w:val="00161C16"/>
    <w:rsid w:val="00162BE8"/>
    <w:rsid w:val="001633C4"/>
    <w:rsid w:val="001675F9"/>
    <w:rsid w:val="001708EB"/>
    <w:rsid w:val="00172DD9"/>
    <w:rsid w:val="00174E14"/>
    <w:rsid w:val="00195E17"/>
    <w:rsid w:val="001A0703"/>
    <w:rsid w:val="001A1420"/>
    <w:rsid w:val="001B0BC2"/>
    <w:rsid w:val="001D089A"/>
    <w:rsid w:val="001D47DF"/>
    <w:rsid w:val="001D62D7"/>
    <w:rsid w:val="001D75B3"/>
    <w:rsid w:val="001E35B4"/>
    <w:rsid w:val="001E39BF"/>
    <w:rsid w:val="001E66DD"/>
    <w:rsid w:val="001E79E4"/>
    <w:rsid w:val="001F5F4B"/>
    <w:rsid w:val="001F68BC"/>
    <w:rsid w:val="002000BA"/>
    <w:rsid w:val="002015FC"/>
    <w:rsid w:val="00202D38"/>
    <w:rsid w:val="002057C6"/>
    <w:rsid w:val="002070AF"/>
    <w:rsid w:val="00212038"/>
    <w:rsid w:val="0022027F"/>
    <w:rsid w:val="0022231A"/>
    <w:rsid w:val="0024147D"/>
    <w:rsid w:val="002579A0"/>
    <w:rsid w:val="00270EB8"/>
    <w:rsid w:val="002719CF"/>
    <w:rsid w:val="00271FEC"/>
    <w:rsid w:val="002779C7"/>
    <w:rsid w:val="00281FD2"/>
    <w:rsid w:val="002829BA"/>
    <w:rsid w:val="00292742"/>
    <w:rsid w:val="00295DA7"/>
    <w:rsid w:val="00297C6C"/>
    <w:rsid w:val="002A54E4"/>
    <w:rsid w:val="002B3357"/>
    <w:rsid w:val="002C4B3E"/>
    <w:rsid w:val="002C678C"/>
    <w:rsid w:val="002F0105"/>
    <w:rsid w:val="002F1071"/>
    <w:rsid w:val="002F4989"/>
    <w:rsid w:val="002F5C07"/>
    <w:rsid w:val="00312D9F"/>
    <w:rsid w:val="00315DD9"/>
    <w:rsid w:val="003167F6"/>
    <w:rsid w:val="00320A3F"/>
    <w:rsid w:val="0032747F"/>
    <w:rsid w:val="0034175F"/>
    <w:rsid w:val="00342F49"/>
    <w:rsid w:val="00345200"/>
    <w:rsid w:val="00347618"/>
    <w:rsid w:val="00350173"/>
    <w:rsid w:val="00350E45"/>
    <w:rsid w:val="003600A3"/>
    <w:rsid w:val="00362BDE"/>
    <w:rsid w:val="00366FF8"/>
    <w:rsid w:val="00370623"/>
    <w:rsid w:val="003714C0"/>
    <w:rsid w:val="00373973"/>
    <w:rsid w:val="0039466C"/>
    <w:rsid w:val="003A155D"/>
    <w:rsid w:val="003A49A0"/>
    <w:rsid w:val="003B197C"/>
    <w:rsid w:val="003B47AA"/>
    <w:rsid w:val="003B5A74"/>
    <w:rsid w:val="003D0A7D"/>
    <w:rsid w:val="003D198D"/>
    <w:rsid w:val="003E0C2D"/>
    <w:rsid w:val="003E142C"/>
    <w:rsid w:val="003F1AEF"/>
    <w:rsid w:val="003F40A4"/>
    <w:rsid w:val="00415D48"/>
    <w:rsid w:val="004174F8"/>
    <w:rsid w:val="00417F4E"/>
    <w:rsid w:val="004245D3"/>
    <w:rsid w:val="00445084"/>
    <w:rsid w:val="00456FB9"/>
    <w:rsid w:val="00460C9D"/>
    <w:rsid w:val="00465D2A"/>
    <w:rsid w:val="004668B6"/>
    <w:rsid w:val="00467799"/>
    <w:rsid w:val="00480FA4"/>
    <w:rsid w:val="004929D2"/>
    <w:rsid w:val="00496E6B"/>
    <w:rsid w:val="004A4CA5"/>
    <w:rsid w:val="004A6CB9"/>
    <w:rsid w:val="004B25C9"/>
    <w:rsid w:val="004B4C6D"/>
    <w:rsid w:val="004B600D"/>
    <w:rsid w:val="004C2A16"/>
    <w:rsid w:val="004C3027"/>
    <w:rsid w:val="004D17FA"/>
    <w:rsid w:val="004D5377"/>
    <w:rsid w:val="004E620E"/>
    <w:rsid w:val="004E65EE"/>
    <w:rsid w:val="004E7E20"/>
    <w:rsid w:val="004F5059"/>
    <w:rsid w:val="004F79C3"/>
    <w:rsid w:val="00505E1F"/>
    <w:rsid w:val="00506DAE"/>
    <w:rsid w:val="00512E19"/>
    <w:rsid w:val="005219D7"/>
    <w:rsid w:val="005225E7"/>
    <w:rsid w:val="0052427F"/>
    <w:rsid w:val="00524C38"/>
    <w:rsid w:val="00527FC1"/>
    <w:rsid w:val="005322B3"/>
    <w:rsid w:val="00537927"/>
    <w:rsid w:val="00551748"/>
    <w:rsid w:val="00554866"/>
    <w:rsid w:val="00557D04"/>
    <w:rsid w:val="005631FD"/>
    <w:rsid w:val="00564F1F"/>
    <w:rsid w:val="0056540F"/>
    <w:rsid w:val="00566051"/>
    <w:rsid w:val="005661D0"/>
    <w:rsid w:val="00570F94"/>
    <w:rsid w:val="00580961"/>
    <w:rsid w:val="0058169E"/>
    <w:rsid w:val="0058669F"/>
    <w:rsid w:val="0059743C"/>
    <w:rsid w:val="005A61CB"/>
    <w:rsid w:val="005B1CE1"/>
    <w:rsid w:val="005C0451"/>
    <w:rsid w:val="005C7858"/>
    <w:rsid w:val="005D30D1"/>
    <w:rsid w:val="005D7182"/>
    <w:rsid w:val="005E1A21"/>
    <w:rsid w:val="005E1BE7"/>
    <w:rsid w:val="005E3B50"/>
    <w:rsid w:val="005F3A1D"/>
    <w:rsid w:val="006009AF"/>
    <w:rsid w:val="006078FF"/>
    <w:rsid w:val="00611785"/>
    <w:rsid w:val="00613606"/>
    <w:rsid w:val="00617AB8"/>
    <w:rsid w:val="00620467"/>
    <w:rsid w:val="006221FC"/>
    <w:rsid w:val="00622B28"/>
    <w:rsid w:val="0062476E"/>
    <w:rsid w:val="006402C4"/>
    <w:rsid w:val="00650518"/>
    <w:rsid w:val="00655445"/>
    <w:rsid w:val="0066358E"/>
    <w:rsid w:val="00667F76"/>
    <w:rsid w:val="00672FAF"/>
    <w:rsid w:val="006842E7"/>
    <w:rsid w:val="00686125"/>
    <w:rsid w:val="00693258"/>
    <w:rsid w:val="006936F4"/>
    <w:rsid w:val="006968E0"/>
    <w:rsid w:val="006A4145"/>
    <w:rsid w:val="006A79E5"/>
    <w:rsid w:val="006A7FD9"/>
    <w:rsid w:val="006B3A3B"/>
    <w:rsid w:val="006C06F5"/>
    <w:rsid w:val="006F04C7"/>
    <w:rsid w:val="006F777C"/>
    <w:rsid w:val="006F7F3D"/>
    <w:rsid w:val="00700624"/>
    <w:rsid w:val="0071056A"/>
    <w:rsid w:val="007263C2"/>
    <w:rsid w:val="00735109"/>
    <w:rsid w:val="00740DC8"/>
    <w:rsid w:val="00750EC0"/>
    <w:rsid w:val="00751BD6"/>
    <w:rsid w:val="00752D6C"/>
    <w:rsid w:val="00756DD7"/>
    <w:rsid w:val="007572B6"/>
    <w:rsid w:val="0076621C"/>
    <w:rsid w:val="00770A7B"/>
    <w:rsid w:val="00776818"/>
    <w:rsid w:val="00776D16"/>
    <w:rsid w:val="007841B7"/>
    <w:rsid w:val="00786DAF"/>
    <w:rsid w:val="007920C0"/>
    <w:rsid w:val="007A485D"/>
    <w:rsid w:val="007A4CE8"/>
    <w:rsid w:val="007A6AD2"/>
    <w:rsid w:val="007C0C4A"/>
    <w:rsid w:val="007C0FAE"/>
    <w:rsid w:val="007D161E"/>
    <w:rsid w:val="007D2982"/>
    <w:rsid w:val="007D6D8B"/>
    <w:rsid w:val="007D6D8D"/>
    <w:rsid w:val="007D736B"/>
    <w:rsid w:val="007F6556"/>
    <w:rsid w:val="00814256"/>
    <w:rsid w:val="00815418"/>
    <w:rsid w:val="00816024"/>
    <w:rsid w:val="008220EC"/>
    <w:rsid w:val="00832919"/>
    <w:rsid w:val="00845C62"/>
    <w:rsid w:val="00860D26"/>
    <w:rsid w:val="008610F1"/>
    <w:rsid w:val="00867D9E"/>
    <w:rsid w:val="00870CA5"/>
    <w:rsid w:val="008714E0"/>
    <w:rsid w:val="00876693"/>
    <w:rsid w:val="008867B8"/>
    <w:rsid w:val="00895661"/>
    <w:rsid w:val="008A3129"/>
    <w:rsid w:val="008A35A7"/>
    <w:rsid w:val="008E283E"/>
    <w:rsid w:val="008F638E"/>
    <w:rsid w:val="009032C7"/>
    <w:rsid w:val="00911E3F"/>
    <w:rsid w:val="0091277E"/>
    <w:rsid w:val="009141BA"/>
    <w:rsid w:val="00914A66"/>
    <w:rsid w:val="009206F0"/>
    <w:rsid w:val="0092141D"/>
    <w:rsid w:val="00930621"/>
    <w:rsid w:val="00940BA7"/>
    <w:rsid w:val="0094584D"/>
    <w:rsid w:val="00945EE3"/>
    <w:rsid w:val="009500FB"/>
    <w:rsid w:val="009539A1"/>
    <w:rsid w:val="0096025E"/>
    <w:rsid w:val="00960343"/>
    <w:rsid w:val="0096239A"/>
    <w:rsid w:val="0096399B"/>
    <w:rsid w:val="009667F1"/>
    <w:rsid w:val="00966D6D"/>
    <w:rsid w:val="00976CA9"/>
    <w:rsid w:val="00982424"/>
    <w:rsid w:val="009A3212"/>
    <w:rsid w:val="009B2412"/>
    <w:rsid w:val="009B490A"/>
    <w:rsid w:val="009B7E29"/>
    <w:rsid w:val="009C50F4"/>
    <w:rsid w:val="009D0E21"/>
    <w:rsid w:val="009D190B"/>
    <w:rsid w:val="009D2A0B"/>
    <w:rsid w:val="009E4E44"/>
    <w:rsid w:val="009F2B0E"/>
    <w:rsid w:val="00A02645"/>
    <w:rsid w:val="00A153B2"/>
    <w:rsid w:val="00A20B25"/>
    <w:rsid w:val="00A21A7F"/>
    <w:rsid w:val="00A276C3"/>
    <w:rsid w:val="00A30B81"/>
    <w:rsid w:val="00A500F5"/>
    <w:rsid w:val="00A63682"/>
    <w:rsid w:val="00A8214F"/>
    <w:rsid w:val="00A82A0C"/>
    <w:rsid w:val="00A94CAC"/>
    <w:rsid w:val="00A94E57"/>
    <w:rsid w:val="00AA343E"/>
    <w:rsid w:val="00AA4120"/>
    <w:rsid w:val="00AB2A79"/>
    <w:rsid w:val="00AC35E3"/>
    <w:rsid w:val="00AD3D87"/>
    <w:rsid w:val="00AD598B"/>
    <w:rsid w:val="00AE537B"/>
    <w:rsid w:val="00B0464A"/>
    <w:rsid w:val="00B1577E"/>
    <w:rsid w:val="00B16D4F"/>
    <w:rsid w:val="00B17ECE"/>
    <w:rsid w:val="00B2135C"/>
    <w:rsid w:val="00B21880"/>
    <w:rsid w:val="00B231D0"/>
    <w:rsid w:val="00B23C07"/>
    <w:rsid w:val="00B27B7F"/>
    <w:rsid w:val="00B31CEF"/>
    <w:rsid w:val="00B31E84"/>
    <w:rsid w:val="00B42909"/>
    <w:rsid w:val="00B47A3D"/>
    <w:rsid w:val="00B50123"/>
    <w:rsid w:val="00B5336F"/>
    <w:rsid w:val="00B902C5"/>
    <w:rsid w:val="00B92366"/>
    <w:rsid w:val="00B95B0E"/>
    <w:rsid w:val="00BA5C24"/>
    <w:rsid w:val="00BB048E"/>
    <w:rsid w:val="00BB79AC"/>
    <w:rsid w:val="00BD50A6"/>
    <w:rsid w:val="00BD5CCD"/>
    <w:rsid w:val="00BD7E99"/>
    <w:rsid w:val="00BE768C"/>
    <w:rsid w:val="00BF233B"/>
    <w:rsid w:val="00BF27B0"/>
    <w:rsid w:val="00C014F4"/>
    <w:rsid w:val="00C01CB8"/>
    <w:rsid w:val="00C026BD"/>
    <w:rsid w:val="00C02F98"/>
    <w:rsid w:val="00C07273"/>
    <w:rsid w:val="00C0727E"/>
    <w:rsid w:val="00C07E80"/>
    <w:rsid w:val="00C102BB"/>
    <w:rsid w:val="00C14584"/>
    <w:rsid w:val="00C21AC2"/>
    <w:rsid w:val="00C26672"/>
    <w:rsid w:val="00C33C2B"/>
    <w:rsid w:val="00C34216"/>
    <w:rsid w:val="00C45CAA"/>
    <w:rsid w:val="00C509B3"/>
    <w:rsid w:val="00C518B8"/>
    <w:rsid w:val="00C56A49"/>
    <w:rsid w:val="00C63BE0"/>
    <w:rsid w:val="00C643A6"/>
    <w:rsid w:val="00C76B74"/>
    <w:rsid w:val="00C8105B"/>
    <w:rsid w:val="00C9734B"/>
    <w:rsid w:val="00CA1600"/>
    <w:rsid w:val="00CA1F82"/>
    <w:rsid w:val="00CB6247"/>
    <w:rsid w:val="00CE05E6"/>
    <w:rsid w:val="00CE393A"/>
    <w:rsid w:val="00CF1BF0"/>
    <w:rsid w:val="00CF2235"/>
    <w:rsid w:val="00CF2421"/>
    <w:rsid w:val="00CF3972"/>
    <w:rsid w:val="00CF5F4C"/>
    <w:rsid w:val="00CF7FB4"/>
    <w:rsid w:val="00D10275"/>
    <w:rsid w:val="00D14A76"/>
    <w:rsid w:val="00D1610C"/>
    <w:rsid w:val="00D24EB0"/>
    <w:rsid w:val="00D26B44"/>
    <w:rsid w:val="00D3279E"/>
    <w:rsid w:val="00D32CF2"/>
    <w:rsid w:val="00D35E23"/>
    <w:rsid w:val="00D4073D"/>
    <w:rsid w:val="00D66C49"/>
    <w:rsid w:val="00D676A7"/>
    <w:rsid w:val="00D8045F"/>
    <w:rsid w:val="00D81A55"/>
    <w:rsid w:val="00D828F7"/>
    <w:rsid w:val="00D874E3"/>
    <w:rsid w:val="00D92B0E"/>
    <w:rsid w:val="00DA1984"/>
    <w:rsid w:val="00DC6750"/>
    <w:rsid w:val="00DE0703"/>
    <w:rsid w:val="00DE3A25"/>
    <w:rsid w:val="00DE41FD"/>
    <w:rsid w:val="00DE5DFB"/>
    <w:rsid w:val="00E04B84"/>
    <w:rsid w:val="00E12771"/>
    <w:rsid w:val="00E156CF"/>
    <w:rsid w:val="00E162EB"/>
    <w:rsid w:val="00E20C0A"/>
    <w:rsid w:val="00E2130D"/>
    <w:rsid w:val="00E25939"/>
    <w:rsid w:val="00E37986"/>
    <w:rsid w:val="00E4520E"/>
    <w:rsid w:val="00E504C8"/>
    <w:rsid w:val="00E5252C"/>
    <w:rsid w:val="00E52819"/>
    <w:rsid w:val="00E549DA"/>
    <w:rsid w:val="00E712CC"/>
    <w:rsid w:val="00E77CB4"/>
    <w:rsid w:val="00E8236F"/>
    <w:rsid w:val="00E8485D"/>
    <w:rsid w:val="00E84C63"/>
    <w:rsid w:val="00E91781"/>
    <w:rsid w:val="00E918C0"/>
    <w:rsid w:val="00E952D7"/>
    <w:rsid w:val="00EA4E79"/>
    <w:rsid w:val="00EB0021"/>
    <w:rsid w:val="00EC6E7D"/>
    <w:rsid w:val="00EC7CEF"/>
    <w:rsid w:val="00ED193E"/>
    <w:rsid w:val="00ED2BB8"/>
    <w:rsid w:val="00EE2022"/>
    <w:rsid w:val="00EE261F"/>
    <w:rsid w:val="00EF269C"/>
    <w:rsid w:val="00EF30C8"/>
    <w:rsid w:val="00EF7A71"/>
    <w:rsid w:val="00F207B0"/>
    <w:rsid w:val="00F21237"/>
    <w:rsid w:val="00F216D7"/>
    <w:rsid w:val="00F4121B"/>
    <w:rsid w:val="00F4139D"/>
    <w:rsid w:val="00F57068"/>
    <w:rsid w:val="00F57BCA"/>
    <w:rsid w:val="00F67721"/>
    <w:rsid w:val="00F8207F"/>
    <w:rsid w:val="00F93A4C"/>
    <w:rsid w:val="00F956CF"/>
    <w:rsid w:val="00FA1FBB"/>
    <w:rsid w:val="00FA4530"/>
    <w:rsid w:val="00FB492D"/>
    <w:rsid w:val="00FC0831"/>
    <w:rsid w:val="00FD1AE0"/>
    <w:rsid w:val="00FE3795"/>
    <w:rsid w:val="00FE5F89"/>
    <w:rsid w:val="00FF3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DDF6"/>
  <w15:chartTrackingRefBased/>
  <w15:docId w15:val="{9B1F9A21-258F-49CD-981E-732912C5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1B7"/>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7841B7"/>
    <w:pPr>
      <w:ind w:left="720"/>
      <w:contextualSpacing/>
    </w:pPr>
  </w:style>
  <w:style w:type="character" w:styleId="CommentReference">
    <w:name w:val="annotation reference"/>
    <w:basedOn w:val="DefaultParagraphFont"/>
    <w:uiPriority w:val="99"/>
    <w:semiHidden/>
    <w:unhideWhenUsed/>
    <w:rsid w:val="00480FA4"/>
    <w:rPr>
      <w:sz w:val="16"/>
      <w:szCs w:val="16"/>
    </w:rPr>
  </w:style>
  <w:style w:type="paragraph" w:styleId="CommentText">
    <w:name w:val="annotation text"/>
    <w:basedOn w:val="Normal"/>
    <w:link w:val="CommentTextChar"/>
    <w:uiPriority w:val="99"/>
    <w:semiHidden/>
    <w:unhideWhenUsed/>
    <w:rsid w:val="00480FA4"/>
    <w:pPr>
      <w:spacing w:line="240" w:lineRule="auto"/>
    </w:pPr>
    <w:rPr>
      <w:sz w:val="20"/>
      <w:szCs w:val="20"/>
    </w:rPr>
  </w:style>
  <w:style w:type="character" w:customStyle="1" w:styleId="CommentTextChar">
    <w:name w:val="Comment Text Char"/>
    <w:basedOn w:val="DefaultParagraphFont"/>
    <w:link w:val="CommentText"/>
    <w:uiPriority w:val="99"/>
    <w:semiHidden/>
    <w:rsid w:val="00480FA4"/>
    <w:rPr>
      <w:sz w:val="20"/>
      <w:szCs w:val="20"/>
    </w:rPr>
  </w:style>
  <w:style w:type="paragraph" w:styleId="CommentSubject">
    <w:name w:val="annotation subject"/>
    <w:basedOn w:val="CommentText"/>
    <w:next w:val="CommentText"/>
    <w:link w:val="CommentSubjectChar"/>
    <w:uiPriority w:val="99"/>
    <w:semiHidden/>
    <w:unhideWhenUsed/>
    <w:rsid w:val="00480FA4"/>
    <w:rPr>
      <w:b/>
      <w:bCs/>
    </w:rPr>
  </w:style>
  <w:style w:type="character" w:customStyle="1" w:styleId="CommentSubjectChar">
    <w:name w:val="Comment Subject Char"/>
    <w:basedOn w:val="CommentTextChar"/>
    <w:link w:val="CommentSubject"/>
    <w:uiPriority w:val="99"/>
    <w:semiHidden/>
    <w:rsid w:val="00480FA4"/>
    <w:rPr>
      <w:b/>
      <w:bCs/>
      <w:sz w:val="20"/>
      <w:szCs w:val="20"/>
    </w:rPr>
  </w:style>
  <w:style w:type="paragraph" w:styleId="BalloonText">
    <w:name w:val="Balloon Text"/>
    <w:basedOn w:val="Normal"/>
    <w:link w:val="BalloonTextChar"/>
    <w:uiPriority w:val="99"/>
    <w:semiHidden/>
    <w:unhideWhenUsed/>
    <w:rsid w:val="00480F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FA4"/>
    <w:rPr>
      <w:rFonts w:ascii="Segoe UI" w:hAnsi="Segoe UI" w:cs="Segoe UI"/>
      <w:sz w:val="18"/>
      <w:szCs w:val="18"/>
    </w:rPr>
  </w:style>
  <w:style w:type="character" w:styleId="Hyperlink">
    <w:name w:val="Hyperlink"/>
    <w:basedOn w:val="DefaultParagraphFont"/>
    <w:uiPriority w:val="99"/>
    <w:unhideWhenUsed/>
    <w:rsid w:val="009667F1"/>
    <w:rPr>
      <w:color w:val="0000FF"/>
      <w:u w:val="single"/>
    </w:rPr>
  </w:style>
  <w:style w:type="character" w:styleId="FollowedHyperlink">
    <w:name w:val="FollowedHyperlink"/>
    <w:basedOn w:val="DefaultParagraphFont"/>
    <w:uiPriority w:val="99"/>
    <w:semiHidden/>
    <w:unhideWhenUsed/>
    <w:rsid w:val="009667F1"/>
    <w:rPr>
      <w:color w:val="954F72" w:themeColor="followedHyperlink"/>
      <w:u w:val="single"/>
    </w:rPr>
  </w:style>
  <w:style w:type="paragraph" w:styleId="FootnoteText">
    <w:name w:val="footnote text"/>
    <w:basedOn w:val="Normal"/>
    <w:link w:val="FootnoteTextChar"/>
    <w:uiPriority w:val="99"/>
    <w:semiHidden/>
    <w:unhideWhenUsed/>
    <w:rsid w:val="001B0B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BC2"/>
    <w:rPr>
      <w:sz w:val="20"/>
      <w:szCs w:val="20"/>
    </w:rPr>
  </w:style>
  <w:style w:type="character" w:styleId="FootnoteReference">
    <w:name w:val="footnote reference"/>
    <w:basedOn w:val="DefaultParagraphFont"/>
    <w:uiPriority w:val="99"/>
    <w:semiHidden/>
    <w:unhideWhenUsed/>
    <w:rsid w:val="001B0BC2"/>
    <w:rPr>
      <w:vertAlign w:val="superscript"/>
    </w:rPr>
  </w:style>
  <w:style w:type="paragraph" w:styleId="Header">
    <w:name w:val="header"/>
    <w:basedOn w:val="Normal"/>
    <w:link w:val="HeaderChar"/>
    <w:uiPriority w:val="99"/>
    <w:unhideWhenUsed/>
    <w:rsid w:val="00953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9A1"/>
  </w:style>
  <w:style w:type="paragraph" w:styleId="Footer">
    <w:name w:val="footer"/>
    <w:basedOn w:val="Normal"/>
    <w:link w:val="FooterChar"/>
    <w:uiPriority w:val="99"/>
    <w:unhideWhenUsed/>
    <w:rsid w:val="00953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9A1"/>
  </w:style>
  <w:style w:type="paragraph" w:styleId="Revision">
    <w:name w:val="Revision"/>
    <w:hidden/>
    <w:uiPriority w:val="99"/>
    <w:semiHidden/>
    <w:rsid w:val="00903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1242">
      <w:bodyDiv w:val="1"/>
      <w:marLeft w:val="0"/>
      <w:marRight w:val="0"/>
      <w:marTop w:val="0"/>
      <w:marBottom w:val="0"/>
      <w:divBdr>
        <w:top w:val="none" w:sz="0" w:space="0" w:color="auto"/>
        <w:left w:val="none" w:sz="0" w:space="0" w:color="auto"/>
        <w:bottom w:val="none" w:sz="0" w:space="0" w:color="auto"/>
        <w:right w:val="none" w:sz="0" w:space="0" w:color="auto"/>
      </w:divBdr>
    </w:div>
    <w:div w:id="350378264">
      <w:bodyDiv w:val="1"/>
      <w:marLeft w:val="0"/>
      <w:marRight w:val="0"/>
      <w:marTop w:val="0"/>
      <w:marBottom w:val="0"/>
      <w:divBdr>
        <w:top w:val="none" w:sz="0" w:space="0" w:color="auto"/>
        <w:left w:val="none" w:sz="0" w:space="0" w:color="auto"/>
        <w:bottom w:val="none" w:sz="0" w:space="0" w:color="auto"/>
        <w:right w:val="none" w:sz="0" w:space="0" w:color="auto"/>
      </w:divBdr>
    </w:div>
    <w:div w:id="770516838">
      <w:bodyDiv w:val="1"/>
      <w:marLeft w:val="0"/>
      <w:marRight w:val="0"/>
      <w:marTop w:val="0"/>
      <w:marBottom w:val="0"/>
      <w:divBdr>
        <w:top w:val="none" w:sz="0" w:space="0" w:color="auto"/>
        <w:left w:val="none" w:sz="0" w:space="0" w:color="auto"/>
        <w:bottom w:val="none" w:sz="0" w:space="0" w:color="auto"/>
        <w:right w:val="none" w:sz="0" w:space="0" w:color="auto"/>
      </w:divBdr>
    </w:div>
    <w:div w:id="804935097">
      <w:bodyDiv w:val="1"/>
      <w:marLeft w:val="0"/>
      <w:marRight w:val="0"/>
      <w:marTop w:val="0"/>
      <w:marBottom w:val="0"/>
      <w:divBdr>
        <w:top w:val="none" w:sz="0" w:space="0" w:color="auto"/>
        <w:left w:val="none" w:sz="0" w:space="0" w:color="auto"/>
        <w:bottom w:val="none" w:sz="0" w:space="0" w:color="auto"/>
        <w:right w:val="none" w:sz="0" w:space="0" w:color="auto"/>
      </w:divBdr>
    </w:div>
    <w:div w:id="1126465131">
      <w:bodyDiv w:val="1"/>
      <w:marLeft w:val="0"/>
      <w:marRight w:val="0"/>
      <w:marTop w:val="0"/>
      <w:marBottom w:val="0"/>
      <w:divBdr>
        <w:top w:val="none" w:sz="0" w:space="0" w:color="auto"/>
        <w:left w:val="none" w:sz="0" w:space="0" w:color="auto"/>
        <w:bottom w:val="none" w:sz="0" w:space="0" w:color="auto"/>
        <w:right w:val="none" w:sz="0" w:space="0" w:color="auto"/>
      </w:divBdr>
    </w:div>
    <w:div w:id="1393037141">
      <w:bodyDiv w:val="1"/>
      <w:marLeft w:val="0"/>
      <w:marRight w:val="0"/>
      <w:marTop w:val="0"/>
      <w:marBottom w:val="0"/>
      <w:divBdr>
        <w:top w:val="none" w:sz="0" w:space="0" w:color="auto"/>
        <w:left w:val="none" w:sz="0" w:space="0" w:color="auto"/>
        <w:bottom w:val="none" w:sz="0" w:space="0" w:color="auto"/>
        <w:right w:val="none" w:sz="0" w:space="0" w:color="auto"/>
      </w:divBdr>
    </w:div>
    <w:div w:id="19541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thegctf.org/Portals/1/Documents/Links/Meetings/2017/Twelfth%20GCTF%20Coordinating%20Committee%20Meeting/GCTF%20-%20Antalya%20Memorandum%20on%20the%20Protection%20of%20Soft%20Targets%20in%20a%20Counterterrorism%20Context.pdf?ver=2017-09-17-010844-720" TargetMode="External" Id="rId13" /><Relationship Type="http://schemas.openxmlformats.org/officeDocument/2006/relationships/styles" Target="styles.xml" Id="rId7" /><Relationship Type="http://schemas.openxmlformats.org/officeDocument/2006/relationships/hyperlink" Target="https://www.thegctf.org/Portals/1/Documents/Links/Meetings/2017/Twelfth%20GCTF%20Coordinating%20Committee%20Meeting/GCTF%20Ministerial%20Statement%202017.pdf?ver=2017-09-11-160424-080"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hyperlink" Target="https://www.thegctf.org/Portals/1/Documents/Framework%20Documents/A/GCTF%20-%20Zurich-London%20Recommendations%20ENG.pdf?ver=2017-09-15-210859-467" TargetMode="External" Id="rId14"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www.globalcenter.org/publications/blue-sky-iv-clouds-disper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4.xml><?xml version="1.0" encoding="utf-8"?>
<ds:datastoreItem xmlns:ds="http://schemas.openxmlformats.org/officeDocument/2006/customXml" ds:itemID="{F8B8D9F1-9F35-4EDA-A8C8-A9BD0546F432}">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4</ap:Pages>
  <ap:Words>2453</ap:Words>
  <ap:Characters>13493</ap:Characters>
  <ap:DocSecurity>0</ap:DocSecurity>
  <ap:Lines>539</ap:Lines>
  <ap:Paragraphs>227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2018-06-20T11:18:00.0000000Z</lastPrinted>
  <dcterms:created xsi:type="dcterms:W3CDTF">2018-07-06T16:10:00.0000000Z</dcterms:created>
  <dcterms:modified xsi:type="dcterms:W3CDTF">2018-07-06T16:10:00.0000000Z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0x010100F124E2FBE1DEE447A64F843CD7E4943C</vt:lpwstr>
  </property>
  <property fmtid="{D5CDD505-2E9C-101B-9397-08002B2CF9AE}" pid="3" name="BZ_Forum">
    <vt:lpwstr>3;#UN General Assembly|8412f430-a272-4422-9e26-ade2afacbbfe</vt:lpwstr>
  </property>
  <property fmtid="{D5CDD505-2E9C-101B-9397-08002B2CF9AE}" pid="4" name="BZ_Country">
    <vt:lpwstr>2;#Not applicable|ec01d90b-9d0f-4785-8785-e1ea615196bf</vt:lpwstr>
  </property>
  <property fmtid="{D5CDD505-2E9C-101B-9397-08002B2CF9AE}" pid="5" name="BZ_Theme">
    <vt:lpwstr>1;#UN (non-implementation) general|00195dc6-ae3f-47a4-a1b1-71527c40ae42</vt:lpwstr>
  </property>
  <property fmtid="{D5CDD505-2E9C-101B-9397-08002B2CF9AE}" pid="6" name="BZ_Classification">
    <vt:lpwstr>4;#Niet-gerubriceerd|d92c6340-bc14-4cb2-a9a6-6deda93c493b</vt:lpwstr>
  </property>
  <property fmtid="{D5CDD505-2E9C-101B-9397-08002B2CF9AE}" pid="7" name="_dlc_DocIdItemGuid">
    <vt:lpwstr>5f7a73ab-2856-431e-add2-8900ddfc40c4</vt:lpwstr>
  </property>
  <property fmtid="{D5CDD505-2E9C-101B-9397-08002B2CF9AE}" pid="8" name="_docset_NoMedatataSyncRequired">
    <vt:lpwstr>False</vt:lpwstr>
  </property>
</Properties>
</file>