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1" w:rsidP="00B14091" w:rsidRDefault="00B14091">
      <w:r>
        <w:t xml:space="preserve">Geachte leden </w:t>
      </w:r>
      <w:proofErr w:type="spellStart"/>
      <w:r>
        <w:t>cie</w:t>
      </w:r>
      <w:proofErr w:type="spellEnd"/>
      <w:r>
        <w:t xml:space="preserve"> OCW, </w:t>
      </w:r>
    </w:p>
    <w:p w:rsidR="00B14091" w:rsidP="00B14091" w:rsidRDefault="00B14091"/>
    <w:p w:rsidR="00B14091" w:rsidP="00B14091" w:rsidRDefault="00B14091">
      <w:r>
        <w:t xml:space="preserve">I.v.m. ziekte van minister Slob is de avondvergadering plenair van hedenavond geannuleerd. Dit betreft het </w:t>
      </w:r>
      <w:r>
        <w:rPr>
          <w:u w:val="single"/>
        </w:rPr>
        <w:t>VAO Krimp in het onderwijs</w:t>
      </w:r>
      <w:r>
        <w:t xml:space="preserve"> en het </w:t>
      </w:r>
      <w:r>
        <w:rPr>
          <w:u w:val="single"/>
        </w:rPr>
        <w:t>debat over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u w:val="single"/>
        </w:rPr>
        <w:t>onregelmatigheden bij examens van VMBO-leerlingen in Maastricht</w:t>
      </w:r>
      <w:r>
        <w:t xml:space="preserve">. Naar verwachting is minister Slob woensdag en donderdag nog niet hersteld. </w:t>
      </w:r>
    </w:p>
    <w:p w:rsidR="00B14091" w:rsidP="00B14091" w:rsidRDefault="00B14091">
      <w:r>
        <w:t xml:space="preserve">Namens </w:t>
      </w:r>
      <w:r>
        <w:rPr>
          <w:color w:val="1F497D"/>
        </w:rPr>
        <w:t xml:space="preserve">de </w:t>
      </w:r>
      <w:r>
        <w:t>voorzitter van uw commissie stel ik het volgende voor:</w:t>
      </w:r>
    </w:p>
    <w:p w:rsidR="00B14091" w:rsidP="00B14091" w:rsidRDefault="00B14091">
      <w:pPr>
        <w:pStyle w:val="Lijstalinea"/>
        <w:numPr>
          <w:ilvl w:val="0"/>
          <w:numId w:val="1"/>
        </w:numPr>
      </w:pPr>
      <w:r>
        <w:t xml:space="preserve">Het VAO Krimp in het onderwijs wordt a.s. donderdag gepland, waarbij minister Slob wordt vervangen door minister Van </w:t>
      </w:r>
      <w:proofErr w:type="spellStart"/>
      <w:r>
        <w:t>Engelshoven</w:t>
      </w:r>
      <w:proofErr w:type="spellEnd"/>
      <w:r>
        <w:rPr>
          <w:color w:val="1F497D"/>
        </w:rPr>
        <w:t>.</w:t>
      </w:r>
    </w:p>
    <w:p w:rsidR="00B14091" w:rsidP="00B14091" w:rsidRDefault="00B14091">
      <w:pPr>
        <w:pStyle w:val="Lijstalinea"/>
        <w:numPr>
          <w:ilvl w:val="0"/>
          <w:numId w:val="1"/>
        </w:numPr>
      </w:pPr>
      <w:r>
        <w:t xml:space="preserve">Het debat inzake VMBO Maastricht wordt omgezet in een algemeen overleg met minister Van </w:t>
      </w:r>
      <w:proofErr w:type="spellStart"/>
      <w:r>
        <w:t>Engelshoven</w:t>
      </w:r>
      <w:proofErr w:type="spellEnd"/>
      <w:r>
        <w:t xml:space="preserve"> op donderdag a.s. van 11.15  - 15.10 uur (met 45 min lunchpauze na eerste termijn Kamer; spreektijd 4 min. in eerste termijn). </w:t>
      </w:r>
    </w:p>
    <w:p w:rsidR="00B14091" w:rsidP="00B14091" w:rsidRDefault="00B14091">
      <w:pPr>
        <w:pStyle w:val="Lijstalinea"/>
        <w:numPr>
          <w:ilvl w:val="0"/>
          <w:numId w:val="1"/>
        </w:numPr>
      </w:pPr>
      <w:r>
        <w:t xml:space="preserve">Het </w:t>
      </w:r>
      <w:r>
        <w:rPr>
          <w:u w:val="single"/>
        </w:rPr>
        <w:t>AO Media algemeen en Journalistiek</w:t>
      </w:r>
      <w:r>
        <w:t xml:space="preserve"> wordt vooralsnog omgezet in een schriftelijk overleg, met inbreng Kamer op woensdag 17.00 uur (met antwoord regering in het zomerreces). De mogelijkheid voor AO na reces staat open. </w:t>
      </w:r>
    </w:p>
    <w:p w:rsidR="00B14091" w:rsidP="00B14091" w:rsidRDefault="00B14091">
      <w:r>
        <w:rPr>
          <w:color w:val="1F497D"/>
        </w:rPr>
        <w:br/>
      </w:r>
      <w:r>
        <w:t xml:space="preserve">Graag verneem ik per fractie of kan worden ingestemd met deze drie voorstellen, vóór morgen 11.00 uur. </w:t>
      </w:r>
    </w:p>
    <w:p w:rsidR="00B14091" w:rsidP="00B14091" w:rsidRDefault="00B14091"/>
    <w:p w:rsidR="00B14091" w:rsidP="00B14091" w:rsidRDefault="00B14091"/>
    <w:p w:rsidR="006D13DD" w:rsidP="00B14091" w:rsidRDefault="00B14091">
      <w:r>
        <w:rPr>
          <w:rFonts w:ascii="Verdana" w:hAnsi="Verdana"/>
          <w:color w:val="323296"/>
          <w:sz w:val="16"/>
          <w:szCs w:val="16"/>
          <w:lang w:eastAsia="nl-NL"/>
        </w:rPr>
        <w:t>Met vriendelijke groet,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  <w:t xml:space="preserve">drs. E. (Eveline) C.E. de Kler 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r>
        <w:rPr>
          <w:rFonts w:ascii="Verdana" w:hAnsi="Verdana"/>
          <w:color w:val="7F7F7F"/>
          <w:sz w:val="16"/>
          <w:szCs w:val="16"/>
          <w:lang w:eastAsia="nl-NL"/>
        </w:rPr>
        <w:t>griffier commissie OCW</w:t>
      </w:r>
      <w:r>
        <w:rPr>
          <w:rFonts w:ascii="Verdana" w:hAnsi="Verdana"/>
          <w:color w:val="7F7F7F"/>
          <w:sz w:val="16"/>
          <w:szCs w:val="16"/>
          <w:lang w:eastAsia="nl-NL"/>
        </w:rPr>
        <w:br/>
        <w:t>Tweede Kamer der Staten-Generaal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  <w:t>Postbus 20018, 2500 EA Den Haag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14A2"/>
    <w:multiLevelType w:val="hybridMultilevel"/>
    <w:tmpl w:val="7E4C91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91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14091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4091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Lijstalinea">
    <w:name w:val="List Paragraph"/>
    <w:basedOn w:val="Standaard"/>
    <w:uiPriority w:val="34"/>
    <w:qFormat/>
    <w:rsid w:val="00B1409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4091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Lijstalinea">
    <w:name w:val="List Paragraph"/>
    <w:basedOn w:val="Standaard"/>
    <w:uiPriority w:val="34"/>
    <w:qFormat/>
    <w:rsid w:val="00B140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2018-07-04T09:21:00.0000000Z</dcterms:created>
  <dcterms:modified xsi:type="dcterms:W3CDTF">2018-07-04T09:22:00.0000000Z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0x010100A868DC2B6F8AF047BC5DA272F0895850</vt:lpwstr>
  </property>
</Properties>
</file>