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Pr="00E83F9F" w:rsidR="00576CA9" w:rsidRDefault="00C56756">
      <w:pPr>
        <w:rPr>
          <w:b/>
          <w:sz w:val="28"/>
          <w:szCs w:val="28"/>
        </w:rPr>
      </w:pPr>
      <w:r w:rsidRPr="00E83F9F">
        <w:rPr>
          <w:b/>
          <w:noProof/>
          <w:sz w:val="28"/>
          <w:szCs w:val="28"/>
        </w:rPr>
        <mc:AlternateContent>
          <mc:Choice Requires="wps">
            <w:drawing>
              <wp:anchor distT="0" distB="0" distL="114300" distR="114300" simplePos="0" relativeHeight="251659264" behindDoc="0" locked="0" layoutInCell="1" allowOverlap="1" wp14:editId="7ED2E3AE" wp14:anchorId="3DFBC575">
                <wp:simplePos x="0" y="0"/>
                <wp:positionH relativeFrom="column">
                  <wp:posOffset>3422823</wp:posOffset>
                </wp:positionH>
                <wp:positionV relativeFrom="paragraph">
                  <wp:posOffset>-1685150</wp:posOffset>
                </wp:positionV>
                <wp:extent cx="2890372" cy="748146"/>
                <wp:effectExtent l="0" t="0" r="24765" b="1397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372" cy="748146"/>
                        </a:xfrm>
                        <a:prstGeom prst="rect">
                          <a:avLst/>
                        </a:prstGeom>
                        <a:solidFill>
                          <a:srgbClr val="FFFFFF"/>
                        </a:solidFill>
                        <a:ln w="9525">
                          <a:solidFill>
                            <a:schemeClr val="bg1"/>
                          </a:solidFill>
                          <a:miter lim="800000"/>
                          <a:headEnd/>
                          <a:tailEnd/>
                        </a:ln>
                      </wps:spPr>
                      <wps:txbx>
                        <w:txbxContent>
                          <w:p w:rsidRPr="006D668A" w:rsidR="005E120B" w:rsidRDefault="005E120B">
                            <w:pPr>
                              <w:rPr>
                                <w:i/>
                                <w:sz w:val="20"/>
                              </w:rPr>
                            </w:pPr>
                            <w:r w:rsidRPr="006D668A">
                              <w:rPr>
                                <w:i/>
                                <w:sz w:val="20"/>
                              </w:rPr>
                              <w:t>In te vullen door secretariaat Presidium</w:t>
                            </w:r>
                          </w:p>
                          <w:p w:rsidRPr="00C56756" w:rsidR="005E120B" w:rsidRDefault="005E120B">
                            <w:pPr>
                              <w:rPr>
                                <w:sz w:val="20"/>
                              </w:rPr>
                            </w:pPr>
                            <w:r w:rsidRPr="00C56756">
                              <w:rPr>
                                <w:sz w:val="20"/>
                              </w:rPr>
                              <w:t>Volgnummer Presidium:</w:t>
                            </w:r>
                          </w:p>
                          <w:p w:rsidRPr="00C56756" w:rsidR="005E120B" w:rsidRDefault="005E120B">
                            <w:pPr>
                              <w:rPr>
                                <w:sz w:val="20"/>
                              </w:rPr>
                            </w:pPr>
                            <w:r w:rsidRPr="00C56756">
                              <w:rPr>
                                <w:sz w:val="20"/>
                              </w:rPr>
                              <w:t>Datum vergadering:</w:t>
                            </w:r>
                          </w:p>
                          <w:p w:rsidRPr="00C56756" w:rsidR="005E120B" w:rsidRDefault="005E120B">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style="position:absolute;margin-left:269.5pt;margin-top:-132.7pt;width:227.6pt;height:5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">
                <v:textbox>
                  <w:txbxContent>
                    <w:p w:rsidRPr="006D668A" w:rsidR="005E120B" w:rsidRDefault="005E120B">
                      <w:pPr>
                        <w:rPr>
                          <w:i/>
                          <w:sz w:val="20"/>
                        </w:rPr>
                      </w:pPr>
                      <w:r w:rsidRPr="006D668A">
                        <w:rPr>
                          <w:i/>
                          <w:sz w:val="20"/>
                        </w:rPr>
                        <w:t>In te vullen door secretariaat Presidium</w:t>
                      </w:r>
                    </w:p>
                    <w:p w:rsidRPr="00C56756" w:rsidR="005E120B" w:rsidRDefault="005E120B">
                      <w:pPr>
                        <w:rPr>
                          <w:sz w:val="20"/>
                        </w:rPr>
                      </w:pPr>
                      <w:r w:rsidRPr="00C56756">
                        <w:rPr>
                          <w:sz w:val="20"/>
                        </w:rPr>
                        <w:t>Volgnummer Presidium:</w:t>
                      </w:r>
                    </w:p>
                    <w:p w:rsidRPr="00C56756" w:rsidR="005E120B" w:rsidRDefault="005E120B">
                      <w:pPr>
                        <w:rPr>
                          <w:sz w:val="20"/>
                        </w:rPr>
                      </w:pPr>
                      <w:r w:rsidRPr="00C56756">
                        <w:rPr>
                          <w:sz w:val="20"/>
                        </w:rPr>
                        <w:t>Datum vergadering:</w:t>
                      </w:r>
                    </w:p>
                    <w:p w:rsidRPr="00C56756" w:rsidR="005E120B" w:rsidRDefault="005E120B">
                      <w:pPr>
                        <w:rPr>
                          <w:sz w:val="20"/>
                        </w:rPr>
                      </w:pPr>
                    </w:p>
                  </w:txbxContent>
                </v:textbox>
              </v:shape>
            </w:pict>
          </mc:Fallback>
        </mc:AlternateContent>
      </w:r>
    </w:p>
    <w:p w:rsidR="006A4886" w:rsidP="00142F62" w:rsidRDefault="00142F62">
      <w:pPr>
        <w:spacing w:line="276" w:lineRule="auto"/>
        <w:rPr>
          <w:b/>
          <w:sz w:val="28"/>
          <w:szCs w:val="28"/>
        </w:rPr>
      </w:pPr>
      <w:r w:rsidRPr="00142F62">
        <w:rPr>
          <w:b/>
          <w:sz w:val="28"/>
          <w:szCs w:val="28"/>
        </w:rPr>
        <w:t>OPLEGNOTIT</w:t>
      </w:r>
      <w:r>
        <w:rPr>
          <w:b/>
          <w:sz w:val="28"/>
          <w:szCs w:val="28"/>
        </w:rPr>
        <w:t>I</w:t>
      </w:r>
      <w:r w:rsidRPr="00142F62">
        <w:rPr>
          <w:b/>
          <w:sz w:val="28"/>
          <w:szCs w:val="28"/>
        </w:rPr>
        <w:t>E PRESID</w:t>
      </w:r>
      <w:r>
        <w:rPr>
          <w:b/>
          <w:sz w:val="28"/>
          <w:szCs w:val="28"/>
        </w:rPr>
        <w:t>I</w:t>
      </w:r>
      <w:r w:rsidRPr="00142F62">
        <w:rPr>
          <w:b/>
          <w:sz w:val="28"/>
          <w:szCs w:val="28"/>
        </w:rPr>
        <w:t>UM</w:t>
      </w:r>
    </w:p>
    <w:p w:rsidR="00142F62" w:rsidP="00142F62" w:rsidRDefault="00142F62">
      <w:pPr>
        <w:spacing w:line="276" w:lineRule="auto"/>
        <w:rPr>
          <w:b/>
          <w:sz w:val="28"/>
          <w:szCs w:val="28"/>
        </w:rPr>
      </w:pPr>
    </w:p>
    <w:p w:rsidR="000027B1" w:rsidP="00AF6411" w:rsidRDefault="00E636C5">
      <w:pPr>
        <w:spacing w:line="276" w:lineRule="auto"/>
        <w:rPr>
          <w:b/>
          <w:sz w:val="22"/>
          <w:szCs w:val="22"/>
        </w:rPr>
      </w:pPr>
      <w:r>
        <w:rPr>
          <w:b/>
          <w:sz w:val="22"/>
          <w:szCs w:val="22"/>
        </w:rPr>
        <w:t>Titel</w:t>
      </w:r>
      <w:r w:rsidR="00C56756">
        <w:rPr>
          <w:b/>
          <w:sz w:val="22"/>
          <w:szCs w:val="22"/>
        </w:rPr>
        <w:t>/onderwerp</w:t>
      </w:r>
      <w:r w:rsidR="00AF6411">
        <w:rPr>
          <w:b/>
          <w:sz w:val="22"/>
          <w:szCs w:val="22"/>
        </w:rPr>
        <w:tab/>
      </w:r>
      <w:r w:rsidRPr="000C71AE">
        <w:rPr>
          <w:b/>
          <w:sz w:val="22"/>
          <w:szCs w:val="22"/>
        </w:rPr>
        <w:t>:</w:t>
      </w:r>
      <w:r w:rsidR="00AF6411">
        <w:rPr>
          <w:b/>
          <w:sz w:val="22"/>
          <w:szCs w:val="22"/>
        </w:rPr>
        <w:t xml:space="preserve"> </w:t>
      </w:r>
    </w:p>
    <w:p w:rsidR="00EA46CD" w:rsidP="00AF6411" w:rsidRDefault="00413983">
      <w:pPr>
        <w:spacing w:line="276" w:lineRule="auto"/>
        <w:rPr>
          <w:sz w:val="20"/>
          <w:szCs w:val="20"/>
        </w:rPr>
      </w:pPr>
      <w:r>
        <w:rPr>
          <w:sz w:val="20"/>
          <w:szCs w:val="20"/>
        </w:rPr>
        <w:t xml:space="preserve">Uitstel </w:t>
      </w:r>
      <w:r w:rsidRPr="00EA46CD" w:rsidR="00EA46CD">
        <w:rPr>
          <w:sz w:val="20"/>
          <w:szCs w:val="20"/>
        </w:rPr>
        <w:t xml:space="preserve">begrotingsbehandeling van het ministerie van EZK </w:t>
      </w:r>
      <w:r>
        <w:rPr>
          <w:sz w:val="20"/>
          <w:szCs w:val="20"/>
        </w:rPr>
        <w:t>naar begin november</w:t>
      </w:r>
      <w:r w:rsidRPr="00EA46CD" w:rsidR="00EA46CD">
        <w:rPr>
          <w:sz w:val="20"/>
          <w:szCs w:val="20"/>
        </w:rPr>
        <w:t>.</w:t>
      </w:r>
    </w:p>
    <w:p w:rsidRPr="00EA46CD" w:rsidR="00413983" w:rsidP="00AF6411" w:rsidRDefault="00413983">
      <w:pPr>
        <w:spacing w:line="276" w:lineRule="auto"/>
        <w:rPr>
          <w:sz w:val="20"/>
          <w:szCs w:val="20"/>
        </w:rPr>
      </w:pPr>
    </w:p>
    <w:p w:rsidR="000027B1" w:rsidP="00AF6411" w:rsidRDefault="00C56756">
      <w:pPr>
        <w:spacing w:line="276" w:lineRule="auto"/>
        <w:rPr>
          <w:sz w:val="22"/>
          <w:szCs w:val="22"/>
        </w:rPr>
      </w:pPr>
      <w:r>
        <w:rPr>
          <w:b/>
          <w:sz w:val="22"/>
          <w:szCs w:val="22"/>
        </w:rPr>
        <w:t>Opgesteld door</w:t>
      </w:r>
      <w:r w:rsidRPr="000C71AE" w:rsidR="000C71AE">
        <w:rPr>
          <w:b/>
          <w:sz w:val="22"/>
          <w:szCs w:val="22"/>
        </w:rPr>
        <w:tab/>
        <w:t>:</w:t>
      </w:r>
      <w:r w:rsidR="00AF6411">
        <w:rPr>
          <w:sz w:val="22"/>
          <w:szCs w:val="22"/>
        </w:rPr>
        <w:t xml:space="preserve"> </w:t>
      </w:r>
    </w:p>
    <w:p w:rsidRPr="00EA46CD" w:rsidR="000C71AE" w:rsidP="00AF6411" w:rsidRDefault="00EA46CD">
      <w:pPr>
        <w:spacing w:line="276" w:lineRule="auto"/>
        <w:rPr>
          <w:sz w:val="20"/>
          <w:szCs w:val="20"/>
        </w:rPr>
      </w:pPr>
      <w:r w:rsidRPr="00EA46CD">
        <w:rPr>
          <w:sz w:val="20"/>
          <w:szCs w:val="20"/>
        </w:rPr>
        <w:t>Rens Jansma</w:t>
      </w:r>
    </w:p>
    <w:p w:rsidRPr="00142F62" w:rsidR="00A05F8B" w:rsidP="00560BA0" w:rsidRDefault="00A05F8B">
      <w:pPr>
        <w:tabs>
          <w:tab w:val="right" w:pos="3402"/>
        </w:tabs>
        <w:rPr>
          <w:sz w:val="28"/>
          <w:szCs w:val="28"/>
        </w:rPr>
      </w:pPr>
      <w:r w:rsidRPr="00142F62">
        <w:rPr>
          <w:sz w:val="28"/>
          <w:szCs w:val="28"/>
        </w:rPr>
        <w:t>_____________________________________________</w:t>
      </w:r>
    </w:p>
    <w:p w:rsidR="005B2D71" w:rsidP="00142F62" w:rsidRDefault="005B2D71">
      <w:pPr>
        <w:ind w:left="-11"/>
        <w:rPr>
          <w:b/>
          <w:sz w:val="18"/>
        </w:rPr>
      </w:pPr>
    </w:p>
    <w:p w:rsidRPr="00AF6411" w:rsidR="00E636C5" w:rsidP="00E636C5" w:rsidRDefault="00C56756">
      <w:pPr>
        <w:pStyle w:val="Lijstalinea"/>
        <w:numPr>
          <w:ilvl w:val="0"/>
          <w:numId w:val="4"/>
        </w:numPr>
        <w:rPr>
          <w:b/>
          <w:sz w:val="18"/>
          <w:szCs w:val="20"/>
        </w:rPr>
      </w:pPr>
      <w:r>
        <w:rPr>
          <w:b/>
          <w:sz w:val="20"/>
          <w:szCs w:val="20"/>
        </w:rPr>
        <w:t>Aard van de bespreking</w:t>
      </w:r>
      <w:r w:rsidRPr="00E636C5" w:rsidR="00E636C5">
        <w:rPr>
          <w:b/>
          <w:sz w:val="20"/>
          <w:szCs w:val="20"/>
        </w:rPr>
        <w:t xml:space="preserve"> </w:t>
      </w:r>
      <w:r w:rsidRPr="00E83F9F" w:rsidR="00E636C5">
        <w:rPr>
          <w:rStyle w:val="Voetnootmarkering"/>
          <w:b/>
          <w:szCs w:val="22"/>
        </w:rPr>
        <w:footnoteReference w:id="1"/>
      </w:r>
    </w:p>
    <w:p w:rsidR="00AF6411" w:rsidP="00AF6411" w:rsidRDefault="00AF6411">
      <w:pPr>
        <w:rPr>
          <w:sz w:val="18"/>
          <w:szCs w:val="20"/>
        </w:rPr>
      </w:pPr>
    </w:p>
    <w:p w:rsidRPr="00AF6411" w:rsidR="00AF6411" w:rsidP="00AF6411" w:rsidRDefault="00EA46CD">
      <w:pPr>
        <w:rPr>
          <w:sz w:val="20"/>
          <w:szCs w:val="20"/>
        </w:rPr>
      </w:pPr>
      <w:r>
        <w:rPr>
          <w:sz w:val="20"/>
          <w:szCs w:val="20"/>
          <w:lang w:eastAsia="en-US"/>
        </w:rPr>
        <w:t>Ter besluitvorming: bespreking</w:t>
      </w:r>
    </w:p>
    <w:p w:rsidRPr="00AD5A28" w:rsidR="00E636C5" w:rsidP="0084609C" w:rsidRDefault="00E636C5">
      <w:pPr>
        <w:rPr>
          <w:sz w:val="18"/>
          <w:szCs w:val="20"/>
        </w:rPr>
      </w:pPr>
    </w:p>
    <w:p w:rsidRPr="00AF6411" w:rsidR="00142F62" w:rsidP="00E636C5" w:rsidRDefault="00142F62">
      <w:pPr>
        <w:pStyle w:val="Lijstalinea"/>
        <w:numPr>
          <w:ilvl w:val="0"/>
          <w:numId w:val="4"/>
        </w:numPr>
        <w:rPr>
          <w:b/>
          <w:sz w:val="18"/>
          <w:szCs w:val="20"/>
        </w:rPr>
      </w:pPr>
      <w:r w:rsidRPr="006A4886">
        <w:rPr>
          <w:b/>
          <w:sz w:val="20"/>
          <w:szCs w:val="20"/>
        </w:rPr>
        <w:t>Beknopte samenvatting</w:t>
      </w:r>
    </w:p>
    <w:p w:rsidRPr="00AF6411" w:rsidR="00AF6411" w:rsidP="00AF6411" w:rsidRDefault="00AF6411">
      <w:pPr>
        <w:rPr>
          <w:b/>
          <w:sz w:val="18"/>
          <w:szCs w:val="20"/>
        </w:rPr>
      </w:pPr>
    </w:p>
    <w:p w:rsidR="005E120B" w:rsidP="0084609C" w:rsidRDefault="005E120B">
      <w:pPr>
        <w:rPr>
          <w:sz w:val="20"/>
          <w:szCs w:val="20"/>
        </w:rPr>
      </w:pPr>
      <w:r w:rsidRPr="005E120B">
        <w:rPr>
          <w:sz w:val="20"/>
          <w:szCs w:val="20"/>
        </w:rPr>
        <w:t xml:space="preserve">In de procedurevergadering van de vaste commissie voor Economische Zaken en Klimaat van 19 juni 2018 is gesproken over de mogelijkheid om de begrotingsbehandeling van het ministerie van Economische Zaken en Klimaat niet in week 42 (16, 17 en 18) </w:t>
      </w:r>
      <w:r w:rsidR="00505E36">
        <w:rPr>
          <w:sz w:val="20"/>
          <w:szCs w:val="20"/>
        </w:rPr>
        <w:t xml:space="preserve">van </w:t>
      </w:r>
      <w:r w:rsidRPr="005E120B">
        <w:rPr>
          <w:sz w:val="20"/>
          <w:szCs w:val="20"/>
        </w:rPr>
        <w:t xml:space="preserve">oktober </w:t>
      </w:r>
      <w:r w:rsidR="00505E36">
        <w:rPr>
          <w:sz w:val="20"/>
          <w:szCs w:val="20"/>
        </w:rPr>
        <w:t xml:space="preserve">2018 </w:t>
      </w:r>
      <w:r w:rsidRPr="005E120B">
        <w:rPr>
          <w:sz w:val="20"/>
          <w:szCs w:val="20"/>
        </w:rPr>
        <w:t xml:space="preserve">maar begin november </w:t>
      </w:r>
      <w:r w:rsidR="00505E36">
        <w:rPr>
          <w:sz w:val="20"/>
          <w:szCs w:val="20"/>
        </w:rPr>
        <w:t xml:space="preserve">2018 </w:t>
      </w:r>
      <w:r w:rsidRPr="005E120B">
        <w:rPr>
          <w:sz w:val="20"/>
          <w:szCs w:val="20"/>
        </w:rPr>
        <w:t>plaats te laten vinden.</w:t>
      </w:r>
    </w:p>
    <w:p w:rsidR="00AF6411" w:rsidP="0084609C" w:rsidRDefault="00413983">
      <w:pPr>
        <w:rPr>
          <w:sz w:val="20"/>
          <w:szCs w:val="20"/>
        </w:rPr>
      </w:pPr>
      <w:r>
        <w:rPr>
          <w:sz w:val="20"/>
          <w:szCs w:val="20"/>
        </w:rPr>
        <w:t xml:space="preserve">Reden voor </w:t>
      </w:r>
      <w:r w:rsidRPr="00EA46CD" w:rsidR="00EA46CD">
        <w:rPr>
          <w:sz w:val="20"/>
          <w:szCs w:val="20"/>
        </w:rPr>
        <w:t xml:space="preserve">dit </w:t>
      </w:r>
      <w:r w:rsidR="005E120B">
        <w:rPr>
          <w:sz w:val="20"/>
          <w:szCs w:val="20"/>
        </w:rPr>
        <w:t>commissie</w:t>
      </w:r>
      <w:r w:rsidRPr="00EA46CD" w:rsidR="00EA46CD">
        <w:rPr>
          <w:sz w:val="20"/>
          <w:szCs w:val="20"/>
        </w:rPr>
        <w:t>verzoek is dat het Planbureau voor de leefomgeving (</w:t>
      </w:r>
      <w:proofErr w:type="spellStart"/>
      <w:r w:rsidRPr="00EA46CD" w:rsidR="00EA46CD">
        <w:rPr>
          <w:sz w:val="20"/>
          <w:szCs w:val="20"/>
        </w:rPr>
        <w:t>Pbl</w:t>
      </w:r>
      <w:proofErr w:type="spellEnd"/>
      <w:r w:rsidRPr="00EA46CD" w:rsidR="00EA46CD">
        <w:rPr>
          <w:sz w:val="20"/>
          <w:szCs w:val="20"/>
        </w:rPr>
        <w:t xml:space="preserve">) in tegenstelling tot vorige jaren </w:t>
      </w:r>
      <w:r w:rsidR="005E120B">
        <w:rPr>
          <w:sz w:val="20"/>
          <w:szCs w:val="20"/>
        </w:rPr>
        <w:t>(</w:t>
      </w:r>
      <w:r w:rsidRPr="00EA46CD" w:rsidR="00EA46CD">
        <w:rPr>
          <w:sz w:val="20"/>
          <w:szCs w:val="20"/>
        </w:rPr>
        <w:t xml:space="preserve">vanwege de betrokkenheid van het </w:t>
      </w:r>
      <w:proofErr w:type="spellStart"/>
      <w:r w:rsidRPr="00EA46CD" w:rsidR="00EA46CD">
        <w:rPr>
          <w:sz w:val="20"/>
          <w:szCs w:val="20"/>
        </w:rPr>
        <w:t>Pbl</w:t>
      </w:r>
      <w:proofErr w:type="spellEnd"/>
      <w:r w:rsidRPr="00EA46CD" w:rsidR="00EA46CD">
        <w:rPr>
          <w:sz w:val="20"/>
          <w:szCs w:val="20"/>
        </w:rPr>
        <w:t xml:space="preserve"> bij de doorrekening van het Klimaatakkoord</w:t>
      </w:r>
      <w:r w:rsidR="005E120B">
        <w:rPr>
          <w:sz w:val="20"/>
          <w:szCs w:val="20"/>
        </w:rPr>
        <w:t>)</w:t>
      </w:r>
      <w:r w:rsidRPr="00EA46CD" w:rsidR="00EA46CD">
        <w:rPr>
          <w:sz w:val="20"/>
          <w:szCs w:val="20"/>
        </w:rPr>
        <w:t xml:space="preserve"> dit jaar geen Nationale Energieverkenning (NEV) uit zal brengen. </w:t>
      </w:r>
      <w:r w:rsidRPr="00505E36" w:rsidR="00505E36">
        <w:rPr>
          <w:sz w:val="20"/>
          <w:szCs w:val="20"/>
        </w:rPr>
        <w:t xml:space="preserve">Er worden naar verwachting eind </w:t>
      </w:r>
      <w:r>
        <w:rPr>
          <w:sz w:val="20"/>
          <w:szCs w:val="20"/>
        </w:rPr>
        <w:t>oktober enkele andere rapporten</w:t>
      </w:r>
      <w:r w:rsidRPr="00413983">
        <w:t xml:space="preserve"> </w:t>
      </w:r>
      <w:r w:rsidRPr="00413983">
        <w:rPr>
          <w:sz w:val="20"/>
          <w:szCs w:val="20"/>
        </w:rPr>
        <w:t>naar de Kamer gestuurd</w:t>
      </w:r>
      <w:r>
        <w:rPr>
          <w:sz w:val="20"/>
          <w:szCs w:val="20"/>
        </w:rPr>
        <w:t xml:space="preserve"> die </w:t>
      </w:r>
      <w:r w:rsidRPr="00505E36" w:rsidR="00505E36">
        <w:rPr>
          <w:sz w:val="20"/>
          <w:szCs w:val="20"/>
        </w:rPr>
        <w:t>welke de NEV (deels) kunnen vervangen</w:t>
      </w:r>
      <w:r>
        <w:rPr>
          <w:sz w:val="20"/>
          <w:szCs w:val="20"/>
        </w:rPr>
        <w:t xml:space="preserve">. De </w:t>
      </w:r>
      <w:r w:rsidRPr="00505E36" w:rsidR="00505E36">
        <w:rPr>
          <w:sz w:val="20"/>
          <w:szCs w:val="20"/>
        </w:rPr>
        <w:t xml:space="preserve">commissie wil </w:t>
      </w:r>
      <w:r>
        <w:rPr>
          <w:sz w:val="20"/>
          <w:szCs w:val="20"/>
        </w:rPr>
        <w:t xml:space="preserve">deze rapporten </w:t>
      </w:r>
      <w:r w:rsidRPr="00505E36" w:rsidR="00505E36">
        <w:rPr>
          <w:sz w:val="20"/>
          <w:szCs w:val="20"/>
        </w:rPr>
        <w:t>kunnen betrekken bij de begrotingsbehandeling</w:t>
      </w:r>
      <w:r>
        <w:rPr>
          <w:sz w:val="20"/>
          <w:szCs w:val="20"/>
        </w:rPr>
        <w:t xml:space="preserve">, </w:t>
      </w:r>
      <w:r w:rsidR="00505E36">
        <w:rPr>
          <w:sz w:val="20"/>
          <w:szCs w:val="20"/>
        </w:rPr>
        <w:t xml:space="preserve">vandaar het verzoek </w:t>
      </w:r>
      <w:r>
        <w:rPr>
          <w:sz w:val="20"/>
          <w:szCs w:val="20"/>
        </w:rPr>
        <w:t>de begrotingsb</w:t>
      </w:r>
      <w:r w:rsidR="00505E36">
        <w:rPr>
          <w:sz w:val="20"/>
          <w:szCs w:val="20"/>
        </w:rPr>
        <w:t xml:space="preserve">ehandeling </w:t>
      </w:r>
      <w:r>
        <w:rPr>
          <w:sz w:val="20"/>
          <w:szCs w:val="20"/>
        </w:rPr>
        <w:t xml:space="preserve">naar </w:t>
      </w:r>
      <w:r w:rsidR="00505E36">
        <w:rPr>
          <w:sz w:val="20"/>
          <w:szCs w:val="20"/>
        </w:rPr>
        <w:t>begin november</w:t>
      </w:r>
      <w:r>
        <w:rPr>
          <w:sz w:val="20"/>
          <w:szCs w:val="20"/>
        </w:rPr>
        <w:t xml:space="preserve"> te verplaatsen</w:t>
      </w:r>
      <w:r w:rsidRPr="00505E36" w:rsidR="00505E36">
        <w:rPr>
          <w:sz w:val="20"/>
          <w:szCs w:val="20"/>
        </w:rPr>
        <w:t>.</w:t>
      </w:r>
    </w:p>
    <w:p w:rsidRPr="00AD5A28" w:rsidR="00EA46CD" w:rsidP="0084609C" w:rsidRDefault="00EA46CD">
      <w:pPr>
        <w:rPr>
          <w:sz w:val="20"/>
          <w:szCs w:val="20"/>
        </w:rPr>
      </w:pPr>
    </w:p>
    <w:p w:rsidRPr="006A4886" w:rsidR="00142F62" w:rsidP="00E636C5" w:rsidRDefault="006A4886">
      <w:pPr>
        <w:pStyle w:val="Lijstalinea"/>
        <w:numPr>
          <w:ilvl w:val="0"/>
          <w:numId w:val="4"/>
        </w:numPr>
        <w:rPr>
          <w:sz w:val="20"/>
          <w:szCs w:val="20"/>
        </w:rPr>
      </w:pPr>
      <w:r w:rsidRPr="006A4886">
        <w:rPr>
          <w:b/>
          <w:sz w:val="20"/>
          <w:szCs w:val="20"/>
        </w:rPr>
        <w:t>Formulering t</w:t>
      </w:r>
      <w:r w:rsidRPr="006A4886" w:rsidR="00142F62">
        <w:rPr>
          <w:b/>
          <w:sz w:val="20"/>
          <w:szCs w:val="20"/>
        </w:rPr>
        <w:t xml:space="preserve">e nemen besluit </w:t>
      </w:r>
      <w:r w:rsidRPr="007A500A" w:rsidR="00142F62">
        <w:rPr>
          <w:i/>
          <w:sz w:val="18"/>
          <w:szCs w:val="20"/>
        </w:rPr>
        <w:t>(indien van toepassing)</w:t>
      </w:r>
    </w:p>
    <w:p w:rsidR="004E2FCA" w:rsidP="0084609C" w:rsidRDefault="004E2FCA">
      <w:pPr>
        <w:rPr>
          <w:sz w:val="20"/>
          <w:szCs w:val="20"/>
        </w:rPr>
      </w:pPr>
    </w:p>
    <w:p w:rsidR="00AF6411" w:rsidP="0084609C" w:rsidRDefault="00EA46CD">
      <w:pPr>
        <w:rPr>
          <w:sz w:val="20"/>
          <w:szCs w:val="20"/>
        </w:rPr>
      </w:pPr>
      <w:r>
        <w:rPr>
          <w:sz w:val="20"/>
          <w:szCs w:val="20"/>
        </w:rPr>
        <w:t xml:space="preserve">Begrotingsbehandeling EZK </w:t>
      </w:r>
      <w:r w:rsidR="00413983">
        <w:rPr>
          <w:sz w:val="20"/>
          <w:szCs w:val="20"/>
        </w:rPr>
        <w:t>uitstellen tot begin november.</w:t>
      </w:r>
    </w:p>
    <w:p w:rsidRPr="00AF6411" w:rsidR="00AF6411" w:rsidP="0084609C" w:rsidRDefault="00AF6411">
      <w:pPr>
        <w:rPr>
          <w:sz w:val="20"/>
          <w:szCs w:val="20"/>
        </w:rPr>
      </w:pPr>
    </w:p>
    <w:p w:rsidR="00142F62" w:rsidP="00AD5A28" w:rsidRDefault="00C56756">
      <w:pPr>
        <w:pStyle w:val="Lijstalinea"/>
        <w:numPr>
          <w:ilvl w:val="0"/>
          <w:numId w:val="4"/>
        </w:numPr>
        <w:rPr>
          <w:b/>
          <w:sz w:val="20"/>
          <w:szCs w:val="20"/>
        </w:rPr>
      </w:pPr>
      <w:r>
        <w:rPr>
          <w:b/>
          <w:sz w:val="20"/>
          <w:szCs w:val="20"/>
        </w:rPr>
        <w:t>Status besluit</w:t>
      </w:r>
      <w:r w:rsidR="00560BA0">
        <w:rPr>
          <w:b/>
          <w:sz w:val="20"/>
          <w:szCs w:val="20"/>
        </w:rPr>
        <w:t xml:space="preserve"> </w:t>
      </w:r>
      <w:r w:rsidRPr="00E83F9F" w:rsidR="004E2FCA">
        <w:rPr>
          <w:b/>
          <w:vertAlign w:val="superscript"/>
        </w:rPr>
        <w:footnoteReference w:id="2"/>
      </w:r>
    </w:p>
    <w:p w:rsidR="00E636C5" w:rsidP="0084609C" w:rsidRDefault="00E636C5">
      <w:pPr>
        <w:rPr>
          <w:sz w:val="20"/>
          <w:szCs w:val="20"/>
        </w:rPr>
      </w:pPr>
    </w:p>
    <w:p w:rsidR="00AF6411" w:rsidP="0084609C" w:rsidRDefault="00EA46CD">
      <w:pPr>
        <w:rPr>
          <w:sz w:val="20"/>
          <w:szCs w:val="20"/>
        </w:rPr>
      </w:pPr>
      <w:r>
        <w:rPr>
          <w:sz w:val="20"/>
          <w:szCs w:val="20"/>
        </w:rPr>
        <w:t>Openbaar passief</w:t>
      </w:r>
    </w:p>
    <w:sectPr w:rsidR="00AF6411" w:rsidSect="00A05F8B">
      <w:headerReference w:type="default" r:id="rId9"/>
      <w:pgSz w:w="11906" w:h="16838"/>
      <w:pgMar w:top="2953"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BAE" w:rsidRDefault="007D2BAE" w:rsidP="00142F62">
      <w:r>
        <w:separator/>
      </w:r>
    </w:p>
  </w:endnote>
  <w:endnote w:type="continuationSeparator" w:id="0">
    <w:p w:rsidR="007D2BAE" w:rsidRDefault="007D2BAE" w:rsidP="0014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BAE" w:rsidRDefault="007D2BAE" w:rsidP="00142F62">
      <w:r>
        <w:separator/>
      </w:r>
    </w:p>
  </w:footnote>
  <w:footnote w:type="continuationSeparator" w:id="0">
    <w:p w:rsidR="007D2BAE" w:rsidRDefault="007D2BAE" w:rsidP="00142F62">
      <w:r>
        <w:continuationSeparator/>
      </w:r>
    </w:p>
  </w:footnote>
  <w:footnote w:id="1">
    <w:p w:rsidR="005E120B" w:rsidRPr="00E636C5" w:rsidRDefault="005E120B" w:rsidP="00E636C5">
      <w:pPr>
        <w:pStyle w:val="Voetnoottekst"/>
        <w:rPr>
          <w:b/>
        </w:rPr>
      </w:pPr>
      <w:r w:rsidRPr="00E636C5">
        <w:rPr>
          <w:rStyle w:val="Voetnootmarkering"/>
          <w:b/>
          <w:sz w:val="28"/>
        </w:rPr>
        <w:footnoteRef/>
      </w:r>
      <w:r w:rsidRPr="00E636C5">
        <w:rPr>
          <w:b/>
          <w:sz w:val="28"/>
        </w:rPr>
        <w:t xml:space="preserve"> </w:t>
      </w:r>
      <w:r w:rsidRPr="00E636C5">
        <w:rPr>
          <w:b/>
        </w:rPr>
        <w:tab/>
      </w:r>
    </w:p>
    <w:p w:rsidR="005E120B" w:rsidRPr="00E636C5" w:rsidRDefault="005E120B" w:rsidP="00513E36">
      <w:pPr>
        <w:pStyle w:val="Voetnoottekst"/>
        <w:numPr>
          <w:ilvl w:val="0"/>
          <w:numId w:val="7"/>
        </w:numPr>
        <w:rPr>
          <w:sz w:val="18"/>
          <w:szCs w:val="18"/>
        </w:rPr>
      </w:pPr>
      <w:r w:rsidRPr="00E636C5">
        <w:rPr>
          <w:sz w:val="18"/>
          <w:szCs w:val="18"/>
        </w:rPr>
        <w:t>ter besluitvorming (bespreken of hamerstuk)</w:t>
      </w:r>
    </w:p>
    <w:p w:rsidR="005E120B" w:rsidRPr="00E636C5" w:rsidRDefault="005E120B" w:rsidP="00513E36">
      <w:pPr>
        <w:pStyle w:val="Voetnoottekst"/>
        <w:numPr>
          <w:ilvl w:val="0"/>
          <w:numId w:val="7"/>
        </w:numPr>
        <w:rPr>
          <w:sz w:val="18"/>
          <w:szCs w:val="18"/>
        </w:rPr>
      </w:pPr>
      <w:r w:rsidRPr="00E636C5">
        <w:rPr>
          <w:sz w:val="18"/>
          <w:szCs w:val="18"/>
        </w:rPr>
        <w:t xml:space="preserve">opiniërend </w:t>
      </w:r>
    </w:p>
    <w:p w:rsidR="005E120B" w:rsidRPr="00E636C5" w:rsidRDefault="005E120B" w:rsidP="00513E36">
      <w:pPr>
        <w:pStyle w:val="Voetnoottekst"/>
        <w:numPr>
          <w:ilvl w:val="0"/>
          <w:numId w:val="7"/>
        </w:numPr>
        <w:rPr>
          <w:sz w:val="18"/>
          <w:szCs w:val="18"/>
        </w:rPr>
      </w:pPr>
      <w:r w:rsidRPr="00E636C5">
        <w:rPr>
          <w:sz w:val="18"/>
          <w:szCs w:val="18"/>
        </w:rPr>
        <w:t>informerend</w:t>
      </w:r>
    </w:p>
    <w:p w:rsidR="005E120B" w:rsidRDefault="005E120B" w:rsidP="00E636C5">
      <w:pPr>
        <w:pStyle w:val="Voetnoottekst"/>
      </w:pPr>
    </w:p>
  </w:footnote>
  <w:footnote w:id="2">
    <w:p w:rsidR="005E120B" w:rsidRPr="00B26186" w:rsidRDefault="005E120B" w:rsidP="004E2FCA">
      <w:pPr>
        <w:pStyle w:val="Voetnoottekst"/>
        <w:rPr>
          <w:b/>
          <w:sz w:val="18"/>
          <w:szCs w:val="18"/>
        </w:rPr>
      </w:pPr>
      <w:r w:rsidRPr="00B26186">
        <w:rPr>
          <w:rStyle w:val="Voetnootmarkering"/>
          <w:b/>
          <w:sz w:val="24"/>
          <w:szCs w:val="18"/>
        </w:rPr>
        <w:footnoteRef/>
      </w:r>
      <w:r w:rsidRPr="00B26186">
        <w:rPr>
          <w:b/>
          <w:sz w:val="18"/>
          <w:szCs w:val="18"/>
        </w:rPr>
        <w:t xml:space="preserve"> </w:t>
      </w:r>
    </w:p>
    <w:p w:rsidR="005E120B" w:rsidRPr="00560BA0" w:rsidRDefault="005E120B" w:rsidP="00513E36">
      <w:pPr>
        <w:pStyle w:val="Voetnoottekst"/>
        <w:numPr>
          <w:ilvl w:val="0"/>
          <w:numId w:val="11"/>
        </w:numPr>
        <w:rPr>
          <w:sz w:val="18"/>
          <w:szCs w:val="18"/>
        </w:rPr>
      </w:pPr>
      <w:r w:rsidRPr="00560BA0">
        <w:rPr>
          <w:sz w:val="18"/>
          <w:szCs w:val="18"/>
        </w:rPr>
        <w:t>openbaar actief (actie St</w:t>
      </w:r>
      <w:r>
        <w:rPr>
          <w:sz w:val="18"/>
          <w:szCs w:val="18"/>
        </w:rPr>
        <w:t>afdienst Communicatie)</w:t>
      </w:r>
    </w:p>
    <w:p w:rsidR="005E120B" w:rsidRPr="00560BA0" w:rsidRDefault="005E120B" w:rsidP="00513E36">
      <w:pPr>
        <w:pStyle w:val="Voetnoottekst"/>
        <w:numPr>
          <w:ilvl w:val="0"/>
          <w:numId w:val="11"/>
        </w:numPr>
        <w:rPr>
          <w:sz w:val="18"/>
          <w:szCs w:val="18"/>
        </w:rPr>
      </w:pPr>
      <w:r w:rsidRPr="00560BA0">
        <w:rPr>
          <w:sz w:val="18"/>
          <w:szCs w:val="18"/>
        </w:rPr>
        <w:t xml:space="preserve">openbaar passief (publicatie </w:t>
      </w:r>
      <w:r>
        <w:rPr>
          <w:sz w:val="18"/>
          <w:szCs w:val="18"/>
        </w:rPr>
        <w:t xml:space="preserve">op </w:t>
      </w:r>
      <w:r w:rsidRPr="00560BA0">
        <w:rPr>
          <w:sz w:val="18"/>
          <w:szCs w:val="18"/>
        </w:rPr>
        <w:t>besluitenlijst met evt.</w:t>
      </w:r>
      <w:r>
        <w:rPr>
          <w:sz w:val="18"/>
          <w:szCs w:val="18"/>
        </w:rPr>
        <w:t xml:space="preserve"> link naar achterliggend stuk)</w:t>
      </w:r>
    </w:p>
    <w:p w:rsidR="005E120B" w:rsidRPr="00C56756" w:rsidRDefault="005E120B" w:rsidP="00513E36">
      <w:pPr>
        <w:pStyle w:val="Voetnoottekst"/>
        <w:numPr>
          <w:ilvl w:val="0"/>
          <w:numId w:val="11"/>
        </w:numPr>
        <w:rPr>
          <w:sz w:val="18"/>
          <w:szCs w:val="18"/>
        </w:rPr>
      </w:pPr>
      <w:r w:rsidRPr="002E6911">
        <w:rPr>
          <w:sz w:val="18"/>
          <w:szCs w:val="18"/>
        </w:rPr>
        <w:t xml:space="preserve">vertrouwelijk (in ieder geval besluiten </w:t>
      </w:r>
      <w:r>
        <w:rPr>
          <w:sz w:val="18"/>
          <w:szCs w:val="18"/>
        </w:rPr>
        <w:t>m.b.t. personen</w:t>
      </w:r>
      <w:r w:rsidRPr="002E6911">
        <w:rPr>
          <w:sz w:val="18"/>
          <w:szCs w:val="18"/>
        </w:rPr>
        <w:t xml:space="preserve"> en besluiten m.b.t. veiligheid)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20B" w:rsidRDefault="005E120B">
    <w:pPr>
      <w:pStyle w:val="Koptekst"/>
    </w:pPr>
  </w:p>
  <w:p w:rsidR="005E120B" w:rsidRDefault="005E120B">
    <w:pPr>
      <w:pStyle w:val="Koptekst"/>
    </w:pPr>
    <w:r>
      <w:rPr>
        <w:noProof/>
      </w:rPr>
      <w:drawing>
        <wp:anchor distT="0" distB="0" distL="114300" distR="114300" simplePos="0" relativeHeight="251659264" behindDoc="0" locked="0" layoutInCell="1" allowOverlap="1" wp14:anchorId="4E309A97" wp14:editId="39A784AC">
          <wp:simplePos x="0" y="0"/>
          <wp:positionH relativeFrom="page">
            <wp:posOffset>782320</wp:posOffset>
          </wp:positionH>
          <wp:positionV relativeFrom="page">
            <wp:posOffset>527050</wp:posOffset>
          </wp:positionV>
          <wp:extent cx="432000" cy="1238400"/>
          <wp:effectExtent l="0" t="0" r="635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A9990F3" wp14:editId="205AABA5">
          <wp:simplePos x="0" y="0"/>
          <wp:positionH relativeFrom="page">
            <wp:posOffset>1232535</wp:posOffset>
          </wp:positionH>
          <wp:positionV relativeFrom="page">
            <wp:posOffset>519430</wp:posOffset>
          </wp:positionV>
          <wp:extent cx="3088800" cy="12456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extLst>
                      <a:ext uri="{28A0092B-C50C-407E-A947-70E740481C1C}">
                        <a14:useLocalDpi xmlns:a14="http://schemas.microsoft.com/office/drawing/2010/main" val="0"/>
                      </a:ext>
                    </a:extLst>
                  </a:blip>
                  <a:stretch>
                    <a:fillRect/>
                  </a:stretch>
                </pic:blipFill>
                <pic:spPr>
                  <a:xfrm>
                    <a:off x="0" y="0"/>
                    <a:ext cx="3088800" cy="124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1EC8"/>
    <w:multiLevelType w:val="hybridMultilevel"/>
    <w:tmpl w:val="455683A8"/>
    <w:lvl w:ilvl="0" w:tplc="254C48E6">
      <w:start w:val="4"/>
      <w:numFmt w:val="lowerLetter"/>
      <w:lvlText w:val="%1."/>
      <w:lvlJc w:val="left"/>
      <w:pPr>
        <w:ind w:left="1069" w:hanging="360"/>
      </w:pPr>
      <w:rPr>
        <w:rFonts w:hint="default"/>
        <w:b/>
        <w:i w:val="0"/>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
    <w:nsid w:val="15EE6F3D"/>
    <w:multiLevelType w:val="hybridMultilevel"/>
    <w:tmpl w:val="6D3614E4"/>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3F7ED0"/>
    <w:multiLevelType w:val="hybridMultilevel"/>
    <w:tmpl w:val="833E4C52"/>
    <w:lvl w:ilvl="0" w:tplc="04130001">
      <w:start w:val="1"/>
      <w:numFmt w:val="bullet"/>
      <w:lvlText w:val=""/>
      <w:lvlJc w:val="left"/>
      <w:pPr>
        <w:ind w:left="709" w:hanging="360"/>
      </w:pPr>
      <w:rPr>
        <w:rFonts w:ascii="Symbol" w:hAnsi="Symbol" w:hint="default"/>
      </w:rPr>
    </w:lvl>
    <w:lvl w:ilvl="1" w:tplc="04130003" w:tentative="1">
      <w:start w:val="1"/>
      <w:numFmt w:val="bullet"/>
      <w:lvlText w:val="o"/>
      <w:lvlJc w:val="left"/>
      <w:pPr>
        <w:ind w:left="1429" w:hanging="360"/>
      </w:pPr>
      <w:rPr>
        <w:rFonts w:ascii="Courier New" w:hAnsi="Courier New" w:cs="Courier New" w:hint="default"/>
      </w:rPr>
    </w:lvl>
    <w:lvl w:ilvl="2" w:tplc="04130005" w:tentative="1">
      <w:start w:val="1"/>
      <w:numFmt w:val="bullet"/>
      <w:lvlText w:val=""/>
      <w:lvlJc w:val="left"/>
      <w:pPr>
        <w:ind w:left="2149" w:hanging="360"/>
      </w:pPr>
      <w:rPr>
        <w:rFonts w:ascii="Wingdings" w:hAnsi="Wingdings" w:hint="default"/>
      </w:rPr>
    </w:lvl>
    <w:lvl w:ilvl="3" w:tplc="04130001" w:tentative="1">
      <w:start w:val="1"/>
      <w:numFmt w:val="bullet"/>
      <w:lvlText w:val=""/>
      <w:lvlJc w:val="left"/>
      <w:pPr>
        <w:ind w:left="2869" w:hanging="360"/>
      </w:pPr>
      <w:rPr>
        <w:rFonts w:ascii="Symbol" w:hAnsi="Symbol" w:hint="default"/>
      </w:rPr>
    </w:lvl>
    <w:lvl w:ilvl="4" w:tplc="04130003" w:tentative="1">
      <w:start w:val="1"/>
      <w:numFmt w:val="bullet"/>
      <w:lvlText w:val="o"/>
      <w:lvlJc w:val="left"/>
      <w:pPr>
        <w:ind w:left="3589" w:hanging="360"/>
      </w:pPr>
      <w:rPr>
        <w:rFonts w:ascii="Courier New" w:hAnsi="Courier New" w:cs="Courier New" w:hint="default"/>
      </w:rPr>
    </w:lvl>
    <w:lvl w:ilvl="5" w:tplc="04130005" w:tentative="1">
      <w:start w:val="1"/>
      <w:numFmt w:val="bullet"/>
      <w:lvlText w:val=""/>
      <w:lvlJc w:val="left"/>
      <w:pPr>
        <w:ind w:left="4309" w:hanging="360"/>
      </w:pPr>
      <w:rPr>
        <w:rFonts w:ascii="Wingdings" w:hAnsi="Wingdings" w:hint="default"/>
      </w:rPr>
    </w:lvl>
    <w:lvl w:ilvl="6" w:tplc="04130001" w:tentative="1">
      <w:start w:val="1"/>
      <w:numFmt w:val="bullet"/>
      <w:lvlText w:val=""/>
      <w:lvlJc w:val="left"/>
      <w:pPr>
        <w:ind w:left="5029" w:hanging="360"/>
      </w:pPr>
      <w:rPr>
        <w:rFonts w:ascii="Symbol" w:hAnsi="Symbol" w:hint="default"/>
      </w:rPr>
    </w:lvl>
    <w:lvl w:ilvl="7" w:tplc="04130003" w:tentative="1">
      <w:start w:val="1"/>
      <w:numFmt w:val="bullet"/>
      <w:lvlText w:val="o"/>
      <w:lvlJc w:val="left"/>
      <w:pPr>
        <w:ind w:left="5749" w:hanging="360"/>
      </w:pPr>
      <w:rPr>
        <w:rFonts w:ascii="Courier New" w:hAnsi="Courier New" w:cs="Courier New" w:hint="default"/>
      </w:rPr>
    </w:lvl>
    <w:lvl w:ilvl="8" w:tplc="04130005" w:tentative="1">
      <w:start w:val="1"/>
      <w:numFmt w:val="bullet"/>
      <w:lvlText w:val=""/>
      <w:lvlJc w:val="left"/>
      <w:pPr>
        <w:ind w:left="6469" w:hanging="360"/>
      </w:pPr>
      <w:rPr>
        <w:rFonts w:ascii="Wingdings" w:hAnsi="Wingdings" w:hint="default"/>
      </w:rPr>
    </w:lvl>
  </w:abstractNum>
  <w:abstractNum w:abstractNumId="3">
    <w:nsid w:val="406240DF"/>
    <w:multiLevelType w:val="hybridMultilevel"/>
    <w:tmpl w:val="FDD0A03A"/>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644444"/>
    <w:multiLevelType w:val="hybridMultilevel"/>
    <w:tmpl w:val="0A941B8A"/>
    <w:lvl w:ilvl="0" w:tplc="0413000F">
      <w:start w:val="1"/>
      <w:numFmt w:val="decimal"/>
      <w:lvlText w:val="%1."/>
      <w:lvlJc w:val="left"/>
      <w:pPr>
        <w:ind w:left="709" w:hanging="360"/>
      </w:pPr>
    </w:lvl>
    <w:lvl w:ilvl="1" w:tplc="04130019">
      <w:start w:val="1"/>
      <w:numFmt w:val="lowerLetter"/>
      <w:lvlText w:val="%2."/>
      <w:lvlJc w:val="left"/>
      <w:pPr>
        <w:ind w:left="1429" w:hanging="360"/>
      </w:pPr>
    </w:lvl>
    <w:lvl w:ilvl="2" w:tplc="3306C10C">
      <w:start w:val="1"/>
      <w:numFmt w:val="decimal"/>
      <w:lvlText w:val="%3."/>
      <w:lvlJc w:val="right"/>
      <w:pPr>
        <w:ind w:left="2149" w:hanging="180"/>
      </w:pPr>
      <w:rPr>
        <w:rFonts w:hint="default"/>
      </w:rPr>
    </w:lvl>
    <w:lvl w:ilvl="3" w:tplc="0413000F" w:tentative="1">
      <w:start w:val="1"/>
      <w:numFmt w:val="decimal"/>
      <w:lvlText w:val="%4."/>
      <w:lvlJc w:val="left"/>
      <w:pPr>
        <w:ind w:left="2869" w:hanging="360"/>
      </w:pPr>
    </w:lvl>
    <w:lvl w:ilvl="4" w:tplc="04130019" w:tentative="1">
      <w:start w:val="1"/>
      <w:numFmt w:val="lowerLetter"/>
      <w:lvlText w:val="%5."/>
      <w:lvlJc w:val="left"/>
      <w:pPr>
        <w:ind w:left="3589" w:hanging="360"/>
      </w:pPr>
    </w:lvl>
    <w:lvl w:ilvl="5" w:tplc="0413001B" w:tentative="1">
      <w:start w:val="1"/>
      <w:numFmt w:val="lowerRoman"/>
      <w:lvlText w:val="%6."/>
      <w:lvlJc w:val="right"/>
      <w:pPr>
        <w:ind w:left="4309" w:hanging="180"/>
      </w:pPr>
    </w:lvl>
    <w:lvl w:ilvl="6" w:tplc="0413000F" w:tentative="1">
      <w:start w:val="1"/>
      <w:numFmt w:val="decimal"/>
      <w:lvlText w:val="%7."/>
      <w:lvlJc w:val="left"/>
      <w:pPr>
        <w:ind w:left="5029" w:hanging="360"/>
      </w:pPr>
    </w:lvl>
    <w:lvl w:ilvl="7" w:tplc="04130019" w:tentative="1">
      <w:start w:val="1"/>
      <w:numFmt w:val="lowerLetter"/>
      <w:lvlText w:val="%8."/>
      <w:lvlJc w:val="left"/>
      <w:pPr>
        <w:ind w:left="5749" w:hanging="360"/>
      </w:pPr>
    </w:lvl>
    <w:lvl w:ilvl="8" w:tplc="0413001B" w:tentative="1">
      <w:start w:val="1"/>
      <w:numFmt w:val="lowerRoman"/>
      <w:lvlText w:val="%9."/>
      <w:lvlJc w:val="right"/>
      <w:pPr>
        <w:ind w:left="6469" w:hanging="180"/>
      </w:pPr>
    </w:lvl>
  </w:abstractNum>
  <w:abstractNum w:abstractNumId="5">
    <w:nsid w:val="547B276D"/>
    <w:multiLevelType w:val="hybridMultilevel"/>
    <w:tmpl w:val="7EC018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7580DFD"/>
    <w:multiLevelType w:val="hybridMultilevel"/>
    <w:tmpl w:val="9DFA1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0D64740"/>
    <w:multiLevelType w:val="hybridMultilevel"/>
    <w:tmpl w:val="8A3ECDD0"/>
    <w:lvl w:ilvl="0" w:tplc="3F82EDDC">
      <w:start w:val="1"/>
      <w:numFmt w:val="bullet"/>
      <w:lvlText w:val=""/>
      <w:lvlJc w:val="left"/>
      <w:pPr>
        <w:ind w:left="502" w:hanging="360"/>
      </w:pPr>
      <w:rPr>
        <w:rFonts w:ascii="Symbol" w:hAnsi="Symbol" w:hint="default"/>
        <w:sz w:val="16"/>
        <w:szCs w:val="16"/>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8">
    <w:nsid w:val="69825F2D"/>
    <w:multiLevelType w:val="hybridMultilevel"/>
    <w:tmpl w:val="E1B226CE"/>
    <w:lvl w:ilvl="0" w:tplc="5892751E">
      <w:start w:val="1"/>
      <w:numFmt w:val="decimal"/>
      <w:lvlText w:val="%1."/>
      <w:lvlJc w:val="left"/>
      <w:pPr>
        <w:ind w:left="360" w:hanging="360"/>
      </w:pPr>
      <w:rPr>
        <w:b/>
        <w:i w:val="0"/>
      </w:rPr>
    </w:lvl>
    <w:lvl w:ilvl="1" w:tplc="9B685E10">
      <w:start w:val="1"/>
      <w:numFmt w:val="lowerLetter"/>
      <w:lvlText w:val="%2."/>
      <w:lvlJc w:val="left"/>
      <w:pPr>
        <w:ind w:left="851" w:hanging="360"/>
      </w:pPr>
      <w:rPr>
        <w:b/>
        <w:i w:val="0"/>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70677A22"/>
    <w:multiLevelType w:val="hybridMultilevel"/>
    <w:tmpl w:val="714029E6"/>
    <w:lvl w:ilvl="0" w:tplc="04130001">
      <w:start w:val="1"/>
      <w:numFmt w:val="bullet"/>
      <w:lvlText w:val=""/>
      <w:lvlJc w:val="left"/>
      <w:pPr>
        <w:ind w:left="2520" w:hanging="360"/>
      </w:pPr>
      <w:rPr>
        <w:rFonts w:ascii="Symbol" w:hAnsi="Symbol" w:hint="default"/>
      </w:rPr>
    </w:lvl>
    <w:lvl w:ilvl="1" w:tplc="04130003" w:tentative="1">
      <w:start w:val="1"/>
      <w:numFmt w:val="bullet"/>
      <w:lvlText w:val="o"/>
      <w:lvlJc w:val="left"/>
      <w:pPr>
        <w:ind w:left="3240" w:hanging="360"/>
      </w:pPr>
      <w:rPr>
        <w:rFonts w:ascii="Courier New" w:hAnsi="Courier New" w:cs="Courier New" w:hint="default"/>
      </w:rPr>
    </w:lvl>
    <w:lvl w:ilvl="2" w:tplc="04130005" w:tentative="1">
      <w:start w:val="1"/>
      <w:numFmt w:val="bullet"/>
      <w:lvlText w:val=""/>
      <w:lvlJc w:val="left"/>
      <w:pPr>
        <w:ind w:left="3960" w:hanging="360"/>
      </w:pPr>
      <w:rPr>
        <w:rFonts w:ascii="Wingdings" w:hAnsi="Wingdings" w:hint="default"/>
      </w:rPr>
    </w:lvl>
    <w:lvl w:ilvl="3" w:tplc="04130001" w:tentative="1">
      <w:start w:val="1"/>
      <w:numFmt w:val="bullet"/>
      <w:lvlText w:val=""/>
      <w:lvlJc w:val="left"/>
      <w:pPr>
        <w:ind w:left="4680" w:hanging="360"/>
      </w:pPr>
      <w:rPr>
        <w:rFonts w:ascii="Symbol" w:hAnsi="Symbol" w:hint="default"/>
      </w:rPr>
    </w:lvl>
    <w:lvl w:ilvl="4" w:tplc="04130003" w:tentative="1">
      <w:start w:val="1"/>
      <w:numFmt w:val="bullet"/>
      <w:lvlText w:val="o"/>
      <w:lvlJc w:val="left"/>
      <w:pPr>
        <w:ind w:left="5400" w:hanging="360"/>
      </w:pPr>
      <w:rPr>
        <w:rFonts w:ascii="Courier New" w:hAnsi="Courier New" w:cs="Courier New" w:hint="default"/>
      </w:rPr>
    </w:lvl>
    <w:lvl w:ilvl="5" w:tplc="04130005" w:tentative="1">
      <w:start w:val="1"/>
      <w:numFmt w:val="bullet"/>
      <w:lvlText w:val=""/>
      <w:lvlJc w:val="left"/>
      <w:pPr>
        <w:ind w:left="6120" w:hanging="360"/>
      </w:pPr>
      <w:rPr>
        <w:rFonts w:ascii="Wingdings" w:hAnsi="Wingdings" w:hint="default"/>
      </w:rPr>
    </w:lvl>
    <w:lvl w:ilvl="6" w:tplc="04130001" w:tentative="1">
      <w:start w:val="1"/>
      <w:numFmt w:val="bullet"/>
      <w:lvlText w:val=""/>
      <w:lvlJc w:val="left"/>
      <w:pPr>
        <w:ind w:left="6840" w:hanging="360"/>
      </w:pPr>
      <w:rPr>
        <w:rFonts w:ascii="Symbol" w:hAnsi="Symbol" w:hint="default"/>
      </w:rPr>
    </w:lvl>
    <w:lvl w:ilvl="7" w:tplc="04130003" w:tentative="1">
      <w:start w:val="1"/>
      <w:numFmt w:val="bullet"/>
      <w:lvlText w:val="o"/>
      <w:lvlJc w:val="left"/>
      <w:pPr>
        <w:ind w:left="7560" w:hanging="360"/>
      </w:pPr>
      <w:rPr>
        <w:rFonts w:ascii="Courier New" w:hAnsi="Courier New" w:cs="Courier New" w:hint="default"/>
      </w:rPr>
    </w:lvl>
    <w:lvl w:ilvl="8" w:tplc="04130005" w:tentative="1">
      <w:start w:val="1"/>
      <w:numFmt w:val="bullet"/>
      <w:lvlText w:val=""/>
      <w:lvlJc w:val="left"/>
      <w:pPr>
        <w:ind w:left="8280" w:hanging="360"/>
      </w:pPr>
      <w:rPr>
        <w:rFonts w:ascii="Wingdings" w:hAnsi="Wingdings" w:hint="default"/>
      </w:rPr>
    </w:lvl>
  </w:abstractNum>
  <w:abstractNum w:abstractNumId="10">
    <w:nsid w:val="760027E0"/>
    <w:multiLevelType w:val="hybridMultilevel"/>
    <w:tmpl w:val="DCE278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8"/>
  </w:num>
  <w:num w:numId="5">
    <w:abstractNumId w:val="7"/>
  </w:num>
  <w:num w:numId="6">
    <w:abstractNumId w:val="0"/>
  </w:num>
  <w:num w:numId="7">
    <w:abstractNumId w:val="10"/>
  </w:num>
  <w:num w:numId="8">
    <w:abstractNumId w:val="5"/>
  </w:num>
  <w:num w:numId="9">
    <w:abstractNumId w:val="6"/>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62"/>
    <w:rsid w:val="000027B1"/>
    <w:rsid w:val="00024FD9"/>
    <w:rsid w:val="00047D7F"/>
    <w:rsid w:val="00096E3E"/>
    <w:rsid w:val="000C71AE"/>
    <w:rsid w:val="00134357"/>
    <w:rsid w:val="00142F62"/>
    <w:rsid w:val="00157E67"/>
    <w:rsid w:val="00175BA4"/>
    <w:rsid w:val="001B106B"/>
    <w:rsid w:val="001B49A3"/>
    <w:rsid w:val="002D622B"/>
    <w:rsid w:val="002E6911"/>
    <w:rsid w:val="003F564D"/>
    <w:rsid w:val="004044DF"/>
    <w:rsid w:val="00413983"/>
    <w:rsid w:val="004E2FCA"/>
    <w:rsid w:val="00505E36"/>
    <w:rsid w:val="00513E36"/>
    <w:rsid w:val="00516C43"/>
    <w:rsid w:val="005567C4"/>
    <w:rsid w:val="00560BA0"/>
    <w:rsid w:val="00576CA9"/>
    <w:rsid w:val="00590D13"/>
    <w:rsid w:val="005B2D71"/>
    <w:rsid w:val="005E120B"/>
    <w:rsid w:val="006A4886"/>
    <w:rsid w:val="006D668A"/>
    <w:rsid w:val="00714E65"/>
    <w:rsid w:val="007A500A"/>
    <w:rsid w:val="007D2BAE"/>
    <w:rsid w:val="00816691"/>
    <w:rsid w:val="00825001"/>
    <w:rsid w:val="0084609C"/>
    <w:rsid w:val="008A2C3D"/>
    <w:rsid w:val="008E42C6"/>
    <w:rsid w:val="00930E5B"/>
    <w:rsid w:val="00990094"/>
    <w:rsid w:val="009C0AEE"/>
    <w:rsid w:val="00A05F8B"/>
    <w:rsid w:val="00A23D5B"/>
    <w:rsid w:val="00AC0A58"/>
    <w:rsid w:val="00AD5A28"/>
    <w:rsid w:val="00AE7C22"/>
    <w:rsid w:val="00AF6411"/>
    <w:rsid w:val="00B26186"/>
    <w:rsid w:val="00BC793A"/>
    <w:rsid w:val="00BE308B"/>
    <w:rsid w:val="00C56756"/>
    <w:rsid w:val="00CC0A10"/>
    <w:rsid w:val="00E636C5"/>
    <w:rsid w:val="00E83F9F"/>
    <w:rsid w:val="00EA46CD"/>
    <w:rsid w:val="00F633AB"/>
    <w:rsid w:val="00FE7E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pRESIDIUM OPLEGNOTITIE"/>
    <w:qFormat/>
    <w:rsid w:val="004E2FCA"/>
    <w:rPr>
      <w:rFonts w:ascii="Verdana" w:hAnsi="Verdana"/>
      <w:sz w:val="24"/>
      <w:szCs w:val="24"/>
    </w:rPr>
  </w:style>
  <w:style w:type="paragraph" w:styleId="Kop1">
    <w:name w:val="heading 1"/>
    <w:basedOn w:val="Standaard"/>
    <w:next w:val="Standaard"/>
    <w:link w:val="Kop1Char"/>
    <w:qFormat/>
    <w:rsid w:val="00142F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0">
    <w:name w:val="Kop 0"/>
    <w:basedOn w:val="Tekstzonderopmaak"/>
    <w:rsid w:val="00576CA9"/>
    <w:pPr>
      <w:spacing w:line="360" w:lineRule="auto"/>
    </w:pPr>
    <w:rPr>
      <w:rFonts w:ascii="Verdana" w:hAnsi="Verdana" w:cs="Times New Roman"/>
      <w:b/>
      <w:bCs/>
      <w:sz w:val="24"/>
    </w:rPr>
  </w:style>
  <w:style w:type="paragraph" w:styleId="Tekstzonderopmaak">
    <w:name w:val="Plain Text"/>
    <w:basedOn w:val="Standaard"/>
    <w:rsid w:val="00576CA9"/>
    <w:rPr>
      <w:rFonts w:ascii="Courier New" w:hAnsi="Courier New" w:cs="Courier New"/>
      <w:sz w:val="20"/>
      <w:szCs w:val="20"/>
    </w:rPr>
  </w:style>
  <w:style w:type="table" w:styleId="Tabelkolommen3">
    <w:name w:val="Table Columns 3"/>
    <w:basedOn w:val="Standaardtabel"/>
    <w:rsid w:val="002D622B"/>
    <w:rPr>
      <w:rFonts w:ascii="Verdana" w:hAnsi="Verdana"/>
      <w:b/>
      <w:bCs/>
      <w:sz w:val="16"/>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vAlign w:val="center"/>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Normaalweb">
    <w:name w:val="Normal (Web)"/>
    <w:basedOn w:val="Standaard"/>
    <w:autoRedefine/>
    <w:rsid w:val="00F633AB"/>
    <w:pPr>
      <w:spacing w:before="100" w:beforeAutospacing="1" w:after="100" w:afterAutospacing="1"/>
    </w:pPr>
  </w:style>
  <w:style w:type="paragraph" w:styleId="Koptekst">
    <w:name w:val="header"/>
    <w:basedOn w:val="Standaard"/>
    <w:link w:val="KoptekstChar"/>
    <w:uiPriority w:val="99"/>
    <w:rsid w:val="00142F62"/>
    <w:pPr>
      <w:tabs>
        <w:tab w:val="center" w:pos="4536"/>
        <w:tab w:val="right" w:pos="9072"/>
      </w:tabs>
    </w:pPr>
  </w:style>
  <w:style w:type="character" w:customStyle="1" w:styleId="KoptekstChar">
    <w:name w:val="Koptekst Char"/>
    <w:basedOn w:val="Standaardalinea-lettertype"/>
    <w:link w:val="Koptekst"/>
    <w:uiPriority w:val="99"/>
    <w:rsid w:val="00142F62"/>
    <w:rPr>
      <w:rFonts w:ascii="Verdana" w:hAnsi="Verdana"/>
      <w:sz w:val="18"/>
      <w:szCs w:val="24"/>
    </w:rPr>
  </w:style>
  <w:style w:type="paragraph" w:styleId="Voettekst">
    <w:name w:val="footer"/>
    <w:basedOn w:val="Standaard"/>
    <w:link w:val="VoettekstChar"/>
    <w:rsid w:val="00142F62"/>
    <w:pPr>
      <w:tabs>
        <w:tab w:val="center" w:pos="4536"/>
        <w:tab w:val="right" w:pos="9072"/>
      </w:tabs>
    </w:pPr>
  </w:style>
  <w:style w:type="character" w:customStyle="1" w:styleId="VoettekstChar">
    <w:name w:val="Voettekst Char"/>
    <w:basedOn w:val="Standaardalinea-lettertype"/>
    <w:link w:val="Voettekst"/>
    <w:rsid w:val="00142F62"/>
    <w:rPr>
      <w:rFonts w:ascii="Verdana" w:hAnsi="Verdana"/>
      <w:sz w:val="18"/>
      <w:szCs w:val="24"/>
    </w:rPr>
  </w:style>
  <w:style w:type="paragraph" w:styleId="Ballontekst">
    <w:name w:val="Balloon Text"/>
    <w:basedOn w:val="Standaard"/>
    <w:link w:val="BallontekstChar"/>
    <w:rsid w:val="00142F62"/>
    <w:rPr>
      <w:rFonts w:ascii="Tahoma" w:hAnsi="Tahoma" w:cs="Tahoma"/>
      <w:sz w:val="16"/>
      <w:szCs w:val="16"/>
    </w:rPr>
  </w:style>
  <w:style w:type="character" w:customStyle="1" w:styleId="BallontekstChar">
    <w:name w:val="Ballontekst Char"/>
    <w:basedOn w:val="Standaardalinea-lettertype"/>
    <w:link w:val="Ballontekst"/>
    <w:rsid w:val="00142F62"/>
    <w:rPr>
      <w:rFonts w:ascii="Tahoma" w:hAnsi="Tahoma" w:cs="Tahoma"/>
      <w:sz w:val="16"/>
      <w:szCs w:val="16"/>
    </w:rPr>
  </w:style>
  <w:style w:type="character" w:customStyle="1" w:styleId="Kop1Char">
    <w:name w:val="Kop 1 Char"/>
    <w:basedOn w:val="Standaardalinea-lettertype"/>
    <w:link w:val="Kop1"/>
    <w:rsid w:val="00142F62"/>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14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2F62"/>
    <w:pPr>
      <w:ind w:left="720"/>
      <w:contextualSpacing/>
    </w:pPr>
  </w:style>
  <w:style w:type="character" w:styleId="Tekstvantijdelijkeaanduiding">
    <w:name w:val="Placeholder Text"/>
    <w:basedOn w:val="Standaardalinea-lettertype"/>
    <w:uiPriority w:val="99"/>
    <w:semiHidden/>
    <w:rsid w:val="001B106B"/>
    <w:rPr>
      <w:color w:val="808080"/>
    </w:rPr>
  </w:style>
  <w:style w:type="paragraph" w:styleId="Voetnoottekst">
    <w:name w:val="footnote text"/>
    <w:basedOn w:val="Standaard"/>
    <w:link w:val="VoetnoottekstChar"/>
    <w:rsid w:val="004E2FCA"/>
    <w:rPr>
      <w:sz w:val="20"/>
      <w:szCs w:val="20"/>
    </w:rPr>
  </w:style>
  <w:style w:type="character" w:customStyle="1" w:styleId="VoetnoottekstChar">
    <w:name w:val="Voetnoottekst Char"/>
    <w:basedOn w:val="Standaardalinea-lettertype"/>
    <w:link w:val="Voetnoottekst"/>
    <w:rsid w:val="004E2FCA"/>
    <w:rPr>
      <w:rFonts w:ascii="Verdana" w:hAnsi="Verdana"/>
    </w:rPr>
  </w:style>
  <w:style w:type="character" w:styleId="Voetnootmarkering">
    <w:name w:val="footnote reference"/>
    <w:basedOn w:val="Standaardalinea-lettertype"/>
    <w:rsid w:val="004E2F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pRESIDIUM OPLEGNOTITIE"/>
    <w:qFormat/>
    <w:rsid w:val="004E2FCA"/>
    <w:rPr>
      <w:rFonts w:ascii="Verdana" w:hAnsi="Verdana"/>
      <w:sz w:val="24"/>
      <w:szCs w:val="24"/>
    </w:rPr>
  </w:style>
  <w:style w:type="paragraph" w:styleId="Kop1">
    <w:name w:val="heading 1"/>
    <w:basedOn w:val="Standaard"/>
    <w:next w:val="Standaard"/>
    <w:link w:val="Kop1Char"/>
    <w:qFormat/>
    <w:rsid w:val="00142F6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0">
    <w:name w:val="Kop 0"/>
    <w:basedOn w:val="Tekstzonderopmaak"/>
    <w:rsid w:val="00576CA9"/>
    <w:pPr>
      <w:spacing w:line="360" w:lineRule="auto"/>
    </w:pPr>
    <w:rPr>
      <w:rFonts w:ascii="Verdana" w:hAnsi="Verdana" w:cs="Times New Roman"/>
      <w:b/>
      <w:bCs/>
      <w:sz w:val="24"/>
    </w:rPr>
  </w:style>
  <w:style w:type="paragraph" w:styleId="Tekstzonderopmaak">
    <w:name w:val="Plain Text"/>
    <w:basedOn w:val="Standaard"/>
    <w:rsid w:val="00576CA9"/>
    <w:rPr>
      <w:rFonts w:ascii="Courier New" w:hAnsi="Courier New" w:cs="Courier New"/>
      <w:sz w:val="20"/>
      <w:szCs w:val="20"/>
    </w:rPr>
  </w:style>
  <w:style w:type="table" w:styleId="Tabelkolommen3">
    <w:name w:val="Table Columns 3"/>
    <w:basedOn w:val="Standaardtabel"/>
    <w:rsid w:val="002D622B"/>
    <w:rPr>
      <w:rFonts w:ascii="Verdana" w:hAnsi="Verdana"/>
      <w:b/>
      <w:bCs/>
      <w:sz w:val="16"/>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vAlign w:val="center"/>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Normaalweb">
    <w:name w:val="Normal (Web)"/>
    <w:basedOn w:val="Standaard"/>
    <w:autoRedefine/>
    <w:rsid w:val="00F633AB"/>
    <w:pPr>
      <w:spacing w:before="100" w:beforeAutospacing="1" w:after="100" w:afterAutospacing="1"/>
    </w:pPr>
  </w:style>
  <w:style w:type="paragraph" w:styleId="Koptekst">
    <w:name w:val="header"/>
    <w:basedOn w:val="Standaard"/>
    <w:link w:val="KoptekstChar"/>
    <w:uiPriority w:val="99"/>
    <w:rsid w:val="00142F62"/>
    <w:pPr>
      <w:tabs>
        <w:tab w:val="center" w:pos="4536"/>
        <w:tab w:val="right" w:pos="9072"/>
      </w:tabs>
    </w:pPr>
  </w:style>
  <w:style w:type="character" w:customStyle="1" w:styleId="KoptekstChar">
    <w:name w:val="Koptekst Char"/>
    <w:basedOn w:val="Standaardalinea-lettertype"/>
    <w:link w:val="Koptekst"/>
    <w:uiPriority w:val="99"/>
    <w:rsid w:val="00142F62"/>
    <w:rPr>
      <w:rFonts w:ascii="Verdana" w:hAnsi="Verdana"/>
      <w:sz w:val="18"/>
      <w:szCs w:val="24"/>
    </w:rPr>
  </w:style>
  <w:style w:type="paragraph" w:styleId="Voettekst">
    <w:name w:val="footer"/>
    <w:basedOn w:val="Standaard"/>
    <w:link w:val="VoettekstChar"/>
    <w:rsid w:val="00142F62"/>
    <w:pPr>
      <w:tabs>
        <w:tab w:val="center" w:pos="4536"/>
        <w:tab w:val="right" w:pos="9072"/>
      </w:tabs>
    </w:pPr>
  </w:style>
  <w:style w:type="character" w:customStyle="1" w:styleId="VoettekstChar">
    <w:name w:val="Voettekst Char"/>
    <w:basedOn w:val="Standaardalinea-lettertype"/>
    <w:link w:val="Voettekst"/>
    <w:rsid w:val="00142F62"/>
    <w:rPr>
      <w:rFonts w:ascii="Verdana" w:hAnsi="Verdana"/>
      <w:sz w:val="18"/>
      <w:szCs w:val="24"/>
    </w:rPr>
  </w:style>
  <w:style w:type="paragraph" w:styleId="Ballontekst">
    <w:name w:val="Balloon Text"/>
    <w:basedOn w:val="Standaard"/>
    <w:link w:val="BallontekstChar"/>
    <w:rsid w:val="00142F62"/>
    <w:rPr>
      <w:rFonts w:ascii="Tahoma" w:hAnsi="Tahoma" w:cs="Tahoma"/>
      <w:sz w:val="16"/>
      <w:szCs w:val="16"/>
    </w:rPr>
  </w:style>
  <w:style w:type="character" w:customStyle="1" w:styleId="BallontekstChar">
    <w:name w:val="Ballontekst Char"/>
    <w:basedOn w:val="Standaardalinea-lettertype"/>
    <w:link w:val="Ballontekst"/>
    <w:rsid w:val="00142F62"/>
    <w:rPr>
      <w:rFonts w:ascii="Tahoma" w:hAnsi="Tahoma" w:cs="Tahoma"/>
      <w:sz w:val="16"/>
      <w:szCs w:val="16"/>
    </w:rPr>
  </w:style>
  <w:style w:type="character" w:customStyle="1" w:styleId="Kop1Char">
    <w:name w:val="Kop 1 Char"/>
    <w:basedOn w:val="Standaardalinea-lettertype"/>
    <w:link w:val="Kop1"/>
    <w:rsid w:val="00142F62"/>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142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42F62"/>
    <w:pPr>
      <w:ind w:left="720"/>
      <w:contextualSpacing/>
    </w:pPr>
  </w:style>
  <w:style w:type="character" w:styleId="Tekstvantijdelijkeaanduiding">
    <w:name w:val="Placeholder Text"/>
    <w:basedOn w:val="Standaardalinea-lettertype"/>
    <w:uiPriority w:val="99"/>
    <w:semiHidden/>
    <w:rsid w:val="001B106B"/>
    <w:rPr>
      <w:color w:val="808080"/>
    </w:rPr>
  </w:style>
  <w:style w:type="paragraph" w:styleId="Voetnoottekst">
    <w:name w:val="footnote text"/>
    <w:basedOn w:val="Standaard"/>
    <w:link w:val="VoetnoottekstChar"/>
    <w:rsid w:val="004E2FCA"/>
    <w:rPr>
      <w:sz w:val="20"/>
      <w:szCs w:val="20"/>
    </w:rPr>
  </w:style>
  <w:style w:type="character" w:customStyle="1" w:styleId="VoetnoottekstChar">
    <w:name w:val="Voetnoottekst Char"/>
    <w:basedOn w:val="Standaardalinea-lettertype"/>
    <w:link w:val="Voetnoottekst"/>
    <w:rsid w:val="004E2FCA"/>
    <w:rPr>
      <w:rFonts w:ascii="Verdana" w:hAnsi="Verdana"/>
    </w:rPr>
  </w:style>
  <w:style w:type="character" w:styleId="Voetnootmarkering">
    <w:name w:val="footnote reference"/>
    <w:basedOn w:val="Standaardalinea-lettertype"/>
    <w:rsid w:val="004E2F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1095</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2016-02-23T13:07:00.0000000Z</lastPrinted>
  <dcterms:created xsi:type="dcterms:W3CDTF">2018-06-21T14:47:00.0000000Z</dcterms:created>
  <dcterms:modified xsi:type="dcterms:W3CDTF">2018-06-21T14:47:00.0000000Z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0x010100A9844F11321EF549A7AD65EEB10AF21A</vt:lpwstr>
  </property>
</Properties>
</file>