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17" w:rsidP="00616617" w:rsidRDefault="00616617">
      <w:r>
        <w:t>Geachte leden en plaatsvervangend leden van de vaste commissie voor Infrastructuur en Waterstaat,</w:t>
      </w:r>
    </w:p>
    <w:p w:rsidR="00616617" w:rsidP="00616617" w:rsidRDefault="00616617"/>
    <w:p w:rsidR="00616617" w:rsidP="00616617" w:rsidRDefault="00616617">
      <w:r>
        <w:t>Hierbij doe ik u het volgende rondvraagpunt toekomen voor de procedurevergadering van aanstaande woensdag.</w:t>
      </w:r>
    </w:p>
    <w:p w:rsidR="00616617" w:rsidP="00616617" w:rsidRDefault="00616617"/>
    <w:p w:rsidR="00616617" w:rsidP="00616617" w:rsidRDefault="00616617">
      <w:pPr>
        <w:pStyle w:val="Tekstzonderopmaak"/>
      </w:pPr>
      <w:r>
        <w:t xml:space="preserve">Het lid Van Eijs (D66) stelt voor om de staatssecretaris te verzoeken om een schriftelijke reactie op het NRC-nieuwsbericht </w:t>
      </w:r>
      <w:hyperlink w:history="1" r:id="rId5">
        <w:r>
          <w:rPr>
            <w:rStyle w:val="Hyperlink"/>
            <w:color w:val="1F497D"/>
            <w:u w:val="none"/>
          </w:rPr>
          <w:t>‘</w:t>
        </w:r>
      </w:hyperlink>
      <w:hyperlink w:history="1" r:id="rId6">
        <w:r>
          <w:rPr>
            <w:rStyle w:val="Hyperlink"/>
          </w:rPr>
          <w:t>Daimler moet ruim 700.000 dieselauto’s terugroepen</w:t>
        </w:r>
      </w:hyperlink>
      <w:r>
        <w:rPr>
          <w:color w:val="1F497D"/>
        </w:rPr>
        <w:t xml:space="preserve">’ </w:t>
      </w:r>
      <w:r>
        <w:t xml:space="preserve">van </w:t>
      </w:r>
      <w:r>
        <w:rPr>
          <w:color w:val="1F497D"/>
        </w:rPr>
        <w:t>11</w:t>
      </w:r>
      <w:r>
        <w:t xml:space="preserve"> juni jl.</w:t>
      </w:r>
      <w:r>
        <w:rPr>
          <w:color w:val="1F497D"/>
        </w:rPr>
        <w:t>,</w:t>
      </w:r>
      <w:r>
        <w:t xml:space="preserve"> ten behoeve van het AO Milieuraad van 19 juni a.s. </w:t>
      </w:r>
    </w:p>
    <w:p w:rsidR="00616617" w:rsidP="00616617" w:rsidRDefault="00616617">
      <w:pPr>
        <w:rPr>
          <w:color w:val="1F497D"/>
        </w:rPr>
      </w:pPr>
    </w:p>
    <w:p w:rsidR="00616617" w:rsidP="00616617" w:rsidRDefault="00616617">
      <w:r>
        <w:t>U hoeft niet te reageren op deze mail. Dit voorstel zal worden besproken tijdens de procedurevergadering van aanstaande woensdag.</w:t>
      </w:r>
    </w:p>
    <w:p w:rsidR="00616617" w:rsidP="00616617" w:rsidRDefault="00616617"/>
    <w:p w:rsidR="00616617" w:rsidP="00616617" w:rsidRDefault="00616617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616617" w:rsidP="00616617" w:rsidRDefault="00616617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Benjamin Koerselman</w:t>
      </w:r>
    </w:p>
    <w:p w:rsidR="009317CC" w:rsidP="00616617" w:rsidRDefault="00616617">
      <w:r>
        <w:rPr>
          <w:rFonts w:ascii="Verdana" w:hAnsi="Verdana"/>
          <w:color w:val="969696"/>
          <w:sz w:val="20"/>
          <w:szCs w:val="20"/>
          <w:lang w:eastAsia="nl-NL"/>
        </w:rPr>
        <w:t>Adjunct-griffier vaste commissie voor Infrastructuur en Waterstaat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bookmarkStart w:name="_GoBack" w:id="0"/>
      <w:bookmarkEnd w:id="0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7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16617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1661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16617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616617"/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16617"/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1661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16617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616617"/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16617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www.nrc.nl/nieuws/2018/06/11/daimler-moet-ruim-700-000-dieselautos-terugroepen-a1606177" TargetMode="External" Id="rId6" /><Relationship Type="http://schemas.openxmlformats.org/officeDocument/2006/relationships/hyperlink" Target="https://nos.nl/artikel/2235757-brandende-poolse-afvalbergen-zijn-ecologische-ramp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815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2018-06-12T11:31:00.0000000Z</dcterms:created>
  <dcterms:modified xsi:type="dcterms:W3CDTF">2018-06-12T11:31:00.0000000Z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0x0101000D81545B7F56DF4790F6072955F66EBA</vt:lpwstr>
  </property>
</Properties>
</file>