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06336E" w:rsidR="00410007" w:rsidP="003B6109" w:rsidRDefault="0067746B" w14:paraId="18B22C25" w14:textId="43CA5BC2">
      <w:r w:rsidRPr="0006336E">
        <w:t>Hierbij bied ik u de geannoteerde agenda aan van de Europese Raad van 22 en 23 maart 2018.</w:t>
      </w:r>
    </w:p>
    <w:p w:rsidR="0067746B" w:rsidP="003B6109" w:rsidRDefault="0067746B" w14:paraId="25D522CB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74BEF" w14:paraId="6B977A0A" w14:textId="00CA8BA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>
      <w:bookmarkStart w:name="_GoBack" w:id="0"/>
      <w:bookmarkEnd w:id="0"/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366F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2A0BD38" w:rsidR="001B5575" w:rsidRPr="006B0BAF" w:rsidRDefault="00B74BE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BZDOC-1209662619-81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2A0BD38" w:rsidR="001B5575" w:rsidRPr="006B0BAF" w:rsidRDefault="00B74BE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BZDOC-1209662619-81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EEF517B" w:rsidR="00596AD0" w:rsidRDefault="0067746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EEF517B" w:rsidR="00596AD0" w:rsidRDefault="0067746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1DDA45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366F0">
                            <w:t>16</w:t>
                          </w:r>
                          <w:r w:rsidR="0006336E">
                            <w:t xml:space="preserve"> maart 2018</w:t>
                          </w:r>
                        </w:p>
                        <w:p w14:paraId="3024AE6B" w14:textId="1F26AEC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7746B">
                            <w:t>Geannoteerde agenda van de Europese Raad van 22 en 23 maart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1DDA45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366F0">
                      <w:t>16</w:t>
                    </w:r>
                    <w:r w:rsidR="0006336E">
                      <w:t xml:space="preserve"> maart 2018</w:t>
                    </w:r>
                  </w:p>
                  <w:p w14:paraId="3024AE6B" w14:textId="1F26AEC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7746B">
                      <w:t>Geannoteerde agenda van de Europese Raad van 22 en 23 maart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C99852E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C7F04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74BEF">
                                <w:rPr>
                                  <w:sz w:val="13"/>
                                  <w:szCs w:val="13"/>
                                </w:rPr>
                                <w:t>BZDOC-1209662619-81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8E7C75A" w:rsidR="001B5575" w:rsidRPr="0058359E" w:rsidRDefault="0067746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7C99852E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C7F04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74BEF">
                          <w:rPr>
                            <w:sz w:val="13"/>
                            <w:szCs w:val="13"/>
                          </w:rPr>
                          <w:t>BZDOC-1209662619-81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8E7C75A" w:rsidR="001B5575" w:rsidRPr="0058359E" w:rsidRDefault="0067746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36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7746B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74BEF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66F0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|??????????????????????????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|??????????????????????????????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D062D00BF6C294C9D32B06A6399460D" ma:contentTypeVersion="27" ma:contentTypeDescription="Document sjabloon bedoeld voor antwoord Reguliere Kamerbrief." ma:contentTypeScope="" ma:versionID="2dedc4167645b8a5caf28d729b6cb312">
  <xsd:schema xmlns:xsd="http://www.w3.org/2001/XMLSchema" xmlns:xs="http://www.w3.org/2001/XMLSchema" xmlns:p="http://schemas.microsoft.com/office/2006/metadata/properties" xmlns:ns2="d7a95155-34c3-4d83-9190-57ebd598bc47" xmlns:ns3="a968f643-972d-4667-9c7d-fd76f2567ee3" targetNamespace="http://schemas.microsoft.com/office/2006/metadata/properties" ma:root="true" ma:fieldsID="ce2c125a10ccf3f8d1d0aa23233b26c0" ns2:_="" ns3:_="">
    <xsd:import namespace="d7a95155-34c3-4d83-9190-57ebd598bc4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BinnengekomenO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5155-34c3-4d83-9190-57ebd598bc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53c9531e-16f2-469d-b572-2d627f7c9e5f}" ma:internalName="TaxCatchAll" ma:showField="CatchAllData" ma:web="d7a95155-34c3-4d83-9190-57ebd598b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3c9531e-16f2-469d-b572-2d627f7c9e5f}" ma:internalName="TaxCatchAllLabel" ma:readOnly="true" ma:showField="CatchAllDataLabel" ma:web="d7a95155-34c3-4d83-9190-57ebd598b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31" nillable="true" ma:displayName="Referentie Kamer" ma:internalName="ReferentieKamer">
      <xsd:simpleType>
        <xsd:restriction base="dms:Text"/>
      </xsd:simpleType>
    </xsd:element>
    <xsd:element name="BinnengekomenOp" ma:index="32" ma:displayName="Binnengekomen op" ma:format="DateOnly" ma:internalName="BinnengekomenO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A84D5-A08E-46FF-80F3-8C20B164C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95155-34c3-4d83-9190-57ebd598bc4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Min-BuZa-2018-513 - Reguliere kamerbrief.docx</vt:lpstr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2018-03-16T16:59:00.0000000Z</dcterms:created>
  <dcterms:modified xsi:type="dcterms:W3CDTF">2018-03-16T16:59:00.0000000Z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0x010100CBCEC3B37EAC6C4692561F00A313A6E7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c21d4902-feb0-430a-9ac5-c6064dcf9085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