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D1CE202" w14:textId="77777777"/>
    <w:p w:rsidR="003B6109" w:rsidP="00EE5E5D" w:rsidRDefault="003B6109" w14:paraId="48173387" w14:textId="77777777">
      <w:r>
        <w:t>Geachte voorzitter,</w:t>
      </w:r>
    </w:p>
    <w:p w:rsidR="003B6109" w:rsidP="00EE5E5D" w:rsidRDefault="003B6109" w14:paraId="3D20A2DA" w14:textId="77777777"/>
    <w:p w:rsidR="00BA29CD" w:rsidP="00BA29CD" w:rsidRDefault="00BA29CD" w14:paraId="281452BF" w14:textId="77777777">
      <w:pPr>
        <w:spacing w:line="276" w:lineRule="auto"/>
      </w:pPr>
      <w:r>
        <w:t>Overeenkomstig de bestaande afspraken ontvangt u hierbij negen fiches, die werden opgesteld door de werkgroep Beoordeling Nieuwe Commissievoorstellen (BNC).</w:t>
      </w:r>
    </w:p>
    <w:p w:rsidR="00BA29CD" w:rsidP="00BA29CD" w:rsidRDefault="00BA29CD" w14:paraId="2EB74327" w14:textId="77777777">
      <w:pPr>
        <w:spacing w:line="276" w:lineRule="auto"/>
      </w:pPr>
    </w:p>
    <w:p w:rsidR="00BA29CD" w:rsidP="007A14E7" w:rsidRDefault="00BA29CD" w14:paraId="4797F9DF" w14:textId="6C772ADD">
      <w:pPr>
        <w:spacing w:line="276" w:lineRule="auto"/>
        <w:ind w:left="1134" w:hanging="850"/>
      </w:pPr>
      <w:r>
        <w:t>Fiche 1:</w:t>
      </w:r>
      <w:r w:rsidR="007A14E7">
        <w:tab/>
      </w:r>
      <w:r>
        <w:t>Mededeling EU-Actieplan 2017-2019: loonkloof tussen vrouwen en</w:t>
      </w:r>
    </w:p>
    <w:p w:rsidR="00BA29CD" w:rsidP="007A14E7" w:rsidRDefault="00BA29CD" w14:paraId="2C59BD86" w14:textId="0B74048E">
      <w:pPr>
        <w:spacing w:line="276" w:lineRule="auto"/>
        <w:ind w:left="1134"/>
      </w:pPr>
      <w:r>
        <w:t>mannen aanpakken</w:t>
      </w:r>
    </w:p>
    <w:p w:rsidR="00BA29CD" w:rsidP="007A14E7" w:rsidRDefault="00BA29CD" w14:paraId="09C88B89" w14:textId="22896C6D">
      <w:pPr>
        <w:spacing w:line="276" w:lineRule="auto"/>
        <w:ind w:left="1134" w:hanging="850"/>
      </w:pPr>
      <w:r>
        <w:t>Fiche 2:</w:t>
      </w:r>
      <w:r w:rsidR="007A14E7">
        <w:tab/>
        <w:t>M</w:t>
      </w:r>
      <w:r>
        <w:t>ededeling de toekomst van voeding en landbouw</w:t>
      </w:r>
    </w:p>
    <w:p w:rsidR="00BA29CD" w:rsidP="007A14E7" w:rsidRDefault="00BA29CD" w14:paraId="6D9DAFAE" w14:textId="5FF3EB7F">
      <w:pPr>
        <w:spacing w:line="276" w:lineRule="auto"/>
        <w:ind w:left="1134" w:hanging="850"/>
      </w:pPr>
      <w:r>
        <w:t>Fiche 3:</w:t>
      </w:r>
      <w:r w:rsidR="007A14E7">
        <w:tab/>
      </w:r>
      <w:r>
        <w:t>Aanbeveling onderhandelingsmandaat voor een toekomstig</w:t>
      </w:r>
    </w:p>
    <w:p w:rsidR="00BA29CD" w:rsidP="007A14E7" w:rsidRDefault="00BA29CD" w14:paraId="556986CB" w14:textId="3C2C8192">
      <w:pPr>
        <w:spacing w:line="276" w:lineRule="auto"/>
        <w:ind w:left="1134"/>
      </w:pPr>
      <w:r>
        <w:t>partnerschap tussen de EU en ACS-landen (post-Cotonou).</w:t>
      </w:r>
    </w:p>
    <w:p w:rsidR="00BA29CD" w:rsidP="007A14E7" w:rsidRDefault="00BA29CD" w14:paraId="4C64F8D4" w14:textId="666A0DC7">
      <w:pPr>
        <w:spacing w:line="276" w:lineRule="auto"/>
        <w:ind w:left="1134" w:hanging="850"/>
      </w:pPr>
      <w:r>
        <w:t>Fiche 4:</w:t>
      </w:r>
      <w:r w:rsidR="007A14E7">
        <w:tab/>
      </w:r>
      <w:r>
        <w:t>Mededeling Europees minister van Economische Zaken en Financiën</w:t>
      </w:r>
    </w:p>
    <w:p w:rsidR="00BA29CD" w:rsidP="007A14E7" w:rsidRDefault="00BA29CD" w14:paraId="58AACA1C" w14:textId="6323D8CD">
      <w:pPr>
        <w:spacing w:line="276" w:lineRule="auto"/>
        <w:ind w:left="1134" w:hanging="850"/>
      </w:pPr>
      <w:r>
        <w:t>Fiche 5:</w:t>
      </w:r>
      <w:r w:rsidR="007A14E7">
        <w:tab/>
      </w:r>
      <w:r>
        <w:t xml:space="preserve">Mededeling over nieuwe begrotingsinstrumenten voor een stabiele </w:t>
      </w:r>
    </w:p>
    <w:p w:rsidR="00BA29CD" w:rsidP="007A14E7" w:rsidRDefault="00BA29CD" w14:paraId="2B187FFF" w14:textId="6AEF858D">
      <w:pPr>
        <w:spacing w:line="276" w:lineRule="auto"/>
        <w:ind w:left="1134"/>
      </w:pPr>
      <w:r>
        <w:t>eurozone binnen het EU-raamwerk</w:t>
      </w:r>
    </w:p>
    <w:p w:rsidR="00BA29CD" w:rsidP="007A14E7" w:rsidRDefault="00BA29CD" w14:paraId="65F31BB9" w14:textId="536AB749">
      <w:pPr>
        <w:spacing w:line="276" w:lineRule="auto"/>
        <w:ind w:left="1134" w:hanging="850"/>
      </w:pPr>
      <w:r>
        <w:t>Fiche 6:</w:t>
      </w:r>
      <w:r w:rsidR="007A14E7">
        <w:tab/>
      </w:r>
      <w:r>
        <w:t xml:space="preserve">Richtlijn begrotingsverantwoordelijkheid en begrotingskoers op </w:t>
      </w:r>
    </w:p>
    <w:p w:rsidR="00BA29CD" w:rsidP="007A14E7" w:rsidRDefault="00BA29CD" w14:paraId="3A7B69FD" w14:textId="75BAE09D">
      <w:pPr>
        <w:spacing w:line="276" w:lineRule="auto"/>
        <w:ind w:left="1134"/>
      </w:pPr>
      <w:r>
        <w:t>middellange termijn voor lidstaten</w:t>
      </w:r>
    </w:p>
    <w:p w:rsidR="00BA29CD" w:rsidP="007A14E7" w:rsidRDefault="00BA29CD" w14:paraId="2B9DEA53" w14:textId="30E29ACC">
      <w:pPr>
        <w:spacing w:line="276" w:lineRule="auto"/>
        <w:ind w:left="1134" w:hanging="850"/>
      </w:pPr>
      <w:r>
        <w:t>Fiche 7:</w:t>
      </w:r>
      <w:r w:rsidR="007A14E7">
        <w:tab/>
      </w:r>
      <w:r>
        <w:t xml:space="preserve">Aanpassing verordening steunprogramma voor structurele </w:t>
      </w:r>
    </w:p>
    <w:p w:rsidR="00BA29CD" w:rsidP="007A14E7" w:rsidRDefault="00BA29CD" w14:paraId="64333CB4" w14:textId="2F14A6BC">
      <w:pPr>
        <w:spacing w:line="276" w:lineRule="auto"/>
        <w:ind w:left="1134"/>
      </w:pPr>
      <w:r>
        <w:t>hervormingen (SRSP)</w:t>
      </w:r>
    </w:p>
    <w:p w:rsidR="00BA29CD" w:rsidP="007A14E7" w:rsidRDefault="00BA29CD" w14:paraId="1CACBB55" w14:textId="2794D15F">
      <w:pPr>
        <w:spacing w:line="276" w:lineRule="auto"/>
        <w:ind w:left="1134" w:hanging="850"/>
      </w:pPr>
      <w:r>
        <w:t>Fiche 8:</w:t>
      </w:r>
      <w:r w:rsidR="007A14E7">
        <w:tab/>
      </w:r>
      <w:r>
        <w:t xml:space="preserve">Wijziging verordening - Inzet prestatiereserve ESI-fondsen ten </w:t>
      </w:r>
    </w:p>
    <w:p w:rsidR="00BA29CD" w:rsidP="007A14E7" w:rsidRDefault="00BA29CD" w14:paraId="299B5B9C" w14:textId="76049DD7">
      <w:pPr>
        <w:spacing w:line="276" w:lineRule="auto"/>
        <w:ind w:left="1134"/>
      </w:pPr>
      <w:r>
        <w:t>behoeve van structurele hervormingen</w:t>
      </w:r>
    </w:p>
    <w:p w:rsidR="0052042F" w:rsidP="007A14E7" w:rsidRDefault="00BA29CD" w14:paraId="48163E32" w14:textId="3F4B970F">
      <w:pPr>
        <w:ind w:left="1134" w:hanging="850"/>
        <w:rPr>
          <w:b/>
        </w:rPr>
      </w:pPr>
      <w:r>
        <w:t>Fiche 9:</w:t>
      </w:r>
      <w:r w:rsidR="007A14E7">
        <w:tab/>
      </w:r>
      <w:bookmarkStart w:name="_GoBack" w:id="0"/>
      <w:bookmarkEnd w:id="0"/>
      <w:r>
        <w:t>Verordening tot instelling van het Europees Monetair Fonds</w:t>
      </w:r>
    </w:p>
    <w:p w:rsidR="00410007" w:rsidP="003B6109" w:rsidRDefault="00410007" w14:paraId="185CEBCB" w14:textId="77777777">
      <w:pPr>
        <w:rPr>
          <w:b/>
        </w:rPr>
      </w:pPr>
    </w:p>
    <w:sdt>
      <w:sdtPr>
        <w:alias w:val="Ondertekenaar 1"/>
        <w:tag w:val="Ondertekenaar_x0020_1"/>
        <w:id w:val="-1696076572"/>
        <w:placeholder>
          <w:docPart w:val="DB858FBA4D0747BEB5D742A67B729F0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<w:text w:multiLine="1"/>
      </w:sdtPr>
      <w:sdtEndPr>
        <w:rPr>
          <w:color w:val="FFFFFF" w:themeColor="background1"/>
        </w:rPr>
      </w:sdtEndPr>
      <w:sdtContent>
        <w:p w:rsidRPr="00D057D9" w:rsidR="0052042F" w:rsidP="003B6109" w:rsidRDefault="00B10BA6" w14:paraId="3FCE863D" w14:textId="673B4F37">
          <w:pPr>
            <w:rPr>
              <w:b/>
            </w:rPr>
          </w:pPr>
          <w:r>
            <w:br/>
            <w:t>De Minister van Buitenlandse Zaken,</w:t>
          </w:r>
          <w:r>
            <w:br/>
          </w:r>
          <w:r>
            <w:br/>
          </w:r>
          <w:r>
            <w:br/>
          </w:r>
          <w:r>
            <w:br/>
          </w:r>
          <w:r>
            <w:br/>
            <w:t>Halbe Zijlstra</w:t>
          </w:r>
        </w:p>
      </w:sdtContent>
    </w:sdt>
    <w:p w:rsidRPr="00F66583" w:rsidR="005621ED" w:rsidP="00B10BA6" w:rsidRDefault="005621ED" w14:paraId="7EDE718A" w14:textId="58EE64B5">
      <w:pPr>
        <w:spacing w:after="160" w:line="259" w:lineRule="auto"/>
      </w:pPr>
    </w:p>
    <w:sectPr w:rsidRPr="00F66583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8196" w14:textId="77777777" w:rsidR="00BA29CD" w:rsidRDefault="00BA29CD" w:rsidP="004F2CD5">
      <w:pPr>
        <w:spacing w:line="240" w:lineRule="auto"/>
      </w:pPr>
      <w:r>
        <w:separator/>
      </w:r>
    </w:p>
  </w:endnote>
  <w:endnote w:type="continuationSeparator" w:id="0">
    <w:p w14:paraId="4EEDFF4D" w14:textId="77777777" w:rsidR="00BA29CD" w:rsidRDefault="00BA29CD" w:rsidP="004F2CD5">
      <w:pPr>
        <w:spacing w:line="240" w:lineRule="auto"/>
      </w:pPr>
      <w:r>
        <w:continuationSeparator/>
      </w:r>
    </w:p>
  </w:endnote>
  <w:endnote w:type="continuationNotice" w:id="1">
    <w:p w14:paraId="01756441" w14:textId="77777777" w:rsidR="00BA29CD" w:rsidRDefault="00BA29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517F" w14:textId="77777777" w:rsidR="00BA29CD" w:rsidRDefault="00BA29CD" w:rsidP="004F2CD5">
      <w:pPr>
        <w:spacing w:line="240" w:lineRule="auto"/>
      </w:pPr>
      <w:r>
        <w:separator/>
      </w:r>
    </w:p>
  </w:footnote>
  <w:footnote w:type="continuationSeparator" w:id="0">
    <w:p w14:paraId="41FF9330" w14:textId="77777777" w:rsidR="00BA29CD" w:rsidRDefault="00BA29CD" w:rsidP="004F2CD5">
      <w:pPr>
        <w:spacing w:line="240" w:lineRule="auto"/>
      </w:pPr>
      <w:r>
        <w:continuationSeparator/>
      </w:r>
    </w:p>
  </w:footnote>
  <w:footnote w:type="continuationNotice" w:id="1">
    <w:p w14:paraId="17921238" w14:textId="77777777" w:rsidR="00BA29CD" w:rsidRDefault="00BA29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C89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0B2B9A" wp14:editId="7E94658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4DA3B8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32B70A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48DAE1B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A5D09D1" w14:textId="2A5B41E9" w:rsidR="001B5575" w:rsidRPr="006B0BAF" w:rsidRDefault="0006190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BZDOC-1096199081-39</w:t>
                              </w:r>
                            </w:p>
                          </w:sdtContent>
                        </w:sdt>
                        <w:p w14:paraId="1E4E76C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B2B9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4DA3B8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32B70A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48DAE1B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A5D09D1" w14:textId="2A5B41E9" w:rsidR="001B5575" w:rsidRPr="006B0BAF" w:rsidRDefault="0006190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BZDOC-1096199081-39</w:t>
                        </w:r>
                      </w:p>
                    </w:sdtContent>
                  </w:sdt>
                  <w:p w14:paraId="1E4E76C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2ED07F1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B91E" w14:textId="77777777" w:rsidR="001B5575" w:rsidRDefault="001B5575">
    <w:pPr>
      <w:pStyle w:val="Header"/>
    </w:pPr>
  </w:p>
  <w:p w14:paraId="7B239467" w14:textId="77777777" w:rsidR="001B5575" w:rsidRDefault="001B5575">
    <w:pPr>
      <w:pStyle w:val="Header"/>
    </w:pPr>
  </w:p>
  <w:p w14:paraId="1F0131D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079076" wp14:editId="233DBD22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F339FA6" w14:textId="7A5F97D8" w:rsidR="001B5575" w:rsidRPr="00CF7C5C" w:rsidRDefault="005818D3" w:rsidP="005818D3">
                              <w:pPr>
                                <w:pStyle w:val="Header"/>
                              </w:pPr>
                              <w:r w:rsidRPr="005818D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br/>
                              </w:r>
                              <w:r w:rsidRPr="005818D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br/>
                              </w:r>
                              <w:r w:rsidRPr="005818D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br/>
                              </w:r>
                              <w:r w:rsidRPr="005818D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7907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F339FA6" w14:textId="7A5F97D8" w:rsidR="001B5575" w:rsidRPr="00CF7C5C" w:rsidRDefault="005818D3" w:rsidP="005818D3">
                        <w:pPr>
                          <w:pStyle w:val="Header"/>
                        </w:pPr>
                        <w:r w:rsidRPr="005818D3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br/>
                        </w:r>
                        <w:r w:rsidRPr="005818D3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br/>
                        </w:r>
                        <w:r w:rsidRPr="005818D3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br/>
                        </w:r>
                        <w:r w:rsidRPr="005818D3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0BE12F9E" w14:textId="77777777" w:rsidR="001B5575" w:rsidRDefault="001B5575">
    <w:pPr>
      <w:pStyle w:val="Header"/>
    </w:pPr>
  </w:p>
  <w:p w14:paraId="58EC6A35" w14:textId="77777777" w:rsidR="001B5575" w:rsidRDefault="001B5575">
    <w:pPr>
      <w:pStyle w:val="Header"/>
    </w:pPr>
  </w:p>
  <w:p w14:paraId="00B35ABC" w14:textId="77777777" w:rsidR="001B5575" w:rsidRDefault="001B5575">
    <w:pPr>
      <w:pStyle w:val="Header"/>
    </w:pPr>
  </w:p>
  <w:p w14:paraId="7BAC8BDA" w14:textId="77777777" w:rsidR="001B5575" w:rsidRDefault="001B5575">
    <w:pPr>
      <w:pStyle w:val="Header"/>
    </w:pPr>
  </w:p>
  <w:p w14:paraId="257E14D2" w14:textId="77777777" w:rsidR="001B5575" w:rsidRDefault="001B5575">
    <w:pPr>
      <w:pStyle w:val="Header"/>
    </w:pPr>
  </w:p>
  <w:p w14:paraId="70F18D95" w14:textId="77777777" w:rsidR="001B5575" w:rsidRDefault="001B5575">
    <w:pPr>
      <w:pStyle w:val="Header"/>
    </w:pPr>
  </w:p>
  <w:p w14:paraId="7DD19066" w14:textId="77777777" w:rsidR="001B5575" w:rsidRDefault="001B5575">
    <w:pPr>
      <w:pStyle w:val="Header"/>
    </w:pPr>
  </w:p>
  <w:p w14:paraId="6B9DA23F" w14:textId="77777777" w:rsidR="001B5575" w:rsidRDefault="001B5575">
    <w:pPr>
      <w:pStyle w:val="Header"/>
    </w:pPr>
  </w:p>
  <w:p w14:paraId="19663B35" w14:textId="77777777" w:rsidR="001B5575" w:rsidRDefault="001B5575">
    <w:pPr>
      <w:pStyle w:val="Header"/>
    </w:pPr>
  </w:p>
  <w:p w14:paraId="01FA1E86" w14:textId="77777777" w:rsidR="001B5575" w:rsidRDefault="001B5575">
    <w:pPr>
      <w:pStyle w:val="Header"/>
    </w:pPr>
  </w:p>
  <w:p w14:paraId="7371ABFB" w14:textId="77777777" w:rsidR="001B5575" w:rsidRDefault="001B5575">
    <w:pPr>
      <w:pStyle w:val="Header"/>
    </w:pPr>
  </w:p>
  <w:p w14:paraId="6ADFA9F4" w14:textId="77777777" w:rsidR="001B5575" w:rsidRDefault="001B5575">
    <w:pPr>
      <w:pStyle w:val="Header"/>
    </w:pPr>
  </w:p>
  <w:p w14:paraId="2187EA75" w14:textId="77777777" w:rsidR="001B5575" w:rsidRDefault="001B5575">
    <w:pPr>
      <w:pStyle w:val="Header"/>
    </w:pPr>
  </w:p>
  <w:p w14:paraId="763A44DF" w14:textId="77777777" w:rsidR="001B5575" w:rsidRDefault="001B5575">
    <w:pPr>
      <w:pStyle w:val="Header"/>
    </w:pPr>
  </w:p>
  <w:p w14:paraId="34710BF5" w14:textId="77777777" w:rsidR="001B5575" w:rsidRDefault="001B5575">
    <w:pPr>
      <w:pStyle w:val="Header"/>
    </w:pPr>
  </w:p>
  <w:p w14:paraId="6FE49409" w14:textId="77777777" w:rsidR="001B5575" w:rsidRDefault="001B5575">
    <w:pPr>
      <w:pStyle w:val="Header"/>
    </w:pPr>
  </w:p>
  <w:p w14:paraId="2F101BE6" w14:textId="77777777" w:rsidR="001B5575" w:rsidRDefault="001B5575">
    <w:pPr>
      <w:pStyle w:val="Header"/>
    </w:pPr>
  </w:p>
  <w:p w14:paraId="180B1F7F" w14:textId="77777777" w:rsidR="001B5575" w:rsidRDefault="001B5575">
    <w:pPr>
      <w:pStyle w:val="Header"/>
    </w:pPr>
  </w:p>
  <w:p w14:paraId="7DC415E9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8D9905" wp14:editId="5D341C3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732FA" w14:textId="7D4EA4C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Opgesteld_x0020_op[1]" w:storeItemID="{81961AFE-0FF6-4063-9DD3-1D50F4EAA675}"/>
                              <w:date w:fullDate="2018-01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1900">
                                <w:t>19 januari 2018</w:t>
                              </w:r>
                            </w:sdtContent>
                          </w:sdt>
                        </w:p>
                        <w:p w14:paraId="196B57BF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A29C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D9905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FF732FA" w14:textId="7D4EA4C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Opgesteld_x0020_op[1]" w:storeItemID="{81961AFE-0FF6-4063-9DD3-1D50F4EAA675}"/>
                        <w:date w:fullDate="2018-01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61900">
                          <w:t>19 januari 2018</w:t>
                        </w:r>
                      </w:sdtContent>
                    </w:sdt>
                  </w:p>
                  <w:p w14:paraId="196B57BF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A29C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2B9485" wp14:editId="29ED75A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04567B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9B0DF8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17BAA6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597D9B" wp14:editId="3E344D3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A8D50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B9485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04567B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9B0DF8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17BAA6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597D9B" wp14:editId="3E344D3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A8D50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C85301" wp14:editId="4125091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D929E1A" w14:textId="66332A22" w:rsidR="003573B1" w:rsidRDefault="000619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CC832E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7565BA8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707004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2A302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2B43B7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759A69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557AF7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FF42BB1" w14:textId="2DCDD66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61900">
                                <w:rPr>
                                  <w:sz w:val="13"/>
                                  <w:szCs w:val="13"/>
                                </w:rPr>
                                <w:t>BZDOC-1096199081-39</w:t>
                              </w:r>
                            </w:sdtContent>
                          </w:sdt>
                        </w:p>
                        <w:p w14:paraId="053D2AFA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6A66E1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9DA6E2E" w14:textId="79CC12C1" w:rsidR="001B5575" w:rsidRPr="0058359E" w:rsidRDefault="000619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85301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D929E1A" w14:textId="66332A22" w:rsidR="003573B1" w:rsidRDefault="000619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CC832E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7565BA8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707004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2A302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2B43B7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759A69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557AF7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FF42BB1" w14:textId="2DCDD66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61900">
                          <w:rPr>
                            <w:sz w:val="13"/>
                            <w:szCs w:val="13"/>
                          </w:rPr>
                          <w:t>BZDOC-1096199081-39</w:t>
                        </w:r>
                      </w:sdtContent>
                    </w:sdt>
                  </w:p>
                  <w:p w14:paraId="053D2AFA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6A66E1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f8575d7-a74e-44d7-9143-c28e84b3d46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9DA6E2E" w14:textId="79CC12C1" w:rsidR="001B5575" w:rsidRPr="0058359E" w:rsidRDefault="000619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1900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2A4F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118E"/>
    <w:rsid w:val="005239C8"/>
    <w:rsid w:val="00561A0F"/>
    <w:rsid w:val="005621ED"/>
    <w:rsid w:val="005818D3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14E7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BA6"/>
    <w:rsid w:val="00B42BA6"/>
    <w:rsid w:val="00B435FC"/>
    <w:rsid w:val="00B91FC7"/>
    <w:rsid w:val="00BA29CD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59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66583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13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DB858FBA4D0747BEB5D742A67B729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D678-A295-4020-BE14-B480F5C62804}"/>
      </w:docPartPr>
      <w:docPartBody>
        <w:p w:rsidR="001349D8" w:rsidRDefault="008F1F28" w:rsidP="008F1F28">
          <w:pPr>
            <w:pStyle w:val="DB858FBA4D0747BEB5D742A67B729F0E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349D8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8F1F28"/>
    <w:rsid w:val="00944CB6"/>
    <w:rsid w:val="009D1F2A"/>
    <w:rsid w:val="00A20B31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F28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DB858FBA4D0747BEB5D742A67B729F0E">
    <w:name w:val="DB858FBA4D0747BEB5D742A67B729F0E"/>
    <w:rsid w:val="008F1F28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893</ap:Characters>
  <ap:DocSecurity>0</ap:DocSecurity>
  <ap:Lines>7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2018-01-19T14:43:00.0000000Z</dcterms:created>
  <dcterms:modified xsi:type="dcterms:W3CDTF">2018-01-19T14:43:00.0000000Z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0x010100612BE089D08C124B9BD758ECE8039659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ca8860b9-b460-4a7e-91fe-7c305228eba1</vt:lpwstr>
  </property>
  <property fmtid="{D5CDD505-2E9C-101B-9397-08002B2CF9AE}" pid="8" name="_docset_NoMedatataSyncRequired">
    <vt:lpwstr>False</vt:lpwstr>
  </property>
</Properties>
</file>